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2106D" w14:textId="3417C498" w:rsidR="00A66A61" w:rsidRDefault="007B722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一、</w:t>
      </w:r>
      <w:r w:rsidR="00A66A61" w:rsidRPr="00A66A61">
        <w:rPr>
          <w:rFonts w:ascii="楷体" w:eastAsia="楷体" w:hAnsi="楷体" w:hint="eastAsia"/>
        </w:rPr>
        <w:t>常见的史料类型：</w:t>
      </w:r>
    </w:p>
    <w:p w14:paraId="439FC7E3" w14:textId="5BAAE54C" w:rsidR="00A66A61" w:rsidRDefault="007B722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</w:t>
      </w:r>
      <w:r w:rsidR="00A66A61">
        <w:rPr>
          <w:rFonts w:ascii="楷体" w:eastAsia="楷体" w:hAnsi="楷体" w:hint="eastAsia"/>
        </w:rPr>
        <w:t>、文献史料</w:t>
      </w:r>
    </w:p>
    <w:p w14:paraId="7DB88CD2" w14:textId="1E403899" w:rsidR="00A66A61" w:rsidRDefault="00A66A61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包括：史书、档案与文书、文集、笔记、书信与日记、地方史志、报刊、碑铭与简牍、族谱、契约、账簿等。</w:t>
      </w:r>
    </w:p>
    <w:p w14:paraId="20C8141C" w14:textId="0FD66E4D" w:rsidR="00A66A61" w:rsidRDefault="007B722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2</w:t>
      </w:r>
      <w:r w:rsidR="00A66A61">
        <w:rPr>
          <w:rFonts w:ascii="楷体" w:eastAsia="楷体" w:hAnsi="楷体" w:hint="eastAsia"/>
        </w:rPr>
        <w:t>、实物史料</w:t>
      </w:r>
    </w:p>
    <w:p w14:paraId="60F57126" w14:textId="00015710" w:rsidR="00A66A61" w:rsidRDefault="00A66A61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包括：器物、建筑物、遗址和遗迹等。</w:t>
      </w:r>
    </w:p>
    <w:p w14:paraId="0C9AD37F" w14:textId="5B9DFF2F" w:rsidR="00A66A61" w:rsidRDefault="007B722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3</w:t>
      </w:r>
      <w:r w:rsidR="00A66A61">
        <w:rPr>
          <w:rFonts w:ascii="楷体" w:eastAsia="楷体" w:hAnsi="楷体" w:hint="eastAsia"/>
        </w:rPr>
        <w:t>、口述史料</w:t>
      </w:r>
    </w:p>
    <w:p w14:paraId="797648A3" w14:textId="7822A71B" w:rsidR="00A66A61" w:rsidRDefault="00A66A61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口述史料是指当事人或者亲历者的口述回忆。</w:t>
      </w:r>
    </w:p>
    <w:p w14:paraId="6471BA4E" w14:textId="40C50523" w:rsidR="00A66A61" w:rsidRDefault="00A66A61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包括：回忆录与其他口述史记录、神话、传说、史诗。</w:t>
      </w:r>
    </w:p>
    <w:p w14:paraId="6162F9BD" w14:textId="3A051404" w:rsidR="00A66A61" w:rsidRDefault="007B722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4</w:t>
      </w:r>
      <w:r w:rsidR="00A66A61">
        <w:rPr>
          <w:rFonts w:ascii="楷体" w:eastAsia="楷体" w:hAnsi="楷体" w:hint="eastAsia"/>
        </w:rPr>
        <w:t>、图像史料</w:t>
      </w:r>
    </w:p>
    <w:p w14:paraId="32E92EB9" w14:textId="26FF85E9" w:rsidR="00A66A61" w:rsidRDefault="003238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包括：绘画、雕刻、照片、古地图等。</w:t>
      </w:r>
    </w:p>
    <w:p w14:paraId="33C106A6" w14:textId="2940593D" w:rsidR="0032388A" w:rsidRDefault="007B722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5</w:t>
      </w:r>
      <w:r w:rsidR="0032388A">
        <w:rPr>
          <w:rFonts w:ascii="楷体" w:eastAsia="楷体" w:hAnsi="楷体" w:hint="eastAsia"/>
        </w:rPr>
        <w:t>、</w:t>
      </w:r>
      <w:r>
        <w:rPr>
          <w:rFonts w:ascii="楷体" w:eastAsia="楷体" w:hAnsi="楷体" w:hint="eastAsia"/>
        </w:rPr>
        <w:t>现代音像史料</w:t>
      </w:r>
    </w:p>
    <w:p w14:paraId="24353E44" w14:textId="6CF0A039" w:rsidR="007B7222" w:rsidRDefault="007B722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是指记录1</w:t>
      </w:r>
      <w:r>
        <w:rPr>
          <w:rFonts w:ascii="楷体" w:eastAsia="楷体" w:hAnsi="楷体"/>
        </w:rPr>
        <w:t>00</w:t>
      </w:r>
      <w:r>
        <w:rPr>
          <w:rFonts w:ascii="楷体" w:eastAsia="楷体" w:hAnsi="楷体" w:hint="eastAsia"/>
        </w:rPr>
        <w:t>多年来在历史方面具有独特价值、能反映不同历史内容的录音、录像及纪实性影视作品。</w:t>
      </w:r>
    </w:p>
    <w:p w14:paraId="663FAC55" w14:textId="7CFCB217" w:rsidR="007B7222" w:rsidRDefault="007B722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6、数字资源</w:t>
      </w:r>
    </w:p>
    <w:p w14:paraId="01770186" w14:textId="0EDDC121" w:rsidR="007B7222" w:rsidRDefault="007B722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包括：电子书、电子期刊、网页、多媒体资料等。数字资源与大型数据库的利用给历史研究带来便利。</w:t>
      </w:r>
    </w:p>
    <w:p w14:paraId="6C46D485" w14:textId="197D64E3" w:rsidR="007B7222" w:rsidRDefault="007B722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二、</w:t>
      </w:r>
      <w:r w:rsidR="008E4462">
        <w:rPr>
          <w:rFonts w:ascii="楷体" w:eastAsia="楷体" w:hAnsi="楷体" w:hint="eastAsia"/>
        </w:rPr>
        <w:t>影响史料的因素</w:t>
      </w:r>
    </w:p>
    <w:p w14:paraId="7A941EF8" w14:textId="7FE68177" w:rsidR="008E4462" w:rsidRDefault="008E446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1、个人因素，如阶级立场、个人修养、历史事物因受记录者主观因素的影响所发生的偏误；</w:t>
      </w:r>
    </w:p>
    <w:p w14:paraId="4901A2B3" w14:textId="4154DE2A" w:rsidR="008E4462" w:rsidRDefault="008E446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2、政治因素；</w:t>
      </w:r>
    </w:p>
    <w:p w14:paraId="6FDBBB6F" w14:textId="62C49C6A" w:rsidR="008E4462" w:rsidRPr="00A66A61" w:rsidRDefault="008E4462">
      <w:pPr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3、时代因素，导致研究方法、角度不同。</w:t>
      </w:r>
    </w:p>
    <w:sectPr w:rsidR="008E4462" w:rsidRPr="00A6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61"/>
    <w:rsid w:val="0032388A"/>
    <w:rsid w:val="007B7222"/>
    <w:rsid w:val="008E4462"/>
    <w:rsid w:val="00A6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E0FC8"/>
  <w15:chartTrackingRefBased/>
  <w15:docId w15:val="{FF928059-6EBE-F44C-B997-84811B70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2021-07-30T12:06:00Z</dcterms:created>
  <dcterms:modified xsi:type="dcterms:W3CDTF">2021-07-30T12:51:00Z</dcterms:modified>
</cp:coreProperties>
</file>