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26" w:rsidRDefault="00083953">
      <w:pPr>
        <w:jc w:val="center"/>
        <w:textAlignment w:val="center"/>
        <w:rPr>
          <w:rFonts w:ascii="黑体" w:eastAsia="黑体" w:hAnsi="黑体" w:cs="黑体"/>
          <w:b/>
          <w:sz w:val="36"/>
        </w:rPr>
      </w:pPr>
      <w:bookmarkStart w:id="0" w:name="_GoBack"/>
      <w:bookmarkEnd w:id="0"/>
      <w:r>
        <w:rPr>
          <w:rFonts w:ascii="宋体" w:hAnsi="宋体" w:cs="宋体" w:hint="eastAsia"/>
          <w:b/>
          <w:sz w:val="30"/>
        </w:rPr>
        <w:t>黄冈市</w:t>
      </w:r>
      <w:r>
        <w:rPr>
          <w:rFonts w:ascii="宋体" w:hAnsi="宋体" w:cs="宋体"/>
          <w:b/>
          <w:sz w:val="30"/>
        </w:rPr>
        <w:t>2023</w:t>
      </w:r>
      <w:r>
        <w:rPr>
          <w:rFonts w:ascii="宋体" w:hAnsi="宋体" w:cs="宋体"/>
          <w:b/>
          <w:sz w:val="30"/>
        </w:rPr>
        <w:t>学年历史</w:t>
      </w:r>
      <w:r>
        <w:rPr>
          <w:rFonts w:ascii="宋体" w:hAnsi="宋体" w:cs="宋体" w:hint="eastAsia"/>
          <w:b/>
          <w:sz w:val="30"/>
        </w:rPr>
        <w:t>中</w:t>
      </w:r>
      <w:r>
        <w:rPr>
          <w:rFonts w:ascii="宋体" w:hAnsi="宋体" w:cs="宋体"/>
          <w:b/>
          <w:sz w:val="30"/>
        </w:rPr>
        <w:t>考试</w:t>
      </w:r>
      <w:r>
        <w:rPr>
          <w:rFonts w:ascii="宋体" w:hAnsi="宋体" w:cs="宋体" w:hint="eastAsia"/>
          <w:b/>
          <w:sz w:val="30"/>
        </w:rPr>
        <w:t>题</w:t>
      </w:r>
    </w:p>
    <w:p w:rsidR="00510826" w:rsidRDefault="00083953">
      <w:pPr>
        <w:jc w:val="center"/>
        <w:textAlignment w:val="center"/>
        <w:rPr>
          <w:rFonts w:ascii="宋体" w:hAnsi="宋体" w:cs="宋体"/>
          <w:b/>
          <w:sz w:val="24"/>
        </w:rPr>
      </w:pPr>
      <w:r>
        <w:rPr>
          <w:rFonts w:ascii="宋体" w:hAnsi="宋体" w:cs="宋体"/>
          <w:b/>
          <w:sz w:val="24"/>
        </w:rPr>
        <w:t>第</w:t>
      </w:r>
      <w:r>
        <w:rPr>
          <w:rFonts w:ascii="宋体" w:hAnsi="宋体" w:cs="宋体"/>
          <w:b/>
          <w:sz w:val="24"/>
        </w:rPr>
        <w:t>I</w:t>
      </w:r>
      <w:r>
        <w:rPr>
          <w:rFonts w:ascii="宋体" w:hAnsi="宋体" w:cs="宋体"/>
          <w:b/>
          <w:sz w:val="24"/>
        </w:rPr>
        <w:t>卷（选择题）</w:t>
      </w:r>
    </w:p>
    <w:p w:rsidR="00510826" w:rsidRDefault="00510826">
      <w:pPr>
        <w:jc w:val="center"/>
        <w:textAlignment w:val="center"/>
        <w:rPr>
          <w:rFonts w:ascii="黑体" w:eastAsia="黑体" w:hAnsi="黑体" w:cs="黑体"/>
          <w:b/>
          <w:sz w:val="30"/>
        </w:rPr>
      </w:pPr>
    </w:p>
    <w:p w:rsidR="00510826" w:rsidRDefault="00083953">
      <w:pPr>
        <w:jc w:val="left"/>
        <w:textAlignment w:val="center"/>
        <w:rPr>
          <w:rFonts w:ascii="宋体" w:hAnsi="宋体" w:cs="宋体"/>
          <w:b/>
        </w:rPr>
      </w:pPr>
      <w:r>
        <w:rPr>
          <w:rFonts w:ascii="宋体" w:hAnsi="宋体" w:cs="宋体"/>
          <w:b/>
        </w:rPr>
        <w:t>一、选择题</w:t>
      </w:r>
    </w:p>
    <w:p w:rsidR="00510826" w:rsidRDefault="00083953">
      <w:pPr>
        <w:shd w:val="clear" w:color="auto" w:fill="FFFFFF"/>
        <w:spacing w:line="360" w:lineRule="auto"/>
        <w:jc w:val="left"/>
        <w:textAlignment w:val="center"/>
      </w:pPr>
      <w:r>
        <w:t>1</w:t>
      </w:r>
      <w:r>
        <w:t>．夏商西周时期，水利工程兴修较少，少有山林开发；春秋战国时期，大量开发山林，扩大耕地，兴修水利工程。导致这一变化的主要因素是（</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．新兴地主阶级的崛起</w:t>
      </w:r>
      <w:r>
        <w:tab/>
        <w:t>B</w:t>
      </w:r>
      <w:r>
        <w:t>．诸侯国势力此消彼长</w:t>
      </w:r>
    </w:p>
    <w:p w:rsidR="00510826" w:rsidRDefault="00083953">
      <w:pPr>
        <w:shd w:val="clear" w:color="auto" w:fill="FFFFFF"/>
        <w:tabs>
          <w:tab w:val="left" w:pos="4156"/>
        </w:tabs>
        <w:spacing w:line="360" w:lineRule="auto"/>
        <w:ind w:left="300"/>
        <w:jc w:val="left"/>
        <w:textAlignment w:val="center"/>
      </w:pPr>
      <w:r>
        <w:t>C</w:t>
      </w:r>
      <w:r>
        <w:t>．铁制生产工具的使用</w:t>
      </w:r>
      <w:r>
        <w:tab/>
        <w:t>D</w:t>
      </w:r>
      <w:r>
        <w:t>．新政治经济秩序确立</w:t>
      </w:r>
    </w:p>
    <w:p w:rsidR="00510826" w:rsidRDefault="00083953">
      <w:pPr>
        <w:shd w:val="clear" w:color="auto" w:fill="FFFFFF"/>
        <w:spacing w:line="360" w:lineRule="auto"/>
        <w:jc w:val="left"/>
        <w:textAlignment w:val="center"/>
      </w:pPr>
      <w:r>
        <w:t>2</w:t>
      </w:r>
      <w:r>
        <w:t>．秦代焚书坑儒重在</w:t>
      </w:r>
      <w:r>
        <w:t>“</w:t>
      </w:r>
      <w:r>
        <w:t>禁</w:t>
      </w:r>
      <w:r>
        <w:t>”</w:t>
      </w:r>
      <w:r>
        <w:t>，采用简单粗暴的行政手段强制解决意识形态问题，激起了强烈反抗。汉代尊崇儒术重在</w:t>
      </w:r>
      <w:r>
        <w:t>“</w:t>
      </w:r>
      <w:r>
        <w:t>尊</w:t>
      </w:r>
      <w:r>
        <w:t>”</w:t>
      </w:r>
      <w:r>
        <w:t>，把儒家经术作为国家培养和选拔人才的基本内容，将其贯穿于学校教育和入仕途</w:t>
      </w:r>
      <w:proofErr w:type="gramStart"/>
      <w:r>
        <w:t>径</w:t>
      </w:r>
      <w:proofErr w:type="gramEnd"/>
      <w:r>
        <w:t>之中，从而确立了儒家思想的正统地位。由此可知（</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．教化是社会治理的重要工具</w:t>
      </w:r>
      <w:r>
        <w:tab/>
        <w:t>B</w:t>
      </w:r>
      <w:r>
        <w:t>．教育引导是理政的唯一途径</w:t>
      </w:r>
    </w:p>
    <w:p w:rsidR="00510826" w:rsidRDefault="00083953">
      <w:pPr>
        <w:shd w:val="clear" w:color="auto" w:fill="FFFFFF"/>
        <w:tabs>
          <w:tab w:val="left" w:pos="4156"/>
        </w:tabs>
        <w:spacing w:line="360" w:lineRule="auto"/>
        <w:ind w:left="300"/>
        <w:jc w:val="left"/>
        <w:textAlignment w:val="center"/>
      </w:pPr>
      <w:r>
        <w:t>C</w:t>
      </w:r>
      <w:r>
        <w:t>．入仕途</w:t>
      </w:r>
      <w:proofErr w:type="gramStart"/>
      <w:r>
        <w:t>径</w:t>
      </w:r>
      <w:proofErr w:type="gramEnd"/>
      <w:r>
        <w:t>决定社会稳定与否</w:t>
      </w:r>
      <w:r>
        <w:tab/>
        <w:t>D</w:t>
      </w:r>
      <w:r>
        <w:t>．儒法结合是强化皇权的根本</w:t>
      </w:r>
    </w:p>
    <w:p w:rsidR="00510826" w:rsidRDefault="00083953">
      <w:pPr>
        <w:shd w:val="clear" w:color="auto" w:fill="FFFFFF"/>
        <w:spacing w:line="360" w:lineRule="auto"/>
        <w:jc w:val="left"/>
        <w:textAlignment w:val="center"/>
      </w:pPr>
      <w:r>
        <w:t>3</w:t>
      </w:r>
      <w:r>
        <w:t>．隋唐以前，中央只任命州、郡、县的主要官员，其余则由长官自己选用。隋唐以后，九品以上的官员一律改由中央任命，并将科举制作为选拔官吏的主要制度。这一变</w:t>
      </w:r>
      <w:r>
        <w:t>化（</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．降低了社会阶层的流动性</w:t>
      </w:r>
      <w:r>
        <w:tab/>
        <w:t>B</w:t>
      </w:r>
      <w:r>
        <w:t>．削弱了选官用人的严肃性</w:t>
      </w:r>
    </w:p>
    <w:p w:rsidR="00510826" w:rsidRDefault="00083953">
      <w:pPr>
        <w:shd w:val="clear" w:color="auto" w:fill="FFFFFF"/>
        <w:tabs>
          <w:tab w:val="left" w:pos="4156"/>
        </w:tabs>
        <w:spacing w:line="360" w:lineRule="auto"/>
        <w:ind w:left="300"/>
        <w:jc w:val="left"/>
        <w:textAlignment w:val="center"/>
      </w:pPr>
      <w:r>
        <w:t>C</w:t>
      </w:r>
      <w:r>
        <w:t>．关闭了世家子弟入仕途径</w:t>
      </w:r>
      <w:r>
        <w:tab/>
        <w:t>D</w:t>
      </w:r>
      <w:r>
        <w:t>．加强了用人上的中央集权</w:t>
      </w:r>
    </w:p>
    <w:p w:rsidR="00510826" w:rsidRDefault="00083953">
      <w:pPr>
        <w:shd w:val="clear" w:color="auto" w:fill="FFFFFF"/>
        <w:spacing w:line="360" w:lineRule="auto"/>
        <w:jc w:val="left"/>
        <w:textAlignment w:val="center"/>
      </w:pPr>
      <w:r>
        <w:t>4</w:t>
      </w:r>
      <w:r>
        <w:t>．元朝的行省起初是中央的派出机构，后来逐渐演变为常设的地方最高行政机构，各行省在中央统一领导之下，独立处理本省的军政事务，由此可知，行省制度（</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．极大地增强了地方独立性</w:t>
      </w:r>
      <w:r>
        <w:tab/>
        <w:t>B</w:t>
      </w:r>
      <w:r>
        <w:t>．固化了后世地方管理体系</w:t>
      </w:r>
    </w:p>
    <w:p w:rsidR="00510826" w:rsidRDefault="00083953">
      <w:pPr>
        <w:shd w:val="clear" w:color="auto" w:fill="FFFFFF"/>
        <w:tabs>
          <w:tab w:val="left" w:pos="4156"/>
        </w:tabs>
        <w:spacing w:line="360" w:lineRule="auto"/>
        <w:ind w:left="300"/>
        <w:jc w:val="left"/>
        <w:textAlignment w:val="center"/>
      </w:pPr>
      <w:r>
        <w:t>C</w:t>
      </w:r>
      <w:r>
        <w:t>．调整了中央与地方的关系</w:t>
      </w:r>
      <w:r>
        <w:tab/>
        <w:t>D</w:t>
      </w:r>
      <w:r>
        <w:t>．削弱了地方社会治理水平</w:t>
      </w:r>
    </w:p>
    <w:p w:rsidR="00510826" w:rsidRDefault="00083953">
      <w:pPr>
        <w:shd w:val="clear" w:color="auto" w:fill="FFFFFF"/>
        <w:spacing w:line="360" w:lineRule="auto"/>
        <w:jc w:val="left"/>
        <w:textAlignment w:val="center"/>
      </w:pPr>
      <w:r>
        <w:t>5</w:t>
      </w:r>
      <w:r>
        <w:t>．乾隆时，英殖民者遣使入藏，试图与西藏地方建立直接联系，六</w:t>
      </w:r>
      <w:proofErr w:type="gramStart"/>
      <w:r>
        <w:t>世</w:t>
      </w:r>
      <w:proofErr w:type="gramEnd"/>
      <w:r>
        <w:t>班禅不为所动，并明确表示：整个西藏都在中国主权管辖范围</w:t>
      </w:r>
      <w:r>
        <w:t>之内，西藏一切无不听命于朝廷，这表明（</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．清驻藏大臣不掌管外交等事务</w:t>
      </w:r>
      <w:r>
        <w:tab/>
        <w:t>B</w:t>
      </w:r>
      <w:r>
        <w:t>．清廷实现了对西藏的有效管辖</w:t>
      </w:r>
    </w:p>
    <w:p w:rsidR="00510826" w:rsidRDefault="00083953">
      <w:pPr>
        <w:shd w:val="clear" w:color="auto" w:fill="FFFFFF"/>
        <w:tabs>
          <w:tab w:val="left" w:pos="4156"/>
        </w:tabs>
        <w:spacing w:line="360" w:lineRule="auto"/>
        <w:ind w:left="300"/>
        <w:jc w:val="left"/>
        <w:textAlignment w:val="center"/>
      </w:pPr>
      <w:r>
        <w:t>C</w:t>
      </w:r>
      <w:r>
        <w:t>．中央开始对西藏行使行政管辖</w:t>
      </w:r>
      <w:r>
        <w:tab/>
        <w:t>D</w:t>
      </w:r>
      <w:r>
        <w:t>．清朝政治体制挫败了英国图谋</w:t>
      </w:r>
    </w:p>
    <w:p w:rsidR="00510826" w:rsidRDefault="00083953">
      <w:pPr>
        <w:shd w:val="clear" w:color="auto" w:fill="FFFFFF"/>
        <w:spacing w:line="360" w:lineRule="auto"/>
        <w:jc w:val="left"/>
        <w:textAlignment w:val="center"/>
      </w:pPr>
      <w:r>
        <w:t>6</w:t>
      </w:r>
      <w:r>
        <w:t>．</w:t>
      </w:r>
      <w:r>
        <w:t>19</w:t>
      </w:r>
      <w:r>
        <w:t>世纪</w:t>
      </w:r>
      <w:r>
        <w:t>60</w:t>
      </w:r>
      <w:r>
        <w:t>年代起，清政府兴办新式学校，培养翻译和军事人才；设立翻译馆，翻译外国科技书籍：除此，政府还尝试向国外派遣留学生。清政府此举的目的是（</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．提高教育水平</w:t>
      </w:r>
      <w:r>
        <w:tab/>
        <w:t>B</w:t>
      </w:r>
      <w:r>
        <w:t>．开启西化浪潮</w:t>
      </w:r>
    </w:p>
    <w:p w:rsidR="00510826" w:rsidRDefault="00083953">
      <w:pPr>
        <w:shd w:val="clear" w:color="auto" w:fill="FFFFFF"/>
        <w:tabs>
          <w:tab w:val="left" w:pos="4156"/>
        </w:tabs>
        <w:spacing w:line="360" w:lineRule="auto"/>
        <w:ind w:left="300"/>
        <w:jc w:val="left"/>
        <w:textAlignment w:val="center"/>
      </w:pPr>
      <w:r>
        <w:t>C</w:t>
      </w:r>
      <w:r>
        <w:t>．引领文明开化</w:t>
      </w:r>
      <w:r>
        <w:tab/>
        <w:t>D</w:t>
      </w:r>
      <w:r>
        <w:t>．为了洋务需要</w:t>
      </w:r>
    </w:p>
    <w:p w:rsidR="00510826" w:rsidRDefault="00083953">
      <w:pPr>
        <w:shd w:val="clear" w:color="auto" w:fill="FFFFFF"/>
        <w:spacing w:line="360" w:lineRule="auto"/>
        <w:jc w:val="left"/>
        <w:textAlignment w:val="center"/>
      </w:pPr>
      <w:r>
        <w:t>7</w:t>
      </w:r>
      <w:r>
        <w:t>．</w:t>
      </w:r>
      <w:r>
        <w:t>1912</w:t>
      </w:r>
      <w:r>
        <w:t>年《中华民国临时约法》规定：参议院行使立法权，临时大总统总揽政务，法</w:t>
      </w:r>
      <w:r>
        <w:lastRenderedPageBreak/>
        <w:t>官独立审判，不受上级官厅之干涉。上述规定（</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．体现了三权分立的民主原则</w:t>
      </w:r>
      <w:r>
        <w:tab/>
        <w:t>B</w:t>
      </w:r>
      <w:r>
        <w:t>．强化了以民为本的治国理念</w:t>
      </w:r>
    </w:p>
    <w:p w:rsidR="00510826" w:rsidRDefault="00083953">
      <w:pPr>
        <w:shd w:val="clear" w:color="auto" w:fill="FFFFFF"/>
        <w:tabs>
          <w:tab w:val="left" w:pos="4156"/>
        </w:tabs>
        <w:spacing w:line="360" w:lineRule="auto"/>
        <w:ind w:left="300"/>
        <w:jc w:val="left"/>
        <w:textAlignment w:val="center"/>
      </w:pPr>
      <w:r>
        <w:t>C</w:t>
      </w:r>
      <w:r>
        <w:t>．标志着封建主义的彻底结束</w:t>
      </w:r>
      <w:r>
        <w:tab/>
        <w:t>D</w:t>
      </w:r>
      <w:r>
        <w:t>．反映了驱除</w:t>
      </w:r>
      <w:proofErr w:type="gramStart"/>
      <w:r>
        <w:t>鞑</w:t>
      </w:r>
      <w:proofErr w:type="gramEnd"/>
      <w:r>
        <w:t>虏的革命理想</w:t>
      </w:r>
    </w:p>
    <w:p w:rsidR="00510826" w:rsidRDefault="00083953">
      <w:pPr>
        <w:shd w:val="clear" w:color="auto" w:fill="FFFFFF"/>
        <w:spacing w:line="360" w:lineRule="auto"/>
        <w:jc w:val="left"/>
        <w:textAlignment w:val="center"/>
      </w:pPr>
      <w:r>
        <w:t>8</w:t>
      </w:r>
      <w:r>
        <w:t>．</w:t>
      </w:r>
      <w:r>
        <w:t>1927</w:t>
      </w:r>
      <w:r>
        <w:t>年，毛泽东放弃攻打中心城市长沙的计划，决定改向敌人统治力量薄弱的山区进军，毛泽东认为，农村有强大的革命力量，在农村建立革命根据地，既是军事上的需要，也是进行长期革命斗争的需要。由此可见，毛泽东（</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．脱离了中国实际</w:t>
      </w:r>
      <w:r>
        <w:tab/>
        <w:t>B</w:t>
      </w:r>
      <w:r>
        <w:t>．忽视了农民力量</w:t>
      </w:r>
    </w:p>
    <w:p w:rsidR="00510826" w:rsidRDefault="00083953">
      <w:pPr>
        <w:shd w:val="clear" w:color="auto" w:fill="FFFFFF"/>
        <w:tabs>
          <w:tab w:val="left" w:pos="4156"/>
        </w:tabs>
        <w:spacing w:line="360" w:lineRule="auto"/>
        <w:ind w:left="300"/>
        <w:jc w:val="left"/>
        <w:textAlignment w:val="center"/>
      </w:pPr>
      <w:r>
        <w:t>C</w:t>
      </w:r>
      <w:r>
        <w:t>．找到了革命新路</w:t>
      </w:r>
      <w:r>
        <w:tab/>
        <w:t>D</w:t>
      </w:r>
      <w:r>
        <w:t>．建立了人民政权</w:t>
      </w:r>
    </w:p>
    <w:p w:rsidR="00510826" w:rsidRDefault="00083953">
      <w:pPr>
        <w:shd w:val="clear" w:color="auto" w:fill="FFFFFF"/>
        <w:spacing w:line="360" w:lineRule="auto"/>
        <w:jc w:val="left"/>
        <w:textAlignment w:val="center"/>
      </w:pPr>
      <w:r>
        <w:t>9</w:t>
      </w:r>
      <w:r>
        <w:t>．</w:t>
      </w:r>
      <w:r>
        <w:t>1936</w:t>
      </w:r>
      <w:r>
        <w:t>年，西安事变迫使蒋介石放弃</w:t>
      </w:r>
      <w:r>
        <w:t>“</w:t>
      </w:r>
      <w:r>
        <w:t>则共</w:t>
      </w:r>
      <w:r>
        <w:t>”</w:t>
      </w:r>
      <w:r>
        <w:t>方针：</w:t>
      </w:r>
      <w:r>
        <w:t>1937</w:t>
      </w:r>
      <w:r>
        <w:t>年</w:t>
      </w:r>
      <w:r>
        <w:t>7</w:t>
      </w:r>
      <w:r>
        <w:t>月，中共</w:t>
      </w:r>
      <w:proofErr w:type="gramStart"/>
      <w:r>
        <w:t>作出</w:t>
      </w:r>
      <w:proofErr w:type="gramEnd"/>
      <w:r>
        <w:t>停止推翻国民政府之武装暴动方针，同年</w:t>
      </w:r>
      <w:r>
        <w:t>9</w:t>
      </w:r>
      <w:r>
        <w:t>月蒋介石发表谈话，承认中国共产党的合法地位。这表明（</w:t>
      </w:r>
      <w:r>
        <w:rPr>
          <w:rFonts w:eastAsia="Times New Roman"/>
          <w:kern w:val="0"/>
          <w:sz w:val="24"/>
          <w:szCs w:val="24"/>
        </w:rPr>
        <w:t>    </w:t>
      </w:r>
      <w:r>
        <w:t>）</w:t>
      </w:r>
    </w:p>
    <w:p w:rsidR="00510826" w:rsidRDefault="00083953">
      <w:pPr>
        <w:shd w:val="clear" w:color="auto" w:fill="FFFFFF"/>
        <w:tabs>
          <w:tab w:val="left" w:pos="4156"/>
        </w:tabs>
        <w:spacing w:line="360" w:lineRule="auto"/>
        <w:ind w:left="300"/>
        <w:jc w:val="left"/>
        <w:textAlignment w:val="center"/>
      </w:pPr>
      <w:r>
        <w:t>A</w:t>
      </w:r>
      <w:r>
        <w:t>．中国共产党力量的壮大</w:t>
      </w:r>
      <w:r>
        <w:tab/>
        <w:t>B</w:t>
      </w:r>
      <w:r>
        <w:t>．团结抗战是救国的需要</w:t>
      </w:r>
    </w:p>
    <w:p w:rsidR="00510826" w:rsidRDefault="00083953">
      <w:pPr>
        <w:shd w:val="clear" w:color="auto" w:fill="FFFFFF"/>
        <w:tabs>
          <w:tab w:val="left" w:pos="4156"/>
        </w:tabs>
        <w:spacing w:line="360" w:lineRule="auto"/>
        <w:ind w:left="300"/>
        <w:jc w:val="left"/>
        <w:textAlignment w:val="center"/>
      </w:pPr>
      <w:r>
        <w:t>C</w:t>
      </w:r>
      <w:r>
        <w:t>．国民革命社会基础扩大</w:t>
      </w:r>
      <w:r>
        <w:tab/>
        <w:t>D</w:t>
      </w:r>
      <w:r>
        <w:t>．反抗国民党的力量增强</w:t>
      </w:r>
    </w:p>
    <w:p w:rsidR="00510826" w:rsidRDefault="00083953">
      <w:pPr>
        <w:shd w:val="clear" w:color="auto" w:fill="FFFFFF"/>
        <w:spacing w:line="360" w:lineRule="auto"/>
        <w:jc w:val="left"/>
        <w:textAlignment w:val="center"/>
      </w:pPr>
      <w:r>
        <w:t>10</w:t>
      </w:r>
      <w:r>
        <w:t>．</w:t>
      </w:r>
      <w:r>
        <w:t>1991</w:t>
      </w:r>
      <w:r>
        <w:t>年首钢销售收入</w:t>
      </w:r>
      <w:r>
        <w:t>91.4</w:t>
      </w:r>
      <w:r>
        <w:t>亿元，是</w:t>
      </w:r>
      <w:r>
        <w:t>1978</w:t>
      </w:r>
      <w:r>
        <w:t>年的</w:t>
      </w:r>
      <w:r>
        <w:t>6.3</w:t>
      </w:r>
      <w:r>
        <w:t>倍；实现利税</w:t>
      </w:r>
      <w:r>
        <w:t>29.26</w:t>
      </w:r>
      <w:r>
        <w:t>亿元，是</w:t>
      </w:r>
      <w:r>
        <w:t>1978</w:t>
      </w:r>
      <w:r>
        <w:t>年的</w:t>
      </w:r>
      <w:r>
        <w:t>6.72</w:t>
      </w:r>
      <w:r>
        <w:t>倍；实现利润</w:t>
      </w:r>
      <w:r>
        <w:t>23.6</w:t>
      </w:r>
      <w:r>
        <w:t>亿元，是</w:t>
      </w:r>
      <w:r>
        <w:t>1978</w:t>
      </w:r>
      <w:r>
        <w:t>年的</w:t>
      </w:r>
      <w:r>
        <w:t>7.9</w:t>
      </w:r>
      <w:r>
        <w:t>倍。这主要得益于（</w:t>
      </w:r>
      <w:r>
        <w:rPr>
          <w:rFonts w:eastAsia="Times New Roman"/>
          <w:kern w:val="0"/>
          <w:sz w:val="24"/>
          <w:szCs w:val="24"/>
        </w:rPr>
        <w:t>    </w:t>
      </w:r>
      <w:r>
        <w:t>）</w:t>
      </w:r>
    </w:p>
    <w:p w:rsidR="00510826" w:rsidRDefault="00083953">
      <w:pPr>
        <w:shd w:val="clear" w:color="auto" w:fill="FFFFFF"/>
        <w:tabs>
          <w:tab w:val="left" w:pos="4156"/>
        </w:tabs>
        <w:spacing w:line="360" w:lineRule="auto"/>
        <w:ind w:left="380"/>
        <w:jc w:val="left"/>
        <w:textAlignment w:val="center"/>
      </w:pPr>
      <w:r>
        <w:t>A</w:t>
      </w:r>
      <w:r>
        <w:t>．创新技术广泛应用</w:t>
      </w:r>
      <w:r>
        <w:tab/>
        <w:t>B</w:t>
      </w:r>
      <w:r>
        <w:t>．市场经济体制确立</w:t>
      </w:r>
    </w:p>
    <w:p w:rsidR="00510826" w:rsidRDefault="00083953">
      <w:pPr>
        <w:shd w:val="clear" w:color="auto" w:fill="FFFFFF"/>
        <w:tabs>
          <w:tab w:val="left" w:pos="4156"/>
        </w:tabs>
        <w:spacing w:line="360" w:lineRule="auto"/>
        <w:ind w:left="380"/>
        <w:jc w:val="left"/>
        <w:textAlignment w:val="center"/>
      </w:pPr>
      <w:r>
        <w:t>C</w:t>
      </w:r>
      <w:r>
        <w:t>．城市化进程的加速</w:t>
      </w:r>
      <w:r>
        <w:tab/>
        <w:t>D</w:t>
      </w:r>
      <w:r>
        <w:t>．城市经济体制改革</w:t>
      </w:r>
    </w:p>
    <w:p w:rsidR="00510826" w:rsidRDefault="00083953">
      <w:pPr>
        <w:shd w:val="clear" w:color="auto" w:fill="FFFFFF"/>
        <w:spacing w:line="360" w:lineRule="auto"/>
        <w:jc w:val="left"/>
        <w:textAlignment w:val="center"/>
      </w:pPr>
      <w:r>
        <w:t>11</w:t>
      </w:r>
      <w:r>
        <w:t>．下表是对《汉谟拉比法典》中法律条文的不定全统计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350"/>
        <w:gridCol w:w="1500"/>
      </w:tblGrid>
      <w:tr w:rsidR="00510826">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《汉谟拉比法典》中的法律条文</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涉及内容归类</w:t>
            </w:r>
          </w:p>
        </w:tc>
      </w:tr>
      <w:tr w:rsidR="00510826">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第</w:t>
            </w:r>
            <w:r>
              <w:t>44-47</w:t>
            </w:r>
            <w:r>
              <w:t>条、第</w:t>
            </w:r>
            <w:r>
              <w:t>78-88</w:t>
            </w:r>
            <w:r>
              <w:t>条、第</w:t>
            </w:r>
            <w:r>
              <w:t>268-272</w:t>
            </w:r>
            <w:r>
              <w:t>条、第</w:t>
            </w:r>
            <w:r>
              <w:t>276-277</w:t>
            </w:r>
            <w:r>
              <w:t>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租货</w:t>
            </w:r>
          </w:p>
        </w:tc>
      </w:tr>
      <w:tr w:rsidR="00510826">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第</w:t>
            </w:r>
            <w:r>
              <w:t>273</w:t>
            </w:r>
            <w:r>
              <w:t>条、第</w:t>
            </w:r>
            <w:r>
              <w:t>274</w:t>
            </w:r>
            <w:r>
              <w:t>条、第</w:t>
            </w:r>
            <w:r>
              <w:t>275</w:t>
            </w:r>
            <w:r>
              <w:t>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雇佣</w:t>
            </w:r>
          </w:p>
        </w:tc>
      </w:tr>
      <w:tr w:rsidR="00510826">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第</w:t>
            </w:r>
            <w:r>
              <w:t>35-41</w:t>
            </w:r>
            <w:r>
              <w:t>条、第</w:t>
            </w:r>
            <w:r>
              <w:t>71</w:t>
            </w:r>
            <w:r>
              <w:t>条、第</w:t>
            </w:r>
            <w:r>
              <w:t>278</w:t>
            </w:r>
            <w:r>
              <w:t>条、第</w:t>
            </w:r>
            <w:r>
              <w:t>279</w:t>
            </w:r>
            <w:r>
              <w:t>条、第</w:t>
            </w:r>
            <w:r>
              <w:t>281</w:t>
            </w:r>
            <w:r>
              <w:t>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购买、交换</w:t>
            </w:r>
          </w:p>
        </w:tc>
      </w:tr>
      <w:tr w:rsidR="00510826">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第</w:t>
            </w:r>
            <w:r>
              <w:t>89-96</w:t>
            </w:r>
            <w:r>
              <w:t>条、第</w:t>
            </w:r>
            <w:r>
              <w:t>117-119</w:t>
            </w:r>
            <w:r>
              <w:t>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10826" w:rsidRDefault="00083953">
            <w:pPr>
              <w:shd w:val="clear" w:color="auto" w:fill="FFFFFF"/>
              <w:spacing w:line="360" w:lineRule="auto"/>
              <w:jc w:val="left"/>
              <w:textAlignment w:val="center"/>
            </w:pPr>
            <w:r>
              <w:t>借贷</w:t>
            </w:r>
          </w:p>
        </w:tc>
      </w:tr>
    </w:tbl>
    <w:p w:rsidR="00510826" w:rsidRDefault="00083953">
      <w:pPr>
        <w:shd w:val="clear" w:color="auto" w:fill="FFFFFF"/>
        <w:spacing w:line="360" w:lineRule="auto"/>
        <w:jc w:val="left"/>
        <w:textAlignment w:val="center"/>
      </w:pPr>
      <w:r>
        <w:t>这表明古巴比伦（</w:t>
      </w:r>
      <w:r>
        <w:rPr>
          <w:rFonts w:eastAsia="Times New Roman"/>
          <w:kern w:val="0"/>
          <w:sz w:val="24"/>
          <w:szCs w:val="24"/>
        </w:rPr>
        <w:t>    </w:t>
      </w:r>
      <w:r>
        <w:t>）</w:t>
      </w:r>
    </w:p>
    <w:p w:rsidR="00510826" w:rsidRDefault="00083953">
      <w:pPr>
        <w:shd w:val="clear" w:color="auto" w:fill="FFFFFF"/>
        <w:tabs>
          <w:tab w:val="left" w:pos="4156"/>
        </w:tabs>
        <w:spacing w:line="360" w:lineRule="auto"/>
        <w:ind w:left="380"/>
        <w:jc w:val="left"/>
        <w:textAlignment w:val="center"/>
      </w:pPr>
      <w:r>
        <w:t>A</w:t>
      </w:r>
      <w:r>
        <w:t>．法律体系</w:t>
      </w:r>
      <w:proofErr w:type="gramStart"/>
      <w:r>
        <w:t>完善</w:t>
      </w:r>
      <w:r>
        <w:tab/>
      </w:r>
      <w:proofErr w:type="gramEnd"/>
      <w:r>
        <w:t>B</w:t>
      </w:r>
      <w:r>
        <w:t>．商品经济活跃</w:t>
      </w:r>
    </w:p>
    <w:p w:rsidR="00510826" w:rsidRDefault="00083953">
      <w:pPr>
        <w:shd w:val="clear" w:color="auto" w:fill="FFFFFF"/>
        <w:tabs>
          <w:tab w:val="left" w:pos="4156"/>
        </w:tabs>
        <w:spacing w:line="360" w:lineRule="auto"/>
        <w:ind w:left="380"/>
        <w:jc w:val="left"/>
        <w:textAlignment w:val="center"/>
      </w:pPr>
      <w:r>
        <w:t>C</w:t>
      </w:r>
      <w:r>
        <w:t>．民主政治发达</w:t>
      </w:r>
      <w:r>
        <w:tab/>
      </w:r>
      <w:r>
        <w:t>D</w:t>
      </w:r>
      <w:r>
        <w:t>．社会等级森严</w:t>
      </w:r>
    </w:p>
    <w:p w:rsidR="00510826" w:rsidRDefault="00083953">
      <w:pPr>
        <w:shd w:val="clear" w:color="auto" w:fill="FFFFFF"/>
        <w:spacing w:line="360" w:lineRule="auto"/>
        <w:jc w:val="left"/>
        <w:textAlignment w:val="center"/>
      </w:pPr>
      <w:r>
        <w:t>12</w:t>
      </w:r>
      <w:r>
        <w:t>．</w:t>
      </w:r>
      <w:r>
        <w:t>1800</w:t>
      </w:r>
      <w:r>
        <w:t>年，美国费城的</w:t>
      </w:r>
      <w:r>
        <w:t>75</w:t>
      </w:r>
      <w:r>
        <w:t>名自由黑人在向联邦国会递交的废奴请愿书中声称：</w:t>
      </w:r>
      <w:r>
        <w:t>“</w:t>
      </w:r>
      <w:r>
        <w:t>如果《权利法案》和《独立宣言》是正确的，我们请求我们作为人类的与生俱来的自由和不可剥夺的权利应该被得到认可。</w:t>
      </w:r>
      <w:r>
        <w:t>”</w:t>
      </w:r>
      <w:r>
        <w:t>由此可知，美国的废奴运动（</w:t>
      </w:r>
      <w:r>
        <w:rPr>
          <w:rFonts w:eastAsia="Times New Roman"/>
          <w:kern w:val="0"/>
          <w:sz w:val="24"/>
          <w:szCs w:val="24"/>
        </w:rPr>
        <w:t>    </w:t>
      </w:r>
      <w:r>
        <w:t>）</w:t>
      </w:r>
    </w:p>
    <w:p w:rsidR="00510826" w:rsidRDefault="00083953">
      <w:pPr>
        <w:shd w:val="clear" w:color="auto" w:fill="FFFFFF"/>
        <w:tabs>
          <w:tab w:val="left" w:pos="4156"/>
        </w:tabs>
        <w:spacing w:line="360" w:lineRule="auto"/>
        <w:ind w:left="380"/>
        <w:jc w:val="left"/>
        <w:textAlignment w:val="center"/>
      </w:pPr>
      <w:r>
        <w:lastRenderedPageBreak/>
        <w:t>A</w:t>
      </w:r>
      <w:r>
        <w:t>．延续了美国的核心政治理念</w:t>
      </w:r>
      <w:r>
        <w:tab/>
        <w:t>B</w:t>
      </w:r>
      <w:r>
        <w:t>．充分调动了黑人奴隶的积极性</w:t>
      </w:r>
    </w:p>
    <w:p w:rsidR="00510826" w:rsidRDefault="00083953">
      <w:pPr>
        <w:shd w:val="clear" w:color="auto" w:fill="FFFFFF"/>
        <w:tabs>
          <w:tab w:val="left" w:pos="4156"/>
        </w:tabs>
        <w:spacing w:line="360" w:lineRule="auto"/>
        <w:ind w:left="380"/>
        <w:jc w:val="left"/>
        <w:textAlignment w:val="center"/>
      </w:pPr>
      <w:r>
        <w:t>C</w:t>
      </w:r>
      <w:r>
        <w:t>．已经违背了美国的建国原则</w:t>
      </w:r>
      <w:r>
        <w:tab/>
        <w:t>D</w:t>
      </w:r>
      <w:r>
        <w:t>．成为美国南方发动战争的借口</w:t>
      </w:r>
    </w:p>
    <w:p w:rsidR="00510826" w:rsidRDefault="00083953">
      <w:pPr>
        <w:shd w:val="clear" w:color="auto" w:fill="FFFFFF"/>
        <w:spacing w:line="360" w:lineRule="auto"/>
        <w:jc w:val="left"/>
        <w:textAlignment w:val="center"/>
      </w:pPr>
      <w:r>
        <w:t>13</w:t>
      </w:r>
      <w:r>
        <w:t>．《剑桥欧洲经济史》指出，</w:t>
      </w:r>
      <w:r>
        <w:t>19</w:t>
      </w:r>
      <w:r>
        <w:t>世纪后半期，</w:t>
      </w:r>
      <w:r>
        <w:t>“</w:t>
      </w:r>
      <w:r>
        <w:t>逐步出现了技术进步的制度化。更多的先进工业企业不再满足于接受技术创新并利用它们，而是通过精心的</w:t>
      </w:r>
      <w:r>
        <w:t>有计划的试验来追寻这种技术创新</w:t>
      </w:r>
      <w:r>
        <w:t>……</w:t>
      </w:r>
      <w:r>
        <w:t>以至于企业都开始资助基础研究和应用研究</w:t>
      </w:r>
      <w:r>
        <w:t>”</w:t>
      </w:r>
      <w:r>
        <w:t>。这表明（</w:t>
      </w:r>
      <w:r>
        <w:rPr>
          <w:rFonts w:eastAsia="Times New Roman"/>
          <w:kern w:val="0"/>
          <w:sz w:val="24"/>
          <w:szCs w:val="24"/>
        </w:rPr>
        <w:t>    </w:t>
      </w:r>
      <w:r>
        <w:t>）</w:t>
      </w:r>
    </w:p>
    <w:p w:rsidR="00510826" w:rsidRDefault="00083953">
      <w:pPr>
        <w:shd w:val="clear" w:color="auto" w:fill="FFFFFF"/>
        <w:tabs>
          <w:tab w:val="left" w:pos="4156"/>
        </w:tabs>
        <w:spacing w:line="360" w:lineRule="auto"/>
        <w:ind w:left="380"/>
        <w:jc w:val="left"/>
        <w:textAlignment w:val="center"/>
      </w:pPr>
      <w:r>
        <w:t>A</w:t>
      </w:r>
      <w:r>
        <w:t>．企业开始利用科学技术服务生产</w:t>
      </w:r>
      <w:r>
        <w:tab/>
        <w:t>B</w:t>
      </w:r>
      <w:r>
        <w:t>．基础研究应用研究成为时代潮流</w:t>
      </w:r>
    </w:p>
    <w:p w:rsidR="00510826" w:rsidRDefault="00083953">
      <w:pPr>
        <w:shd w:val="clear" w:color="auto" w:fill="FFFFFF"/>
        <w:tabs>
          <w:tab w:val="left" w:pos="4156"/>
        </w:tabs>
        <w:spacing w:line="360" w:lineRule="auto"/>
        <w:ind w:left="380"/>
        <w:jc w:val="left"/>
        <w:textAlignment w:val="center"/>
      </w:pPr>
      <w:r>
        <w:t>C</w:t>
      </w:r>
      <w:r>
        <w:t>．科技</w:t>
      </w:r>
      <w:proofErr w:type="gramStart"/>
      <w:r>
        <w:t>创新极</w:t>
      </w:r>
      <w:proofErr w:type="gramEnd"/>
      <w:r>
        <w:t>大地促进了工业生产</w:t>
      </w:r>
      <w:r>
        <w:tab/>
        <w:t>D</w:t>
      </w:r>
      <w:r>
        <w:t>．工业革命促进了应用技术的革新</w:t>
      </w:r>
    </w:p>
    <w:p w:rsidR="00510826" w:rsidRDefault="00083953">
      <w:pPr>
        <w:shd w:val="clear" w:color="auto" w:fill="FFFFFF"/>
        <w:spacing w:line="360" w:lineRule="auto"/>
        <w:jc w:val="left"/>
        <w:textAlignment w:val="center"/>
      </w:pPr>
      <w:r>
        <w:t>14</w:t>
      </w:r>
      <w:r>
        <w:t>．苏联在两个五年计划期间，建成了</w:t>
      </w:r>
      <w:r>
        <w:t>6000</w:t>
      </w:r>
      <w:r>
        <w:t>多个大企业，建立了拖拉机、汽车、飞机制造以及化工、电力等部门，修建了几千千米铁路，兴建了钢铁煤炭基地和石油基地，但农业和轻工业长期落后。由此可知，苏联的工业化（</w:t>
      </w:r>
      <w:r>
        <w:rPr>
          <w:rFonts w:eastAsia="Times New Roman"/>
          <w:kern w:val="0"/>
          <w:sz w:val="24"/>
          <w:szCs w:val="24"/>
        </w:rPr>
        <w:t>    </w:t>
      </w:r>
      <w:r>
        <w:t>）</w:t>
      </w:r>
    </w:p>
    <w:p w:rsidR="00510826" w:rsidRDefault="00083953">
      <w:pPr>
        <w:shd w:val="clear" w:color="auto" w:fill="FFFFFF"/>
        <w:tabs>
          <w:tab w:val="left" w:pos="4156"/>
        </w:tabs>
        <w:spacing w:line="360" w:lineRule="auto"/>
        <w:ind w:left="380"/>
        <w:jc w:val="left"/>
        <w:textAlignment w:val="center"/>
      </w:pPr>
      <w:r>
        <w:t>A</w:t>
      </w:r>
      <w:r>
        <w:t>．沿袭西方的道路</w:t>
      </w:r>
      <w:r>
        <w:tab/>
        <w:t>B</w:t>
      </w:r>
      <w:r>
        <w:t>．优先发展重工业</w:t>
      </w:r>
    </w:p>
    <w:p w:rsidR="00510826" w:rsidRDefault="00083953">
      <w:pPr>
        <w:shd w:val="clear" w:color="auto" w:fill="FFFFFF"/>
        <w:tabs>
          <w:tab w:val="left" w:pos="4156"/>
        </w:tabs>
        <w:spacing w:line="360" w:lineRule="auto"/>
        <w:ind w:left="380"/>
        <w:jc w:val="left"/>
        <w:textAlignment w:val="center"/>
      </w:pPr>
      <w:r>
        <w:t>C</w:t>
      </w:r>
      <w:r>
        <w:t>．照顾了农民利益</w:t>
      </w:r>
      <w:r>
        <w:tab/>
      </w:r>
      <w:r>
        <w:t>D</w:t>
      </w:r>
      <w:r>
        <w:t>．协调了经济比例</w:t>
      </w:r>
    </w:p>
    <w:p w:rsidR="00510826" w:rsidRDefault="00083953">
      <w:pPr>
        <w:jc w:val="center"/>
        <w:textAlignment w:val="center"/>
        <w:rPr>
          <w:rFonts w:ascii="宋体" w:hAnsi="宋体" w:cs="宋体"/>
          <w:b/>
          <w:sz w:val="24"/>
        </w:rPr>
      </w:pPr>
      <w:r>
        <w:rPr>
          <w:rFonts w:ascii="宋体" w:hAnsi="宋体" w:cs="宋体"/>
          <w:b/>
          <w:sz w:val="24"/>
        </w:rPr>
        <w:t>第</w:t>
      </w:r>
      <w:r>
        <w:rPr>
          <w:rFonts w:ascii="宋体" w:hAnsi="宋体" w:cs="宋体"/>
          <w:b/>
          <w:sz w:val="24"/>
        </w:rPr>
        <w:t>II</w:t>
      </w:r>
      <w:r>
        <w:rPr>
          <w:rFonts w:ascii="宋体" w:hAnsi="宋体" w:cs="宋体"/>
          <w:b/>
          <w:sz w:val="24"/>
        </w:rPr>
        <w:t>卷（非选择题）</w:t>
      </w:r>
    </w:p>
    <w:p w:rsidR="00510826" w:rsidRDefault="00510826">
      <w:pPr>
        <w:jc w:val="center"/>
        <w:textAlignment w:val="center"/>
        <w:rPr>
          <w:rFonts w:ascii="黑体" w:eastAsia="黑体" w:hAnsi="黑体" w:cs="黑体"/>
          <w:b/>
          <w:sz w:val="30"/>
        </w:rPr>
      </w:pPr>
    </w:p>
    <w:p w:rsidR="00510826" w:rsidRDefault="00083953">
      <w:pPr>
        <w:jc w:val="left"/>
        <w:textAlignment w:val="center"/>
        <w:rPr>
          <w:rFonts w:ascii="宋体" w:hAnsi="宋体" w:cs="宋体"/>
          <w:b/>
        </w:rPr>
      </w:pPr>
      <w:r>
        <w:rPr>
          <w:rFonts w:ascii="宋体" w:hAnsi="宋体" w:cs="宋体"/>
          <w:b/>
        </w:rPr>
        <w:t>二、综合题</w:t>
      </w:r>
    </w:p>
    <w:p w:rsidR="00510826" w:rsidRDefault="00083953">
      <w:pPr>
        <w:shd w:val="clear" w:color="auto" w:fill="FFFFFF"/>
        <w:spacing w:line="360" w:lineRule="auto"/>
        <w:jc w:val="left"/>
        <w:textAlignment w:val="center"/>
      </w:pPr>
      <w:r>
        <w:t>15</w:t>
      </w:r>
      <w:r>
        <w:t>．【中国古代的经济】</w:t>
      </w:r>
    </w:p>
    <w:p w:rsidR="00510826" w:rsidRDefault="00083953">
      <w:pPr>
        <w:shd w:val="clear" w:color="auto" w:fill="FFFFFF"/>
        <w:spacing w:line="360" w:lineRule="auto"/>
        <w:ind w:firstLine="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宋室南渡以后，南宋政府不断功</w:t>
      </w:r>
      <w:proofErr w:type="gramStart"/>
      <w:r>
        <w:rPr>
          <w:rFonts w:ascii="楷体" w:eastAsia="楷体" w:hAnsi="楷体" w:cs="楷体"/>
        </w:rPr>
        <w:t>谕</w:t>
      </w:r>
      <w:proofErr w:type="gramEnd"/>
      <w:r>
        <w:rPr>
          <w:rFonts w:ascii="楷体" w:eastAsia="楷体" w:hAnsi="楷体" w:cs="楷体"/>
        </w:rPr>
        <w:t>农民广种春差，或</w:t>
      </w:r>
      <w:proofErr w:type="gramStart"/>
      <w:r>
        <w:rPr>
          <w:rFonts w:ascii="楷体" w:eastAsia="楷体" w:hAnsi="楷体" w:cs="楷体"/>
        </w:rPr>
        <w:t>频下功</w:t>
      </w:r>
      <w:proofErr w:type="gramEnd"/>
      <w:r>
        <w:rPr>
          <w:rFonts w:ascii="楷体" w:eastAsia="楷体" w:hAnsi="楷体" w:cs="楷体"/>
        </w:rPr>
        <w:t>种麦的诏今，自东汉末年开始到南宋，南迁的北方人</w:t>
      </w:r>
      <w:proofErr w:type="gramStart"/>
      <w:r>
        <w:rPr>
          <w:rFonts w:ascii="楷体" w:eastAsia="楷体" w:hAnsi="楷体" w:cs="楷体"/>
        </w:rPr>
        <w:t>带看先进</w:t>
      </w:r>
      <w:proofErr w:type="gramEnd"/>
      <w:r>
        <w:rPr>
          <w:rFonts w:ascii="楷体" w:eastAsia="楷体" w:hAnsi="楷体" w:cs="楷体"/>
        </w:rPr>
        <w:t>的耕作技术和工具来到南方，推动了农业发展，提高了农业的经济效益。唐朝时期，南方的教育水平开始有明显的提升，科举录取人数上，南方渐新超过北方。</w:t>
      </w:r>
    </w:p>
    <w:p w:rsidR="00510826" w:rsidRDefault="00083953">
      <w:pPr>
        <w:shd w:val="clear" w:color="auto" w:fill="FFFFFF"/>
        <w:spacing w:line="360" w:lineRule="auto"/>
        <w:ind w:firstLine="420"/>
        <w:jc w:val="right"/>
        <w:textAlignment w:val="center"/>
      </w:pPr>
      <w:r>
        <w:rPr>
          <w:rFonts w:ascii="楷体" w:eastAsia="楷体" w:hAnsi="楷体" w:cs="楷体"/>
        </w:rPr>
        <w:t>——</w:t>
      </w:r>
      <w:r>
        <w:rPr>
          <w:rFonts w:ascii="楷体" w:eastAsia="楷体" w:hAnsi="楷体" w:cs="楷体"/>
        </w:rPr>
        <w:t>摘编自周方高，</w:t>
      </w:r>
      <w:proofErr w:type="gramStart"/>
      <w:r>
        <w:rPr>
          <w:rFonts w:ascii="楷体" w:eastAsia="楷体" w:hAnsi="楷体" w:cs="楷体"/>
        </w:rPr>
        <w:t>宋患聪</w:t>
      </w:r>
      <w:proofErr w:type="gramEnd"/>
      <w:r>
        <w:rPr>
          <w:rFonts w:ascii="楷体" w:eastAsia="楷体" w:hAnsi="楷体" w:cs="楷体"/>
        </w:rPr>
        <w:t>《咯论宋代农业技术推广》</w:t>
      </w:r>
    </w:p>
    <w:p w:rsidR="00510826" w:rsidRDefault="00083953">
      <w:pPr>
        <w:shd w:val="clear" w:color="auto" w:fill="FFFFFF"/>
        <w:spacing w:line="360" w:lineRule="auto"/>
        <w:ind w:firstLine="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清胡前期商业发达，各地商品贸易十分兴盛，形成了由农村集市、城镇市场、区域性市场和全国性市场组成的商业网；一些农村地区发展为工商业市镇，成为地区贸易网络中心；同时，长</w:t>
      </w:r>
      <w:proofErr w:type="gramStart"/>
      <w:r>
        <w:rPr>
          <w:rFonts w:ascii="楷体" w:eastAsia="楷体" w:hAnsi="楷体" w:cs="楷体"/>
        </w:rPr>
        <w:t>论贸易</w:t>
      </w:r>
      <w:proofErr w:type="gramEnd"/>
      <w:r>
        <w:rPr>
          <w:rFonts w:ascii="楷体" w:eastAsia="楷体" w:hAnsi="楷体" w:cs="楷体"/>
        </w:rPr>
        <w:t>和大宗贸易活动异常活跃，拥有雄厚商业资本的商帮，在全国进行商业活动。</w:t>
      </w:r>
    </w:p>
    <w:p w:rsidR="00510826" w:rsidRDefault="00083953">
      <w:pPr>
        <w:shd w:val="clear" w:color="auto" w:fill="FFFFFF"/>
        <w:spacing w:line="360" w:lineRule="auto"/>
        <w:ind w:firstLine="420"/>
        <w:jc w:val="left"/>
        <w:textAlignment w:val="center"/>
      </w:pPr>
      <w:r>
        <w:rPr>
          <w:rFonts w:ascii="楷体" w:eastAsia="楷体" w:hAnsi="楷体" w:cs="楷体"/>
        </w:rPr>
        <w:t>商业贸易的发展促进了不同地区、不同国家之间的文流，大大丰富了人们的物质生活和精神生活，中国通过陆，海两条对外贸易果道，引进了国外的优良马匹、植物新品种、香料等，而中国的说器、茶叶等也流行于亚、欧、非三洲。</w:t>
      </w:r>
    </w:p>
    <w:p w:rsidR="00510826" w:rsidRDefault="00083953">
      <w:pPr>
        <w:shd w:val="clear" w:color="auto" w:fill="FFFFFF"/>
        <w:spacing w:line="360" w:lineRule="auto"/>
        <w:ind w:firstLine="420"/>
        <w:jc w:val="right"/>
        <w:textAlignment w:val="center"/>
      </w:pPr>
      <w:r>
        <w:rPr>
          <w:rFonts w:ascii="楷体" w:eastAsia="楷体" w:hAnsi="楷体" w:cs="楷体"/>
        </w:rPr>
        <w:t>——</w:t>
      </w:r>
      <w:r>
        <w:rPr>
          <w:rFonts w:ascii="楷体" w:eastAsia="楷体" w:hAnsi="楷体" w:cs="楷体"/>
        </w:rPr>
        <w:t>摘编自人民教有出版社《中国历史》（七年级下册）和《经济与社会生</w:t>
      </w:r>
      <w:r>
        <w:rPr>
          <w:rFonts w:ascii="楷体" w:eastAsia="楷体" w:hAnsi="楷体" w:cs="楷体"/>
        </w:rPr>
        <w:t>活》</w:t>
      </w:r>
    </w:p>
    <w:p w:rsidR="00510826" w:rsidRDefault="00083953">
      <w:pPr>
        <w:shd w:val="clear" w:color="auto" w:fill="FFFFFF"/>
        <w:spacing w:line="360" w:lineRule="auto"/>
        <w:jc w:val="left"/>
        <w:textAlignment w:val="center"/>
      </w:pPr>
      <w:r>
        <w:t>(1)</w:t>
      </w:r>
      <w:r>
        <w:t>根据材料一并结合所学，指出中国古代人口南迁的作用。</w:t>
      </w:r>
    </w:p>
    <w:p w:rsidR="00510826" w:rsidRDefault="00083953">
      <w:pPr>
        <w:shd w:val="clear" w:color="auto" w:fill="FFFFFF"/>
        <w:spacing w:line="360" w:lineRule="auto"/>
        <w:jc w:val="left"/>
        <w:textAlignment w:val="center"/>
      </w:pPr>
      <w:r>
        <w:t>(2)</w:t>
      </w:r>
      <w:r>
        <w:t>根据</w:t>
      </w:r>
      <w:proofErr w:type="gramStart"/>
      <w:r>
        <w:t>材料二并结合</w:t>
      </w:r>
      <w:proofErr w:type="gramEnd"/>
      <w:r>
        <w:t>所学，概括清朝前期商业发展的特点，并简要说明商贸兴盛的影响。</w:t>
      </w:r>
    </w:p>
    <w:p w:rsidR="00510826" w:rsidRDefault="00083953">
      <w:pPr>
        <w:shd w:val="clear" w:color="auto" w:fill="FFFFFF"/>
        <w:spacing w:line="360" w:lineRule="auto"/>
        <w:jc w:val="left"/>
        <w:textAlignment w:val="center"/>
      </w:pPr>
      <w:r>
        <w:lastRenderedPageBreak/>
        <w:t>16</w:t>
      </w:r>
      <w:r>
        <w:t>．【新中国的发展】</w:t>
      </w:r>
    </w:p>
    <w:p w:rsidR="00510826" w:rsidRDefault="00083953">
      <w:pPr>
        <w:shd w:val="clear" w:color="auto" w:fill="FFFFFF"/>
        <w:spacing w:line="360" w:lineRule="auto"/>
        <w:ind w:firstLine="420"/>
        <w:jc w:val="left"/>
        <w:textAlignment w:val="center"/>
      </w:pPr>
      <w:r>
        <w:rPr>
          <w:rFonts w:ascii="楷体" w:eastAsia="楷体" w:hAnsi="楷体" w:cs="楷体"/>
        </w:rPr>
        <w:t>材料</w:t>
      </w:r>
      <w:proofErr w:type="gramStart"/>
      <w:r>
        <w:rPr>
          <w:rFonts w:ascii="楷体" w:eastAsia="楷体" w:hAnsi="楷体" w:cs="楷体"/>
        </w:rPr>
        <w:t>一</w:t>
      </w:r>
      <w:proofErr w:type="gramEnd"/>
      <w:r>
        <w:rPr>
          <w:rFonts w:eastAsia="Times New Roman"/>
          <w:kern w:val="0"/>
          <w:sz w:val="24"/>
          <w:szCs w:val="24"/>
        </w:rPr>
        <w:t>  </w:t>
      </w:r>
      <w:r>
        <w:rPr>
          <w:rFonts w:ascii="楷体" w:eastAsia="楷体" w:hAnsi="楷体" w:cs="楷体"/>
        </w:rPr>
        <w:t>改革开放前，站起来的中国人民在党的领导下，实现了从新民主主义到社会主义的历史性转变，全面确立了社会主义基本制度；在</w:t>
      </w:r>
      <w:r>
        <w:rPr>
          <w:rFonts w:ascii="楷体" w:eastAsia="楷体" w:hAnsi="楷体" w:cs="楷体"/>
        </w:rPr>
        <w:t>“</w:t>
      </w:r>
      <w:r>
        <w:rPr>
          <w:rFonts w:ascii="楷体" w:eastAsia="楷体" w:hAnsi="楷体" w:cs="楷体"/>
        </w:rPr>
        <w:t>一穷二白</w:t>
      </w:r>
      <w:r>
        <w:rPr>
          <w:rFonts w:ascii="楷体" w:eastAsia="楷体" w:hAnsi="楷体" w:cs="楷体"/>
        </w:rPr>
        <w:t>”</w:t>
      </w:r>
      <w:r>
        <w:rPr>
          <w:rFonts w:ascii="楷体" w:eastAsia="楷体" w:hAnsi="楷体" w:cs="楷体"/>
        </w:rPr>
        <w:t>的基础上建立了独立的、比较完整的工业体系和国民经济体系，发展了社会主义的经济、政治和文化。随着经济建设的发展，我国的民主法制建设也加紧进行，促进了当代中国社会的发展进步。</w:t>
      </w:r>
    </w:p>
    <w:p w:rsidR="00510826" w:rsidRDefault="00083953">
      <w:pPr>
        <w:shd w:val="clear" w:color="auto" w:fill="FFFFFF"/>
        <w:spacing w:line="360" w:lineRule="auto"/>
        <w:ind w:firstLine="420"/>
        <w:jc w:val="left"/>
        <w:textAlignment w:val="center"/>
      </w:pPr>
      <w:r>
        <w:t>……</w:t>
      </w:r>
    </w:p>
    <w:p w:rsidR="00510826" w:rsidRDefault="00083953">
      <w:pPr>
        <w:shd w:val="clear" w:color="auto" w:fill="FFFFFF"/>
        <w:spacing w:line="360" w:lineRule="auto"/>
        <w:ind w:firstLine="420"/>
        <w:jc w:val="left"/>
        <w:textAlignment w:val="center"/>
      </w:pPr>
      <w:r>
        <w:rPr>
          <w:rFonts w:ascii="楷体" w:eastAsia="楷体" w:hAnsi="楷体" w:cs="楷体"/>
        </w:rPr>
        <w:t>十一届三中全会开启了改革开</w:t>
      </w:r>
      <w:r>
        <w:rPr>
          <w:rFonts w:ascii="楷体" w:eastAsia="楷体" w:hAnsi="楷体" w:cs="楷体"/>
        </w:rPr>
        <w:t>放和社会主义现代化建设新时期，</w:t>
      </w:r>
      <w:r>
        <w:t>2017</w:t>
      </w:r>
      <w:r>
        <w:rPr>
          <w:rFonts w:ascii="楷体" w:eastAsia="楷体" w:hAnsi="楷体" w:cs="楷体"/>
        </w:rPr>
        <w:t>年十九大报告指出，经过长期努力，中国特色社会主义进入了新时代，</w:t>
      </w:r>
      <w:r>
        <w:t>2021</w:t>
      </w:r>
      <w:r>
        <w:rPr>
          <w:rFonts w:ascii="楷体" w:eastAsia="楷体" w:hAnsi="楷体" w:cs="楷体"/>
        </w:rPr>
        <w:t>年迎来中国共产党成立一百周年，并完成了脱贫攻坚、全面建成小康社会的历史任务，实现了第一个百年奋斗日标。这些伟大成就是中国共产党和中国人民团结奋斗所赢得的历史性胜利，也是彪炳中华民族发展史册的历史性胜利。</w:t>
      </w:r>
    </w:p>
    <w:p w:rsidR="00510826" w:rsidRDefault="00083953">
      <w:pPr>
        <w:shd w:val="clear" w:color="auto" w:fill="FFFFFF"/>
        <w:spacing w:line="360" w:lineRule="auto"/>
        <w:ind w:firstLine="420"/>
        <w:jc w:val="right"/>
        <w:textAlignment w:val="center"/>
      </w:pPr>
      <w:r>
        <w:rPr>
          <w:rFonts w:ascii="楷体" w:eastAsia="楷体" w:hAnsi="楷体" w:cs="楷体"/>
        </w:rPr>
        <w:t>——</w:t>
      </w:r>
      <w:r>
        <w:rPr>
          <w:rFonts w:ascii="楷体" w:eastAsia="楷体" w:hAnsi="楷体" w:cs="楷体"/>
        </w:rPr>
        <w:t>精编自人民教育出版社《中国历史》（八年级下册）和《国家制度与社会治理》</w:t>
      </w:r>
    </w:p>
    <w:p w:rsidR="00510826" w:rsidRDefault="00083953">
      <w:pPr>
        <w:shd w:val="clear" w:color="auto" w:fill="FFFFFF"/>
        <w:spacing w:line="360" w:lineRule="auto"/>
        <w:ind w:firstLine="420"/>
        <w:jc w:val="left"/>
        <w:textAlignment w:val="center"/>
      </w:pPr>
      <w:r>
        <w:rPr>
          <w:rFonts w:ascii="楷体" w:eastAsia="楷体" w:hAnsi="楷体" w:cs="楷体"/>
        </w:rPr>
        <w:t>材料二</w:t>
      </w:r>
      <w:r>
        <w:rPr>
          <w:rFonts w:ascii="楷体" w:eastAsia="楷体" w:hAnsi="楷体" w:cs="楷体"/>
        </w:rPr>
        <w:t xml:space="preserve"> </w:t>
      </w:r>
      <w:r>
        <w:rPr>
          <w:rFonts w:ascii="楷体" w:eastAsia="楷体" w:hAnsi="楷体" w:cs="楷体"/>
        </w:rPr>
        <w:t>改革开放前的历史，是党领导全国各族人民进行社会主义革命和建设取得巨大成就的历史；改革开放后的历史，是党领导全国各族人</w:t>
      </w:r>
      <w:r>
        <w:rPr>
          <w:rFonts w:ascii="楷体" w:eastAsia="楷体" w:hAnsi="楷体" w:cs="楷体"/>
        </w:rPr>
        <w:t>民成功开创和发展中国特色社会主义的历史。改革开放前后两个历史时期本质上都是党领导人民进行社会主义建设的实践探索，不能相互否定。改革开放前社会主义的实践探索为改革开放后社会主义的实践探索提供了重要条件。如果没有</w:t>
      </w:r>
      <w:r>
        <w:t>1949</w:t>
      </w:r>
      <w:r>
        <w:rPr>
          <w:rFonts w:ascii="楷体" w:eastAsia="楷体" w:hAnsi="楷体" w:cs="楷体"/>
        </w:rPr>
        <w:t>年建立新中国并进行社会主义革命和建设，积累了重要的思想、物质、制度条件，积累了正反两方面经验，改革开放就很难顺利进行，中国特色社会主义也很难成功开创。</w:t>
      </w:r>
    </w:p>
    <w:p w:rsidR="00510826" w:rsidRDefault="00083953">
      <w:pPr>
        <w:shd w:val="clear" w:color="auto" w:fill="FFFFFF"/>
        <w:spacing w:line="360" w:lineRule="auto"/>
        <w:ind w:firstLine="420"/>
        <w:jc w:val="right"/>
        <w:textAlignment w:val="center"/>
      </w:pPr>
      <w:r>
        <w:rPr>
          <w:rFonts w:ascii="楷体" w:eastAsia="楷体" w:hAnsi="楷体" w:cs="楷体"/>
        </w:rPr>
        <w:t>——</w:t>
      </w:r>
      <w:r>
        <w:rPr>
          <w:rFonts w:ascii="楷体" w:eastAsia="楷体" w:hAnsi="楷体" w:cs="楷体"/>
        </w:rPr>
        <w:t>摘编自《人民日报》</w:t>
      </w:r>
      <w:r>
        <w:t>2013</w:t>
      </w:r>
      <w:r>
        <w:rPr>
          <w:rFonts w:ascii="楷体" w:eastAsia="楷体" w:hAnsi="楷体" w:cs="楷体"/>
        </w:rPr>
        <w:t>年</w:t>
      </w:r>
      <w:r>
        <w:t>11</w:t>
      </w:r>
      <w:r>
        <w:rPr>
          <w:rFonts w:ascii="楷体" w:eastAsia="楷体" w:hAnsi="楷体" w:cs="楷体"/>
        </w:rPr>
        <w:t>月</w:t>
      </w:r>
      <w:r>
        <w:t>8</w:t>
      </w:r>
      <w:r>
        <w:rPr>
          <w:rFonts w:ascii="楷体" w:eastAsia="楷体" w:hAnsi="楷体" w:cs="楷体"/>
        </w:rPr>
        <w:t>日《正确看待改革开放前后两个历史时期</w:t>
      </w:r>
      <w:r>
        <w:rPr>
          <w:rFonts w:ascii="楷体" w:eastAsia="楷体" w:hAnsi="楷体" w:cs="楷体"/>
        </w:rPr>
        <w:t>——</w:t>
      </w:r>
      <w:r>
        <w:rPr>
          <w:rFonts w:ascii="楷体" w:eastAsia="楷体" w:hAnsi="楷体" w:cs="楷体"/>
        </w:rPr>
        <w:t>学习习近平总书记关于</w:t>
      </w:r>
      <w:r>
        <w:rPr>
          <w:rFonts w:ascii="楷体" w:eastAsia="楷体" w:hAnsi="楷体" w:cs="楷体"/>
        </w:rPr>
        <w:t>“</w:t>
      </w:r>
      <w:r>
        <w:rPr>
          <w:rFonts w:ascii="楷体" w:eastAsia="楷体" w:hAnsi="楷体" w:cs="楷体"/>
        </w:rPr>
        <w:t>两个不能否定</w:t>
      </w:r>
      <w:r>
        <w:rPr>
          <w:rFonts w:ascii="楷体" w:eastAsia="楷体" w:hAnsi="楷体" w:cs="楷体"/>
        </w:rPr>
        <w:t>”</w:t>
      </w:r>
      <w:r>
        <w:rPr>
          <w:rFonts w:ascii="楷体" w:eastAsia="楷体" w:hAnsi="楷体" w:cs="楷体"/>
        </w:rPr>
        <w:t>的重要论述》</w:t>
      </w:r>
    </w:p>
    <w:p w:rsidR="00510826" w:rsidRDefault="00083953">
      <w:pPr>
        <w:shd w:val="clear" w:color="auto" w:fill="FFFFFF"/>
        <w:spacing w:line="360" w:lineRule="auto"/>
        <w:jc w:val="left"/>
        <w:textAlignment w:val="center"/>
      </w:pPr>
      <w:r>
        <w:t>(1)</w:t>
      </w:r>
      <w:r>
        <w:t>根据材料</w:t>
      </w:r>
      <w:r>
        <w:t>一并结合所学，指出改革开放前中国共产党为社会主义建设所做出的努力，并分析改革开放后我国社会主义现代化建设取得巨大成就的原因。</w:t>
      </w:r>
    </w:p>
    <w:p w:rsidR="00510826" w:rsidRDefault="00083953">
      <w:pPr>
        <w:shd w:val="clear" w:color="auto" w:fill="FFFFFF"/>
        <w:spacing w:line="360" w:lineRule="auto"/>
        <w:jc w:val="left"/>
        <w:textAlignment w:val="center"/>
      </w:pPr>
      <w:r>
        <w:t>(2)</w:t>
      </w:r>
      <w:r>
        <w:t>根据材料并结合所学，简要说明改革开放前后两个历史时期的关系。</w:t>
      </w:r>
    </w:p>
    <w:p w:rsidR="00510826" w:rsidRDefault="00510826">
      <w:pPr>
        <w:jc w:val="center"/>
        <w:textAlignment w:val="center"/>
        <w:rPr>
          <w:rFonts w:ascii="黑体" w:eastAsia="黑体" w:hAnsi="黑体" w:cs="黑体"/>
          <w:b/>
          <w:sz w:val="30"/>
        </w:rPr>
      </w:pPr>
    </w:p>
    <w:p w:rsidR="00510826" w:rsidRDefault="00083953">
      <w:pPr>
        <w:jc w:val="left"/>
        <w:textAlignment w:val="center"/>
        <w:rPr>
          <w:rFonts w:ascii="宋体" w:hAnsi="宋体" w:cs="宋体"/>
          <w:b/>
        </w:rPr>
      </w:pPr>
      <w:r>
        <w:rPr>
          <w:rFonts w:ascii="宋体" w:hAnsi="宋体" w:cs="宋体"/>
          <w:b/>
        </w:rPr>
        <w:t>三、论述题</w:t>
      </w:r>
    </w:p>
    <w:p w:rsidR="00510826" w:rsidRDefault="00083953">
      <w:pPr>
        <w:shd w:val="clear" w:color="auto" w:fill="FFFFFF"/>
        <w:spacing w:line="360" w:lineRule="auto"/>
        <w:jc w:val="left"/>
        <w:textAlignment w:val="center"/>
      </w:pPr>
      <w:r>
        <w:t>17</w:t>
      </w:r>
      <w:r>
        <w:t>．【图片中的历史】</w:t>
      </w:r>
    </w:p>
    <w:p w:rsidR="00510826" w:rsidRDefault="00083953">
      <w:pPr>
        <w:shd w:val="clear" w:color="auto" w:fill="FFFFFF"/>
        <w:spacing w:line="360" w:lineRule="auto"/>
        <w:jc w:val="left"/>
        <w:textAlignment w:val="center"/>
      </w:pPr>
      <w:r>
        <w:t>图片是触摸历史脉搏、感受历史温度的媒介。围绕</w:t>
      </w:r>
      <w:r>
        <w:t>“</w:t>
      </w:r>
      <w:r>
        <w:t>图片中的历史</w:t>
      </w:r>
      <w:r>
        <w:t>”</w:t>
      </w:r>
      <w:r>
        <w:t>，提取以下一幅或多幅图片信息，自拟论题，展开论述。（要求：主题明确，史论结合，表述清晰）</w:t>
      </w:r>
    </w:p>
    <w:p w:rsidR="00510826" w:rsidRDefault="00083953">
      <w:pPr>
        <w:shd w:val="clear" w:color="auto" w:fill="FFFFFF"/>
        <w:spacing w:line="360" w:lineRule="auto"/>
        <w:jc w:val="left"/>
        <w:textAlignment w:val="center"/>
        <w:sectPr w:rsidR="00510826">
          <w:headerReference w:type="even" r:id="rId6"/>
          <w:headerReference w:type="default" r:id="rId7"/>
          <w:footerReference w:type="even" r:id="rId8"/>
          <w:footerReference w:type="default" r:id="rId9"/>
          <w:headerReference w:type="first" r:id="rId10"/>
          <w:footerReference w:type="first" r:id="rId11"/>
          <w:pgSz w:w="11907" w:h="16839"/>
          <w:pgMar w:top="900" w:right="1997" w:bottom="900" w:left="1997" w:header="500" w:footer="500" w:gutter="0"/>
          <w:cols w:sep="1" w:space="425"/>
          <w:docGrid w:type="lines" w:linePitch="312"/>
        </w:sectPr>
      </w:pPr>
      <w:r>
        <w:rPr>
          <w:rFonts w:eastAsia="Times New Roman"/>
          <w:noProof/>
          <w:kern w:val="0"/>
          <w:sz w:val="24"/>
          <w:szCs w:val="24"/>
        </w:rPr>
        <w:lastRenderedPageBreak/>
        <w:drawing>
          <wp:inline distT="0" distB="0" distL="114300" distR="114300">
            <wp:extent cx="4086225" cy="3552825"/>
            <wp:effectExtent l="0" t="0" r="9525" b="9525"/>
            <wp:docPr id="100003" name="图片 100003" descr="@@@90dad4a0-e5ed-40c4-8eb5-530b9e33a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0dad4a0-e5ed-40c4-8eb5-530b9e33a420"/>
                    <pic:cNvPicPr>
                      <a:picLocks noChangeAspect="1"/>
                    </pic:cNvPicPr>
                  </pic:nvPicPr>
                  <pic:blipFill>
                    <a:blip r:embed="rId12"/>
                    <a:stretch>
                      <a:fillRect/>
                    </a:stretch>
                  </pic:blipFill>
                  <pic:spPr>
                    <a:xfrm>
                      <a:off x="0" y="0"/>
                      <a:ext cx="4086225" cy="3552825"/>
                    </a:xfrm>
                    <a:prstGeom prst="rect">
                      <a:avLst/>
                    </a:prstGeom>
                  </pic:spPr>
                </pic:pic>
              </a:graphicData>
            </a:graphic>
          </wp:inline>
        </w:drawing>
      </w:r>
      <w:r>
        <w:rPr>
          <w:rFonts w:eastAsia="Times New Roman"/>
          <w:kern w:val="0"/>
          <w:sz w:val="24"/>
          <w:szCs w:val="24"/>
        </w:rPr>
        <w:t>  </w:t>
      </w:r>
    </w:p>
    <w:p w:rsidR="00510826" w:rsidRDefault="00510826">
      <w:pPr>
        <w:textAlignment w:val="center"/>
        <w:rPr>
          <w:rFonts w:ascii="宋体" w:hAnsi="宋体" w:cs="宋体"/>
          <w:b/>
        </w:rPr>
      </w:pPr>
    </w:p>
    <w:p w:rsidR="00510826" w:rsidRDefault="00510826">
      <w:pPr>
        <w:rPr>
          <w:rFonts w:eastAsiaTheme="minorEastAsia"/>
        </w:rPr>
      </w:pPr>
    </w:p>
    <w:sectPr w:rsidR="00510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3953">
      <w:r>
        <w:separator/>
      </w:r>
    </w:p>
  </w:endnote>
  <w:endnote w:type="continuationSeparator" w:id="0">
    <w:p w:rsidR="00000000" w:rsidRDefault="0008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826" w:rsidRDefault="00083953">
    <w:pPr>
      <w:jc w:val="center"/>
    </w:pP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083953" w:rsidRDefault="00083953" w:rsidP="00083953">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p>
        </w:sdtContent>
      </w:sdt>
    </w:sdtContent>
  </w:sdt>
  <w:p w:rsidR="00083953" w:rsidRDefault="00083953" w:rsidP="00083953">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53" w:rsidRDefault="000839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83953">
      <w:r>
        <w:separator/>
      </w:r>
    </w:p>
  </w:footnote>
  <w:footnote w:type="continuationSeparator" w:id="0">
    <w:p w:rsidR="00000000" w:rsidRDefault="0008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53" w:rsidRDefault="000839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53" w:rsidRDefault="00083953" w:rsidP="00083953">
    <w:pPr>
      <w:pStyle w:val="a3"/>
      <w:pBdr>
        <w:bottom w:val="single" w:sz="6" w:space="0" w:color="auto"/>
      </w:pBdr>
      <w:rPr>
        <w:rFonts w:ascii="黑体" w:eastAsia="黑体" w:hAnsi="Gungsuh"/>
        <w:sz w:val="21"/>
        <w:szCs w:val="21"/>
      </w:rPr>
    </w:pPr>
    <w:r>
      <w:rPr>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C7A2C"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rPr>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53" w:rsidRDefault="000839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zdlZjUzNjAyM2NkMzU1ZWRkNmYxNTlhZjUwNTYifQ=="/>
  </w:docVars>
  <w:rsids>
    <w:rsidRoot w:val="00510826"/>
    <w:rsid w:val="00083953"/>
    <w:rsid w:val="00510826"/>
    <w:rsid w:val="1C0A04A6"/>
    <w:rsid w:val="34D348F2"/>
    <w:rsid w:val="4BF543F4"/>
    <w:rsid w:val="55FB7373"/>
    <w:rsid w:val="60152956"/>
    <w:rsid w:val="6FE70152"/>
    <w:rsid w:val="72850298"/>
    <w:rsid w:val="7819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3D4D99F-D812-4549-B3AA-B0467724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3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3953"/>
    <w:rPr>
      <w:rFonts w:ascii="Times New Roman" w:eastAsia="宋体" w:hAnsi="Times New Roman" w:cs="Times New Roman"/>
      <w:kern w:val="2"/>
      <w:sz w:val="18"/>
      <w:szCs w:val="18"/>
    </w:rPr>
  </w:style>
  <w:style w:type="paragraph" w:styleId="a4">
    <w:name w:val="footer"/>
    <w:basedOn w:val="a"/>
    <w:link w:val="Char0"/>
    <w:uiPriority w:val="99"/>
    <w:rsid w:val="00083953"/>
    <w:pPr>
      <w:tabs>
        <w:tab w:val="center" w:pos="4153"/>
        <w:tab w:val="right" w:pos="8306"/>
      </w:tabs>
      <w:snapToGrid w:val="0"/>
      <w:jc w:val="left"/>
    </w:pPr>
    <w:rPr>
      <w:sz w:val="18"/>
      <w:szCs w:val="18"/>
    </w:rPr>
  </w:style>
  <w:style w:type="character" w:customStyle="1" w:styleId="Char0">
    <w:name w:val="页脚 Char"/>
    <w:basedOn w:val="a0"/>
    <w:link w:val="a4"/>
    <w:uiPriority w:val="99"/>
    <w:rsid w:val="00083953"/>
    <w:rPr>
      <w:rFonts w:ascii="Times New Roman" w:eastAsia="宋体" w:hAnsi="Times New Roman" w:cs="Times New Roman"/>
      <w:kern w:val="2"/>
      <w:sz w:val="18"/>
      <w:szCs w:val="18"/>
    </w:rPr>
  </w:style>
  <w:style w:type="character" w:styleId="a5">
    <w:name w:val="Hyperlink"/>
    <w:unhideWhenUsed/>
    <w:rsid w:val="00083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11163">
      <w:bodyDiv w:val="1"/>
      <w:marLeft w:val="0"/>
      <w:marRight w:val="0"/>
      <w:marTop w:val="0"/>
      <w:marBottom w:val="0"/>
      <w:divBdr>
        <w:top w:val="none" w:sz="0" w:space="0" w:color="auto"/>
        <w:left w:val="none" w:sz="0" w:space="0" w:color="auto"/>
        <w:bottom w:val="none" w:sz="0" w:space="0" w:color="auto"/>
        <w:right w:val="none" w:sz="0" w:space="0" w:color="auto"/>
      </w:divBdr>
    </w:div>
    <w:div w:id="121242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3240</Words>
  <Characters>326</Characters>
  <Application>Microsoft Office Word</Application>
  <DocSecurity>0</DocSecurity>
  <Lines>2</Lines>
  <Paragraphs>7</Paragraphs>
  <ScaleCrop>false</ScaleCrop>
  <Company>cc</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2023-06-24T03:03:00Z</dcterms:created>
  <dcterms:modified xsi:type="dcterms:W3CDTF">2023-07-10T06:32:00Z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EECAA346BB764BBC9AA7C5D0EB8E0113_12</vt:lpwstr>
  </property>
</Properties>
</file>