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第十单元 改革开放与社会主义建设新时期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第27课 中国特色社会主义的开创与发展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伟大历史转折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真理标准问题的讨论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（1）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标志：1978年5月，《实践是检验真理的唯一标准》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发表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意义：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否定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两个凡是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”的错误观点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，重新确立实事求是的马克思主义思想路线，纠正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的错误，成为拨乱反正和改革开放的思想先导，为历史性转折作了重要的思想理论准备。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2、十一届三中全会</w:t>
      </w:r>
    </w:p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（1）时间：1978年12月</w:t>
      </w:r>
    </w:p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（2）内容：</w:t>
      </w:r>
    </w:p>
    <w:p>
      <w:pPr>
        <w:bidi w:val="0"/>
        <w:ind w:firstLine="228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思想：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以邓小平的《解放思想，实事求是，团结一致向前看》的重要讲话作为指导思想；</w:t>
      </w:r>
    </w:p>
    <w:p>
      <w:pPr>
        <w:bidi w:val="0"/>
        <w:ind w:firstLine="228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政治：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停止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“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以阶级斗争为纲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”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，把党和国家工作中心转移到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社会主义现代化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建设上来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</w:p>
    <w:p>
      <w:pPr>
        <w:bidi w:val="0"/>
        <w:ind w:firstLine="228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经济：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实行改革开放的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历史性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决策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</w:p>
    <w:p>
      <w:pPr>
        <w:bidi w:val="0"/>
        <w:ind w:firstLine="228" w:firstLineChars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组织：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恢复党的民主集中制的优良传统，审查解决历史上遗留的重大问题和重要领导人的功过是非问题。</w:t>
      </w:r>
    </w:p>
    <w:p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（3）意义：</w:t>
      </w:r>
    </w:p>
    <w:p>
      <w:pPr>
        <w:numPr>
          <w:ilvl w:val="0"/>
          <w:numId w:val="1"/>
        </w:numPr>
        <w:bidi w:val="0"/>
        <w:ind w:left="0" w:leftChars="0" w:firstLine="422" w:firstLineChars="2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t>实现了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新中国成立以来党的历史上具有深远意义的</w:t>
      </w: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t>伟大转折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t>开启了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改革开放和社会主义现代化建设</w:t>
      </w: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t>新时期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</w:p>
    <w:p>
      <w:pPr>
        <w:numPr>
          <w:ilvl w:val="0"/>
          <w:numId w:val="1"/>
        </w:numPr>
        <w:bidi w:val="0"/>
        <w:ind w:left="0" w:leftChars="0" w:firstLine="420" w:firstLineChars="2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形成了以邓小平为核心的党的第二代领导集体。</w:t>
      </w:r>
    </w:p>
    <w:p>
      <w:pPr>
        <w:bidi w:val="0"/>
        <w:jc w:val="left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  <w:t>十一届六中全会</w:t>
      </w: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（1）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召开：1981年6月</w:t>
      </w: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（2）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成果：通过《关于建国以来党若干历史问题的决议》，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科学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总结新中国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成立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以来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社会主义革命和建设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的历史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经验</w:t>
      </w: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（3）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意义：对统一全党思想，开展改革开放新的伟大革命，打下了重要的思想基础。</w:t>
      </w:r>
    </w:p>
    <w:p>
      <w:pPr>
        <w:bidi w:val="0"/>
        <w:jc w:val="left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4、</w:t>
      </w:r>
      <w:r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  <w:t>修改《中华人民共和国宪法》</w:t>
      </w: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（1）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背景：社会主义民主法制建设的恢复和发展</w:t>
      </w:r>
    </w:p>
    <w:p>
      <w:pPr>
        <w:bidi w:val="0"/>
        <w:jc w:val="left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（2）</w:t>
      </w: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t>时间：1982年，五届全国人大五次会议通过了修订的《中华人民共和国宪法》。</w:t>
      </w: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（3）</w:t>
      </w: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内容：增加了适应改革开放和社会主义现代化建设的规定</w:t>
      </w:r>
    </w:p>
    <w:p>
      <w:pPr>
        <w:bidi w:val="0"/>
        <w:jc w:val="left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（4）</w:t>
      </w:r>
      <w:r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  <w:t>意义：标志着我国社会主义民主政治建设进入新阶段。</w:t>
      </w:r>
    </w:p>
    <w:p>
      <w:pPr>
        <w:bidi w:val="0"/>
        <w:jc w:val="left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二、改革开放进程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（1）对内改革：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①农村突破：1978年家庭联产承包责任制在全国逐渐推广，促进了农业发展和农民收入增加。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②城市推进：1984年按照逐步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扩大国有企业经营自主权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、实行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政企分开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原则，进行城市经济体制改革综合试点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广泛推行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承包经营责任制。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kern w:val="0"/>
          <w:sz w:val="21"/>
          <w:szCs w:val="21"/>
          <w:shd w:val="clear" w:fill="FFFFFF"/>
          <w:lang w:val="en-US" w:eastAsia="zh-CN" w:bidi="ar"/>
        </w:rPr>
        <w:t>（2）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对外开放：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①1980年5月，深圳、珠海、汕头、厦门设立经济特区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1988年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海南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②1984年，开放14个沿海港口城市。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③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随后开放沿海开放城市、沿海经济开放区；90年代建立上海浦东新区。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7"/>
          <w:kern w:val="0"/>
          <w:sz w:val="21"/>
          <w:szCs w:val="21"/>
          <w:shd w:val="clear" w:fill="FFFFFF"/>
          <w:lang w:val="en-US" w:eastAsia="zh-CN" w:bidi="ar"/>
        </w:rPr>
        <w:t>（3）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改革开放的深化：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1982年十二大，邓小平提出建设有中国特色的社会主义；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1987年十三大，提出了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社会主义初级阶段的理论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，确立了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一个中心，两个基本点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1992年十四大，明确提出我国经济体制改革的目标是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建立社会主义市场经济体制；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199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年十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大，明确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公有制为主体、多种所有制经济共同发展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是我国社会主义初级阶段的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基本经济制度；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2001年，加入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世界贸易组织（WTO）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，深层参与经济全球化进程；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2002年，中共十六大，大会明确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全面建设小康社会的奋斗目标；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48" w:firstLineChars="20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2007年，中共十七大阐述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中国特色社会主义道路的本质内涵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，提出实现全面建设小康社会的新要求。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20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中国特色社会主义理论体系的概括提出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/>
          <w:lang w:val="en-US" w:eastAsia="zh-CN"/>
        </w:rPr>
        <w:t>马克思主义中国化的理论成果，首次提出：中共十七大，包括：</w:t>
      </w:r>
      <w:r>
        <w:drawing>
          <wp:inline distT="0" distB="0" distL="114300" distR="114300">
            <wp:extent cx="5761355" cy="3240405"/>
            <wp:effectExtent l="0" t="0" r="146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第28课 改革开放和社会主义现代化建设的巨大成就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一、综合国力不断提升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A、中国国民经济保持快速增长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人民生活水平进一步提高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B、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科学技术领域取得新成就，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基础设施建设走在世界前例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C、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胜利应对各类危机，出台强农惠农富农政策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D、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全民医疗保障体系初步形成、取得重大自主创新成果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二、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color="auto" w:fill="FFFFFF"/>
          <w:lang w:eastAsia="zh-CN"/>
        </w:rPr>
        <w:t>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color="auto" w:fill="FFFFFF"/>
        </w:rPr>
        <w:t>一国两制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color="auto" w:fill="FFFFFF"/>
          <w:lang w:eastAsia="zh-CN"/>
        </w:rPr>
        <w:t>”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与祖国统一大业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一国两制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时间：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20世纪80年代初，邓小平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针对台湾问题提出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内涵：在一个中国前提下，国家主体坚持社会主义制度，香港、澳门、台湾保持原有的资本主义制度长期不变。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【“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一国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是前提和基础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）实践：港澳回归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①1997年7月1日，中国对香港恢复行使主权。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②1999年12月20日，中国对澳门恢复行使主权。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③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全力支持依法施政、发展经济、改善民生，取得显著成绩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kern w:val="0"/>
          <w:sz w:val="21"/>
          <w:szCs w:val="21"/>
          <w:shd w:val="clear" w:fill="FFFFFF"/>
          <w:lang w:val="en-US" w:eastAsia="zh-CN" w:bidi="ar"/>
        </w:rPr>
        <w:t>（4）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意义：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50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一国两制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是邓小平理论的组成部分；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50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为早日完成祖国统一大业提供政策保证；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50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有利于港澳台地区的长期稳定、繁荣，有利于祖国的社会主义建设；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450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 xml:space="preserve">为解决国际争端和历史遗留问题提供新思路。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（二）海峡两岸关系的发展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1979年《告台湾同胞书》；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 w:firstLine="448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1981年，叶剑英，和平统一九条方针；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1992年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九二共识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1993年汪辜会谈；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 w:firstLine="448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2005年《反分裂国家法》；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国民党主席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连战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访问大陆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2015年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习近平与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马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英九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会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面——1949年以来，两岸最高领导人首次会面。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▲港澳门问题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：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历史遗留问题，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▲台湾问题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：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内战遗留问题，是内政问题。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三、国际影响力不断扩大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A、新时期外交理念：中国遵循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和平发展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理念，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全方位开展对外交往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B、外交活动及成就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中美建交；中苏关系正常化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b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.积极构建相互尊重、公平正义、合作共赢的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新型国际关系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c.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支持联合国在国际事务中发挥核心作用，推动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</w:rPr>
        <w:t>和平解决国际和地区热点问题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d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eastAsia="zh-CN"/>
        </w:rPr>
        <w:t>.建立外交新格局，开展富有成效的外交活动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Style w:val="6"/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i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e.积极参与国际性问题的全球合作，展现负责大国的形象。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</w:rPr>
      </w:pPr>
    </w:p>
    <w:p>
      <w:pPr>
        <w:bidi w:val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第十一单元 中国特色社会主义新时代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第29课 中国特色社会主义进入新时代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中共十八大和中华民族伟大复兴的中国梦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、中共十八大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（1）时间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2012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11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（2）内容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坚持和发展中国特色社会主义；总布局“五位一体”；总任务——实现社会主义现代化和中华民族伟大复兴；两个“百年目标”；推选习近平为总书记。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kern w:val="0"/>
          <w:sz w:val="21"/>
          <w:szCs w:val="21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中国梦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leftChars="0"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本质：国家富强、民族振兴、人民幸福；走中国道路、弘扬中国精神、凝聚中国力量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中共十九大和习近平新时代中国特色社会主义思想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4"/>
          <w:szCs w:val="24"/>
          <w:shd w:val="clear" w:color="auto" w:fill="FFFFFF"/>
          <w:lang w:val="en-US" w:eastAsia="zh-CN"/>
        </w:rPr>
        <w:t>、中共十九大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Style w:val="6"/>
          <w:rFonts w:hint="default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（1）时间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2017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（2）内容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5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大会主题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：不忘初心，牢记使命，高举中国特色社会主义伟大旗帜，决胜全面建成小康社会，夺取新时代中国特色社会主义伟大胜利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5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主要矛盾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：人民日益增长的美好生活需要和不平衡不充分的发展之间的矛盾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目标：决胜全面建成小康社会，实现第二个百年奋斗目标（两个阶段推进）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其他内容：习近平新时代中国特色社会主义思想为党的指导思想并写进党章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kern w:val="0"/>
          <w:sz w:val="21"/>
          <w:szCs w:val="21"/>
          <w:shd w:val="clear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中共十九届六中全会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召开：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2021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11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月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成果：通过《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中共中央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关于党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的百年奋斗重大成就和历史经验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的决议》，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科学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总结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党的百年奋斗重大成就和历史经验，明确提出确立习近平党中央的核心、全党的核心地位，确立习近平新时代中国特色社会主义思想的指导地位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leftChars="0" w:right="0" w:rightChars="0" w:firstLine="0" w:firstLine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7"/>
          <w:kern w:val="2"/>
          <w:sz w:val="24"/>
          <w:szCs w:val="24"/>
          <w:shd w:val="clear" w:fill="FFFFFF"/>
          <w:lang w:val="en-US" w:eastAsia="zh-CN" w:bidi="ar-SA"/>
        </w:rPr>
        <w:t>三、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中共二十大和全面建设社会主义现代化国家新征程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（1）时间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2022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（2）内容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5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大会主题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：高举中国特色社会主义伟大旗帜，全面贯彻习近平新时代中国特色社会主义思想，弘扬伟大建党精神，自信自强、守正创新，踔厉奋发，勇毅前行，为全面建设社会主义现代化国家、全面推进中华民族伟大复兴而团结奋斗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Style w:val="6"/>
          <w:rFonts w:hint="default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7"/>
          <w:sz w:val="32"/>
          <w:szCs w:val="32"/>
          <w:shd w:val="clear" w:color="auto" w:fill="FFFFFF"/>
          <w:lang w:val="en-US" w:eastAsia="zh-CN"/>
        </w:rPr>
        <w:t>第30课 新时代中国特色社会主义的伟大成就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一、全面建成小康社会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打赢脱贫攻坚战；精准扶贫理念；第一个百年奋斗目标实现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Style w:val="6"/>
          <w:rFonts w:hint="default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7"/>
          <w:kern w:val="2"/>
          <w:sz w:val="24"/>
          <w:szCs w:val="24"/>
          <w:shd w:val="clear" w:fill="FFFFFF"/>
          <w:lang w:val="en-US" w:eastAsia="zh-CN" w:bidi="ar-SA"/>
        </w:rPr>
        <w:t>二、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综合国力显著提升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经济实力实现历史性飞跃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基础设施建设走在世界前列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加快推进科技自立自强，进入创新型国家行列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人民生活全方位改善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国防和军队改革取得历史性突破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right="0" w:rightChars="0"/>
        <w:jc w:val="left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三、在应对风险挑战中推进各项事业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面对外部局势变化，采取有力反制措施，坚决捍卫合法利益；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2020年6月，十三届全国人大二十次会议通过“国家安全法”，全面贯彻“爱国者治港”原则；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海峡两岸关系新篇章：2015年11月，两岸最高领导人习近平与马英九在新加坡会面，翻开两岸关系历史性一页；两岸交流合作日益广泛；二十大强调台湾问题是中国人自己的事，祖国完全统一一定要实现。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  <w:t>2020年，抗击新冠疫情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Chars="0" w:right="0" w:rightChars="0"/>
        <w:jc w:val="left"/>
        <w:rPr>
          <w:rStyle w:val="6"/>
          <w:rFonts w:hint="default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7"/>
          <w:kern w:val="2"/>
          <w:sz w:val="24"/>
          <w:szCs w:val="24"/>
          <w:shd w:val="clear" w:fill="FFFFFF"/>
          <w:lang w:val="en-US" w:eastAsia="zh-CN" w:bidi="ar-SA"/>
        </w:rPr>
        <w:t>四、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7"/>
          <w:kern w:val="2"/>
          <w:sz w:val="24"/>
          <w:szCs w:val="24"/>
          <w:shd w:val="clear" w:color="auto" w:fill="FFFFFF"/>
          <w:lang w:val="en-US" w:eastAsia="zh-CN" w:bidi="ar-SA"/>
        </w:rPr>
        <w:t>中国特色大国外交和推动构建人类命运共同体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tLeast"/>
        <w:ind w:right="0" w:rightChars="0" w:firstLine="448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7"/>
          <w:sz w:val="21"/>
          <w:szCs w:val="21"/>
          <w:shd w:val="clear" w:color="auto" w:fill="FFFFFF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A8186"/>
    <w:multiLevelType w:val="singleLevel"/>
    <w:tmpl w:val="93DA81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75425E"/>
    <w:multiLevelType w:val="singleLevel"/>
    <w:tmpl w:val="C575425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DD6B3D7D"/>
    <w:multiLevelType w:val="singleLevel"/>
    <w:tmpl w:val="DD6B3D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A965F5"/>
    <w:multiLevelType w:val="singleLevel"/>
    <w:tmpl w:val="5DA965F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734D56FB"/>
    <w:multiLevelType w:val="singleLevel"/>
    <w:tmpl w:val="734D56F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DllMDYzNjRjYzBlYmViZjk0ZmUxN2JiOTY3Y2EifQ=="/>
  </w:docVars>
  <w:rsids>
    <w:rsidRoot w:val="10F90682"/>
    <w:rsid w:val="10F90682"/>
    <w:rsid w:val="1DBE30A8"/>
    <w:rsid w:val="49004C47"/>
    <w:rsid w:val="60AE6859"/>
    <w:rsid w:val="78B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2020-12-27T03:55:00Z</dcterms:created>
  <dcterms:modified xsi:type="dcterms:W3CDTF">2023-11-27T12:33:57Z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34556F1526DC4CE58D71F13859ED719D_13</vt:lpwstr>
  </property>
</Properties>
</file>