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31101" w14:textId="77777777" w:rsidR="005800FF" w:rsidRDefault="005800FF" w:rsidP="005800FF">
      <w:pPr>
        <w:jc w:val="center"/>
        <w:textAlignment w:val="center"/>
        <w:rPr>
          <w:rFonts w:ascii="黑体" w:eastAsia="黑体" w:hAnsi="黑体" w:cs="黑体"/>
          <w:b/>
          <w:sz w:val="30"/>
        </w:rPr>
      </w:pPr>
      <w:bookmarkStart w:id="0" w:name="_Hlk97621671"/>
      <w:r w:rsidRPr="005800FF">
        <w:rPr>
          <w:rFonts w:ascii="黑体" w:eastAsia="黑体" w:hAnsi="黑体" w:cs="黑体" w:hint="eastAsia"/>
          <w:b/>
          <w:sz w:val="30"/>
        </w:rPr>
        <w:t>第6讲北洋军阀的黑暗统治和近代中国历史的新趋向</w:t>
      </w:r>
      <w:bookmarkEnd w:id="0"/>
    </w:p>
    <w:p w14:paraId="30EA1AD0" w14:textId="3608D57E" w:rsidR="003C1E7D" w:rsidRDefault="00C45A07">
      <w:pPr>
        <w:textAlignment w:val="center"/>
        <w:rPr>
          <w:rFonts w:ascii="宋体" w:hAnsi="宋体" w:cs="宋体"/>
          <w:b/>
        </w:rPr>
      </w:pPr>
      <w:r>
        <w:rPr>
          <w:rFonts w:ascii="宋体" w:hAnsi="宋体" w:cs="宋体" w:hint="eastAsia"/>
          <w:b/>
        </w:rPr>
        <w:t>一、单选题</w:t>
      </w:r>
    </w:p>
    <w:p w14:paraId="2013583C" w14:textId="77777777" w:rsidR="003C1E7D" w:rsidRDefault="00C45A07" w:rsidP="005800FF">
      <w:pPr>
        <w:spacing w:line="400" w:lineRule="exact"/>
        <w:jc w:val="left"/>
        <w:textAlignment w:val="center"/>
      </w:pPr>
      <w:r>
        <w:t>1</w:t>
      </w:r>
      <w:r>
        <w:t>．如表为清末新政时期部分商务法规、章程简表。这些规定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356"/>
        <w:gridCol w:w="7375"/>
      </w:tblGrid>
      <w:tr w:rsidR="003C1E7D" w14:paraId="0DB9B444"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12CB1E4" w14:textId="77777777" w:rsidR="003C1E7D" w:rsidRDefault="00C45A07" w:rsidP="005800FF">
            <w:pPr>
              <w:spacing w:line="400" w:lineRule="exact"/>
              <w:jc w:val="left"/>
            </w:pPr>
            <w:r>
              <w:t>名称</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AB1453B" w14:textId="77777777" w:rsidR="003C1E7D" w:rsidRDefault="00C45A07" w:rsidP="005800FF">
            <w:pPr>
              <w:spacing w:line="400" w:lineRule="exact"/>
              <w:jc w:val="left"/>
            </w:pPr>
            <w:r>
              <w:t>规定</w:t>
            </w:r>
          </w:p>
        </w:tc>
      </w:tr>
      <w:tr w:rsidR="003C1E7D" w14:paraId="3988210D"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845414A" w14:textId="77777777" w:rsidR="003C1E7D" w:rsidRDefault="00C45A07" w:rsidP="005800FF">
            <w:pPr>
              <w:spacing w:line="400" w:lineRule="exact"/>
              <w:jc w:val="left"/>
            </w:pPr>
            <w:r>
              <w:t>《商会简明章程》（</w:t>
            </w:r>
            <w:r>
              <w:t>1904</w:t>
            </w:r>
            <w:r>
              <w:t>年）</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3E66A49" w14:textId="77777777" w:rsidR="003C1E7D" w:rsidRDefault="00C45A07" w:rsidP="005800FF">
            <w:pPr>
              <w:spacing w:line="400" w:lineRule="exact"/>
              <w:jc w:val="left"/>
            </w:pPr>
            <w:r>
              <w:t>商务繁富之区设立商务总会，商务发达稍次之地则设商务分会。</w:t>
            </w:r>
          </w:p>
        </w:tc>
      </w:tr>
      <w:tr w:rsidR="003C1E7D" w14:paraId="3F058433"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668C1D8" w14:textId="77777777" w:rsidR="003C1E7D" w:rsidRDefault="00C45A07" w:rsidP="005800FF">
            <w:pPr>
              <w:spacing w:line="400" w:lineRule="exact"/>
              <w:jc w:val="left"/>
            </w:pPr>
            <w:r>
              <w:t>《公司律》（</w:t>
            </w:r>
            <w:r>
              <w:t>1904</w:t>
            </w:r>
            <w:r>
              <w:t>年）</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BE1584D" w14:textId="77777777" w:rsidR="003C1E7D" w:rsidRDefault="00C45A07" w:rsidP="005800FF">
            <w:pPr>
              <w:spacing w:line="400" w:lineRule="exact"/>
              <w:jc w:val="left"/>
            </w:pPr>
            <w:r>
              <w:t>规定公司的创办程序、组织形式与经营方式，商办公司与官办公司、官商合办公司</w:t>
            </w:r>
            <w:r>
              <w:t>“</w:t>
            </w:r>
            <w:r>
              <w:t>享一体保护之利益</w:t>
            </w:r>
            <w:r>
              <w:t>”</w:t>
            </w:r>
            <w:r>
              <w:t>。</w:t>
            </w:r>
          </w:p>
        </w:tc>
      </w:tr>
      <w:tr w:rsidR="003C1E7D" w14:paraId="7BAC37BB" w14:textId="77777777">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1AD66AD" w14:textId="77777777" w:rsidR="003C1E7D" w:rsidRDefault="00C45A07" w:rsidP="005800FF">
            <w:pPr>
              <w:spacing w:line="400" w:lineRule="exact"/>
              <w:jc w:val="left"/>
            </w:pPr>
            <w:r>
              <w:t>《奖给商勋章程》（</w:t>
            </w:r>
            <w:r>
              <w:t>1906</w:t>
            </w:r>
            <w:r>
              <w:t>年）</w:t>
            </w:r>
          </w:p>
        </w:tc>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448E600" w14:textId="77777777" w:rsidR="003C1E7D" w:rsidRDefault="00C45A07" w:rsidP="005800FF">
            <w:pPr>
              <w:spacing w:line="400" w:lineRule="exact"/>
              <w:jc w:val="left"/>
            </w:pPr>
            <w:r>
              <w:t>凡制造新式机器者，奖以三等至一等商勋，</w:t>
            </w:r>
            <w:proofErr w:type="gramStart"/>
            <w:r>
              <w:t>赏加四</w:t>
            </w:r>
            <w:proofErr w:type="gramEnd"/>
            <w:r>
              <w:t>品至二品顶戴。</w:t>
            </w:r>
          </w:p>
        </w:tc>
      </w:tr>
    </w:tbl>
    <w:p w14:paraId="58AF41E0" w14:textId="77777777" w:rsidR="003C1E7D" w:rsidRDefault="00C45A07" w:rsidP="005800FF">
      <w:pPr>
        <w:tabs>
          <w:tab w:val="left" w:pos="4153"/>
        </w:tabs>
        <w:spacing w:line="400" w:lineRule="exact"/>
        <w:jc w:val="left"/>
        <w:textAlignment w:val="center"/>
      </w:pPr>
      <w:r>
        <w:t>A</w:t>
      </w:r>
      <w:r>
        <w:t>．促进了商业组织的</w:t>
      </w:r>
      <w:proofErr w:type="gramStart"/>
      <w:r>
        <w:t>近代化</w:t>
      </w:r>
      <w:r>
        <w:tab/>
      </w:r>
      <w:proofErr w:type="gramEnd"/>
      <w:r>
        <w:t>B</w:t>
      </w:r>
      <w:r>
        <w:t>．否定了中国传统重农抑商政策</w:t>
      </w:r>
    </w:p>
    <w:p w14:paraId="567F189F" w14:textId="77777777" w:rsidR="003C1E7D" w:rsidRDefault="00C45A07" w:rsidP="005800FF">
      <w:pPr>
        <w:tabs>
          <w:tab w:val="left" w:pos="4153"/>
        </w:tabs>
        <w:spacing w:line="400" w:lineRule="exact"/>
        <w:jc w:val="left"/>
        <w:textAlignment w:val="center"/>
      </w:pPr>
      <w:r>
        <w:t>C</w:t>
      </w:r>
      <w:r>
        <w:t>．阻碍了民族资本主义发展</w:t>
      </w:r>
      <w:r>
        <w:tab/>
        <w:t>D</w:t>
      </w:r>
      <w:r>
        <w:t>．推动了商人社会地位普遍提高</w:t>
      </w:r>
    </w:p>
    <w:p w14:paraId="64E07B54" w14:textId="77777777" w:rsidR="003C1E7D" w:rsidRDefault="00C45A07" w:rsidP="005800FF">
      <w:pPr>
        <w:spacing w:line="400" w:lineRule="exact"/>
        <w:jc w:val="left"/>
        <w:textAlignment w:val="center"/>
      </w:pPr>
      <w:r>
        <w:t>2</w:t>
      </w:r>
      <w:r>
        <w:t>．清代建制，内地事务由吏、户、礼、兵、刑、工六部分管。蒙、回、藏事务，</w:t>
      </w:r>
      <w:proofErr w:type="gramStart"/>
      <w:r>
        <w:t>则归理藩</w:t>
      </w:r>
      <w:proofErr w:type="gramEnd"/>
      <w:r>
        <w:t>院统辖。民国建立后，根据</w:t>
      </w:r>
      <w:r>
        <w:t>1912</w:t>
      </w:r>
      <w:r>
        <w:t>年</w:t>
      </w:r>
      <w:r>
        <w:t>4</w:t>
      </w:r>
      <w:r>
        <w:t>月《袁世凯大总统命令》，内阁不设藩属部，所有原属该部管辖的事务均归并内务部接管，不仅如此，民国还特设蒙藏事务局，直属国务总理，以重事权。这一变化表明</w:t>
      </w:r>
    </w:p>
    <w:p w14:paraId="12E8311E" w14:textId="77777777" w:rsidR="003C1E7D" w:rsidRDefault="00C45A07" w:rsidP="005800FF">
      <w:pPr>
        <w:spacing w:line="400" w:lineRule="exact"/>
        <w:jc w:val="left"/>
        <w:textAlignment w:val="center"/>
      </w:pPr>
      <w:r>
        <w:t>A</w:t>
      </w:r>
      <w:r>
        <w:t>．民国政府完成了国家统一</w:t>
      </w:r>
    </w:p>
    <w:p w14:paraId="70B0F914" w14:textId="77777777" w:rsidR="003C1E7D" w:rsidRDefault="00C45A07" w:rsidP="005800FF">
      <w:pPr>
        <w:spacing w:line="400" w:lineRule="exact"/>
        <w:jc w:val="left"/>
        <w:textAlignment w:val="center"/>
      </w:pPr>
      <w:r>
        <w:t>B</w:t>
      </w:r>
      <w:r>
        <w:t>．民国政府加强了对蒙藏地区的主权管辖</w:t>
      </w:r>
    </w:p>
    <w:p w14:paraId="50506269" w14:textId="77777777" w:rsidR="003C1E7D" w:rsidRDefault="00C45A07" w:rsidP="005800FF">
      <w:pPr>
        <w:spacing w:line="400" w:lineRule="exact"/>
        <w:jc w:val="left"/>
        <w:textAlignment w:val="center"/>
      </w:pPr>
      <w:r>
        <w:t>C</w:t>
      </w:r>
      <w:r>
        <w:t>．民国政府对边疆和内地实现一致的管理体制</w:t>
      </w:r>
    </w:p>
    <w:p w14:paraId="36DC3095" w14:textId="77777777" w:rsidR="003C1E7D" w:rsidRDefault="00C45A07" w:rsidP="005800FF">
      <w:pPr>
        <w:spacing w:line="400" w:lineRule="exact"/>
        <w:jc w:val="left"/>
        <w:textAlignment w:val="center"/>
      </w:pPr>
      <w:r>
        <w:t>D</w:t>
      </w:r>
      <w:r>
        <w:t>．民国政府推行民族平等政策</w:t>
      </w:r>
    </w:p>
    <w:p w14:paraId="3840A72F" w14:textId="77777777" w:rsidR="003C1E7D" w:rsidRDefault="00C45A07" w:rsidP="005800FF">
      <w:pPr>
        <w:spacing w:line="400" w:lineRule="exact"/>
        <w:jc w:val="left"/>
        <w:textAlignment w:val="center"/>
      </w:pPr>
      <w:r>
        <w:t>3</w:t>
      </w:r>
      <w:r>
        <w:t>．武昌起义前后，清朝地方督抚出身统计表</w:t>
      </w:r>
      <w:r>
        <w:t xml:space="preserve"> </w:t>
      </w:r>
    </w:p>
    <w:tbl>
      <w:tblPr>
        <w:tblW w:w="8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235"/>
        <w:gridCol w:w="2130"/>
        <w:gridCol w:w="2130"/>
        <w:gridCol w:w="1905"/>
      </w:tblGrid>
      <w:tr w:rsidR="003C1E7D" w14:paraId="04E27918" w14:textId="77777777">
        <w:tc>
          <w:tcPr>
            <w:tcW w:w="2235" w:type="dxa"/>
            <w:tcBorders>
              <w:top w:val="single" w:sz="12" w:space="0" w:color="000000"/>
              <w:left w:val="single" w:sz="12" w:space="0" w:color="000000"/>
              <w:bottom w:val="single" w:sz="6" w:space="0" w:color="000000"/>
              <w:right w:val="single" w:sz="6" w:space="0" w:color="000000"/>
            </w:tcBorders>
            <w:tcMar>
              <w:top w:w="75" w:type="dxa"/>
              <w:bottom w:w="75" w:type="dxa"/>
            </w:tcMar>
            <w:vAlign w:val="center"/>
          </w:tcPr>
          <w:p w14:paraId="235A94DC" w14:textId="77777777" w:rsidR="003C1E7D" w:rsidRDefault="00C45A07" w:rsidP="005800FF">
            <w:pPr>
              <w:spacing w:line="400" w:lineRule="exact"/>
              <w:jc w:val="left"/>
            </w:pPr>
            <w:r>
              <w:t>项目</w:t>
            </w:r>
            <w:r>
              <w:rPr>
                <w:rFonts w:ascii="'Times New Roman'" w:eastAsia="'Times New Roman'" w:hAnsi="'Times New Roman'" w:cs="'Times New Roman'"/>
              </w:rPr>
              <w:t>          </w:t>
            </w:r>
            <w:r>
              <w:t>类别</w:t>
            </w:r>
            <w:r>
              <w:t xml:space="preserve"> </w:t>
            </w:r>
          </w:p>
        </w:tc>
        <w:tc>
          <w:tcPr>
            <w:tcW w:w="2130" w:type="dxa"/>
            <w:tcBorders>
              <w:top w:val="single" w:sz="12" w:space="0" w:color="000000"/>
              <w:left w:val="nil"/>
              <w:bottom w:val="single" w:sz="6" w:space="0" w:color="000000"/>
              <w:right w:val="single" w:sz="6" w:space="0" w:color="000000"/>
            </w:tcBorders>
            <w:tcMar>
              <w:top w:w="75" w:type="dxa"/>
              <w:bottom w:w="75" w:type="dxa"/>
            </w:tcMar>
            <w:vAlign w:val="center"/>
          </w:tcPr>
          <w:p w14:paraId="650D8D24" w14:textId="77777777" w:rsidR="003C1E7D" w:rsidRDefault="00C45A07" w:rsidP="005800FF">
            <w:pPr>
              <w:spacing w:line="400" w:lineRule="exact"/>
              <w:jc w:val="left"/>
            </w:pPr>
            <w:r>
              <w:t>正途</w:t>
            </w:r>
            <w:r>
              <w:t>(</w:t>
            </w:r>
            <w:r>
              <w:t>进士、举人等</w:t>
            </w:r>
            <w:r>
              <w:t xml:space="preserve">) </w:t>
            </w:r>
          </w:p>
        </w:tc>
        <w:tc>
          <w:tcPr>
            <w:tcW w:w="2130" w:type="dxa"/>
            <w:tcBorders>
              <w:top w:val="single" w:sz="12" w:space="0" w:color="000000"/>
              <w:left w:val="nil"/>
              <w:bottom w:val="single" w:sz="6" w:space="0" w:color="000000"/>
              <w:right w:val="single" w:sz="6" w:space="0" w:color="000000"/>
            </w:tcBorders>
            <w:tcMar>
              <w:top w:w="75" w:type="dxa"/>
              <w:bottom w:w="75" w:type="dxa"/>
            </w:tcMar>
            <w:vAlign w:val="center"/>
          </w:tcPr>
          <w:p w14:paraId="53EC9A62" w14:textId="77777777" w:rsidR="003C1E7D" w:rsidRDefault="00C45A07" w:rsidP="005800FF">
            <w:pPr>
              <w:spacing w:line="400" w:lineRule="exact"/>
              <w:jc w:val="left"/>
            </w:pPr>
            <w:r>
              <w:t>异途</w:t>
            </w:r>
            <w:r>
              <w:t>(</w:t>
            </w:r>
            <w:r>
              <w:t>监生、行伍等</w:t>
            </w:r>
            <w:r>
              <w:t xml:space="preserve">) </w:t>
            </w:r>
          </w:p>
        </w:tc>
        <w:tc>
          <w:tcPr>
            <w:tcW w:w="1905" w:type="dxa"/>
            <w:tcBorders>
              <w:top w:val="single" w:sz="12" w:space="0" w:color="000000"/>
              <w:left w:val="nil"/>
              <w:bottom w:val="single" w:sz="6" w:space="0" w:color="000000"/>
              <w:right w:val="single" w:sz="12" w:space="0" w:color="000000"/>
            </w:tcBorders>
            <w:tcMar>
              <w:top w:w="75" w:type="dxa"/>
              <w:bottom w:w="75" w:type="dxa"/>
            </w:tcMar>
            <w:vAlign w:val="center"/>
          </w:tcPr>
          <w:p w14:paraId="36EB888E" w14:textId="77777777" w:rsidR="003C1E7D" w:rsidRDefault="00C45A07" w:rsidP="005800FF">
            <w:pPr>
              <w:spacing w:line="400" w:lineRule="exact"/>
              <w:jc w:val="left"/>
            </w:pPr>
            <w:r>
              <w:t>新途</w:t>
            </w:r>
            <w:r>
              <w:t>(</w:t>
            </w:r>
            <w:r>
              <w:t>新式学生</w:t>
            </w:r>
            <w:r>
              <w:t xml:space="preserve">) </w:t>
            </w:r>
          </w:p>
        </w:tc>
      </w:tr>
      <w:tr w:rsidR="003C1E7D" w14:paraId="1C48AB5B" w14:textId="77777777">
        <w:tc>
          <w:tcPr>
            <w:tcW w:w="2235" w:type="dxa"/>
            <w:tcBorders>
              <w:top w:val="single" w:sz="6" w:space="0" w:color="000000"/>
              <w:left w:val="single" w:sz="12" w:space="0" w:color="000000"/>
              <w:bottom w:val="single" w:sz="6" w:space="0" w:color="000000"/>
              <w:right w:val="single" w:sz="6" w:space="0" w:color="000000"/>
            </w:tcBorders>
            <w:tcMar>
              <w:top w:w="75" w:type="dxa"/>
              <w:bottom w:w="75" w:type="dxa"/>
            </w:tcMar>
            <w:vAlign w:val="center"/>
          </w:tcPr>
          <w:p w14:paraId="7F4C4876" w14:textId="77777777" w:rsidR="003C1E7D" w:rsidRDefault="00C45A07" w:rsidP="005800FF">
            <w:pPr>
              <w:spacing w:line="400" w:lineRule="exact"/>
              <w:jc w:val="left"/>
            </w:pPr>
            <w:r>
              <w:t>武昌起义前在职督抚</w:t>
            </w:r>
            <w:r>
              <w:t xml:space="preserve"> </w:t>
            </w:r>
          </w:p>
        </w:tc>
        <w:tc>
          <w:tcPr>
            <w:tcW w:w="2130" w:type="dxa"/>
            <w:tcBorders>
              <w:top w:val="single" w:sz="6" w:space="0" w:color="000000"/>
              <w:left w:val="nil"/>
              <w:bottom w:val="single" w:sz="6" w:space="0" w:color="000000"/>
              <w:right w:val="single" w:sz="6" w:space="0" w:color="000000"/>
            </w:tcBorders>
            <w:tcMar>
              <w:top w:w="75" w:type="dxa"/>
              <w:bottom w:w="75" w:type="dxa"/>
            </w:tcMar>
            <w:vAlign w:val="center"/>
          </w:tcPr>
          <w:p w14:paraId="2C84C04B" w14:textId="77777777" w:rsidR="003C1E7D" w:rsidRDefault="00C45A07" w:rsidP="005800FF">
            <w:pPr>
              <w:spacing w:line="400" w:lineRule="exact"/>
              <w:jc w:val="left"/>
            </w:pPr>
            <w:r>
              <w:t>79</w:t>
            </w:r>
            <w:r>
              <w:t>．</w:t>
            </w:r>
            <w:r>
              <w:t xml:space="preserve">2% </w:t>
            </w:r>
          </w:p>
        </w:tc>
        <w:tc>
          <w:tcPr>
            <w:tcW w:w="2130" w:type="dxa"/>
            <w:tcBorders>
              <w:top w:val="single" w:sz="6" w:space="0" w:color="000000"/>
              <w:left w:val="nil"/>
              <w:bottom w:val="single" w:sz="6" w:space="0" w:color="000000"/>
              <w:right w:val="single" w:sz="6" w:space="0" w:color="000000"/>
            </w:tcBorders>
            <w:tcMar>
              <w:top w:w="75" w:type="dxa"/>
              <w:bottom w:w="75" w:type="dxa"/>
            </w:tcMar>
            <w:vAlign w:val="center"/>
          </w:tcPr>
          <w:p w14:paraId="7BD1C699" w14:textId="77777777" w:rsidR="003C1E7D" w:rsidRDefault="00C45A07" w:rsidP="005800FF">
            <w:pPr>
              <w:spacing w:line="400" w:lineRule="exact"/>
              <w:jc w:val="left"/>
            </w:pPr>
            <w:r>
              <w:t>20</w:t>
            </w:r>
            <w:r>
              <w:t>．</w:t>
            </w:r>
            <w:r>
              <w:t xml:space="preserve">8% </w:t>
            </w:r>
          </w:p>
        </w:tc>
        <w:tc>
          <w:tcPr>
            <w:tcW w:w="1905" w:type="dxa"/>
            <w:tcBorders>
              <w:top w:val="single" w:sz="6" w:space="0" w:color="000000"/>
              <w:left w:val="nil"/>
              <w:bottom w:val="single" w:sz="6" w:space="0" w:color="000000"/>
              <w:right w:val="single" w:sz="12" w:space="0" w:color="000000"/>
            </w:tcBorders>
            <w:tcMar>
              <w:top w:w="75" w:type="dxa"/>
              <w:bottom w:w="75" w:type="dxa"/>
            </w:tcMar>
            <w:vAlign w:val="center"/>
          </w:tcPr>
          <w:p w14:paraId="39BCD51E" w14:textId="77777777" w:rsidR="003C1E7D" w:rsidRDefault="00C45A07" w:rsidP="005800FF">
            <w:pPr>
              <w:spacing w:line="400" w:lineRule="exact"/>
              <w:jc w:val="left"/>
            </w:pPr>
            <w:r>
              <w:t xml:space="preserve">0 </w:t>
            </w:r>
          </w:p>
        </w:tc>
      </w:tr>
      <w:tr w:rsidR="003C1E7D" w14:paraId="63DA86F0" w14:textId="77777777">
        <w:tc>
          <w:tcPr>
            <w:tcW w:w="2235" w:type="dxa"/>
            <w:tcBorders>
              <w:top w:val="single" w:sz="6" w:space="0" w:color="000000"/>
              <w:left w:val="single" w:sz="12" w:space="0" w:color="000000"/>
              <w:bottom w:val="single" w:sz="12" w:space="0" w:color="000000"/>
              <w:right w:val="single" w:sz="6" w:space="0" w:color="000000"/>
            </w:tcBorders>
            <w:tcMar>
              <w:top w:w="75" w:type="dxa"/>
              <w:bottom w:w="75" w:type="dxa"/>
            </w:tcMar>
            <w:vAlign w:val="center"/>
          </w:tcPr>
          <w:p w14:paraId="2AE2722A" w14:textId="77777777" w:rsidR="003C1E7D" w:rsidRDefault="00C45A07" w:rsidP="005800FF">
            <w:pPr>
              <w:spacing w:line="400" w:lineRule="exact"/>
              <w:jc w:val="left"/>
            </w:pPr>
            <w:r>
              <w:t>武昌起义后新任督抚</w:t>
            </w:r>
            <w:r>
              <w:t xml:space="preserve"> </w:t>
            </w:r>
          </w:p>
        </w:tc>
        <w:tc>
          <w:tcPr>
            <w:tcW w:w="2130" w:type="dxa"/>
            <w:tcBorders>
              <w:top w:val="single" w:sz="6" w:space="0" w:color="000000"/>
              <w:left w:val="nil"/>
              <w:bottom w:val="single" w:sz="12" w:space="0" w:color="000000"/>
              <w:right w:val="single" w:sz="6" w:space="0" w:color="000000"/>
            </w:tcBorders>
            <w:tcMar>
              <w:top w:w="75" w:type="dxa"/>
              <w:bottom w:w="75" w:type="dxa"/>
            </w:tcMar>
            <w:vAlign w:val="center"/>
          </w:tcPr>
          <w:p w14:paraId="4C428043" w14:textId="77777777" w:rsidR="003C1E7D" w:rsidRDefault="00C45A07" w:rsidP="005800FF">
            <w:pPr>
              <w:spacing w:line="400" w:lineRule="exact"/>
              <w:jc w:val="left"/>
            </w:pPr>
            <w:r>
              <w:t xml:space="preserve">2% </w:t>
            </w:r>
          </w:p>
        </w:tc>
        <w:tc>
          <w:tcPr>
            <w:tcW w:w="2130" w:type="dxa"/>
            <w:tcBorders>
              <w:top w:val="single" w:sz="6" w:space="0" w:color="000000"/>
              <w:left w:val="nil"/>
              <w:bottom w:val="single" w:sz="12" w:space="0" w:color="000000"/>
              <w:right w:val="single" w:sz="6" w:space="0" w:color="000000"/>
            </w:tcBorders>
            <w:tcMar>
              <w:top w:w="75" w:type="dxa"/>
              <w:bottom w:w="75" w:type="dxa"/>
            </w:tcMar>
            <w:vAlign w:val="center"/>
          </w:tcPr>
          <w:p w14:paraId="2E3F5D5D" w14:textId="77777777" w:rsidR="003C1E7D" w:rsidRDefault="00C45A07" w:rsidP="005800FF">
            <w:pPr>
              <w:spacing w:line="400" w:lineRule="exact"/>
              <w:jc w:val="left"/>
            </w:pPr>
            <w:r>
              <w:t xml:space="preserve">5% </w:t>
            </w:r>
          </w:p>
        </w:tc>
        <w:tc>
          <w:tcPr>
            <w:tcW w:w="1905" w:type="dxa"/>
            <w:tcBorders>
              <w:top w:val="single" w:sz="6" w:space="0" w:color="000000"/>
              <w:left w:val="nil"/>
              <w:bottom w:val="single" w:sz="12" w:space="0" w:color="000000"/>
              <w:right w:val="single" w:sz="12" w:space="0" w:color="000000"/>
            </w:tcBorders>
            <w:tcMar>
              <w:top w:w="75" w:type="dxa"/>
              <w:bottom w:w="75" w:type="dxa"/>
            </w:tcMar>
            <w:vAlign w:val="center"/>
          </w:tcPr>
          <w:p w14:paraId="4FED7627" w14:textId="77777777" w:rsidR="003C1E7D" w:rsidRDefault="00C45A07" w:rsidP="005800FF">
            <w:pPr>
              <w:spacing w:line="400" w:lineRule="exact"/>
              <w:jc w:val="left"/>
            </w:pPr>
            <w:r>
              <w:t>26</w:t>
            </w:r>
            <w:r>
              <w:t>．</w:t>
            </w:r>
            <w:r>
              <w:t xml:space="preserve">3% </w:t>
            </w:r>
          </w:p>
        </w:tc>
      </w:tr>
    </w:tbl>
    <w:p w14:paraId="2C4A8AD9" w14:textId="7FDA4B01" w:rsidR="005800FF" w:rsidRDefault="00C45A07" w:rsidP="005800FF">
      <w:pPr>
        <w:tabs>
          <w:tab w:val="left" w:pos="4153"/>
        </w:tabs>
        <w:spacing w:line="400" w:lineRule="exact"/>
        <w:jc w:val="left"/>
        <w:textAlignment w:val="center"/>
      </w:pPr>
      <w:r>
        <w:t>据表，清朝地方督抚出身的变化</w:t>
      </w:r>
    </w:p>
    <w:p w14:paraId="74F70BAC" w14:textId="63040541" w:rsidR="003C1E7D" w:rsidRDefault="00C45A07" w:rsidP="005800FF">
      <w:pPr>
        <w:tabs>
          <w:tab w:val="left" w:pos="4153"/>
        </w:tabs>
        <w:spacing w:line="400" w:lineRule="exact"/>
        <w:jc w:val="left"/>
        <w:textAlignment w:val="center"/>
      </w:pPr>
      <w:r>
        <w:t>A</w:t>
      </w:r>
      <w:r>
        <w:t>．说明科举制出现重大变革</w:t>
      </w:r>
      <w:r>
        <w:tab/>
        <w:t>B</w:t>
      </w:r>
      <w:r>
        <w:t>．极大地刺激了资产阶级参政热情</w:t>
      </w:r>
    </w:p>
    <w:p w14:paraId="4487B31B" w14:textId="77777777" w:rsidR="003C1E7D" w:rsidRDefault="00C45A07" w:rsidP="005800FF">
      <w:pPr>
        <w:tabs>
          <w:tab w:val="left" w:pos="4153"/>
        </w:tabs>
        <w:spacing w:line="400" w:lineRule="exact"/>
        <w:jc w:val="left"/>
        <w:textAlignment w:val="center"/>
      </w:pPr>
      <w:r>
        <w:t>C</w:t>
      </w:r>
      <w:r>
        <w:t>．有利于地方军阀控制政局</w:t>
      </w:r>
      <w:r>
        <w:tab/>
        <w:t>D</w:t>
      </w:r>
      <w:r>
        <w:t>．是当局政府面对危机的应急反应</w:t>
      </w:r>
    </w:p>
    <w:p w14:paraId="24EEE2C2" w14:textId="77777777" w:rsidR="003C1E7D" w:rsidRDefault="00C45A07" w:rsidP="005800FF">
      <w:pPr>
        <w:spacing w:line="400" w:lineRule="exact"/>
        <w:jc w:val="left"/>
        <w:textAlignment w:val="center"/>
      </w:pPr>
      <w:r>
        <w:t>4</w:t>
      </w:r>
      <w:r>
        <w:t>．陈独秀指出，科学与民主</w:t>
      </w:r>
      <w:r>
        <w:t>“</w:t>
      </w:r>
      <w:r>
        <w:t>若舟车之有两轮</w:t>
      </w:r>
      <w:r>
        <w:t>”</w:t>
      </w:r>
      <w:r>
        <w:t>，缺一不可，为此向青年陈述了</w:t>
      </w:r>
      <w:r>
        <w:t>“</w:t>
      </w:r>
      <w:r>
        <w:t>六义</w:t>
      </w:r>
      <w:r>
        <w:t>”</w:t>
      </w:r>
      <w:r>
        <w:t>：自主的而非奴隶的，进步的而非保守的，进取的而非退隐的，世界的而非锁国的，实利的而非虚文的，科学的而非想象的。陈独秀提出民主与科学意在</w:t>
      </w:r>
    </w:p>
    <w:p w14:paraId="7B7DFF0B" w14:textId="77777777" w:rsidR="003C1E7D" w:rsidRDefault="00C45A07" w:rsidP="005800FF">
      <w:pPr>
        <w:tabs>
          <w:tab w:val="left" w:pos="4153"/>
        </w:tabs>
        <w:spacing w:line="400" w:lineRule="exact"/>
        <w:jc w:val="left"/>
        <w:textAlignment w:val="center"/>
      </w:pPr>
      <w:r>
        <w:t>A</w:t>
      </w:r>
      <w:r>
        <w:t>．反对北洋军阀黑暗统治</w:t>
      </w:r>
      <w:r>
        <w:tab/>
        <w:t>B</w:t>
      </w:r>
      <w:r>
        <w:t>．抨击袁世凯尊孔复古的逆流</w:t>
      </w:r>
    </w:p>
    <w:p w14:paraId="2BAE4FA5" w14:textId="77777777" w:rsidR="003C1E7D" w:rsidRDefault="00C45A07" w:rsidP="005800FF">
      <w:pPr>
        <w:tabs>
          <w:tab w:val="left" w:pos="4153"/>
        </w:tabs>
        <w:spacing w:line="400" w:lineRule="exact"/>
        <w:jc w:val="left"/>
        <w:textAlignment w:val="center"/>
      </w:pPr>
      <w:r>
        <w:t>C</w:t>
      </w:r>
      <w:r>
        <w:t>．传播资产阶级民主思想</w:t>
      </w:r>
      <w:r>
        <w:tab/>
        <w:t>D</w:t>
      </w:r>
      <w:r>
        <w:t>．为资本主义的发展开辟道路</w:t>
      </w:r>
    </w:p>
    <w:p w14:paraId="59323027" w14:textId="77777777" w:rsidR="003C1E7D" w:rsidRDefault="00C45A07" w:rsidP="005800FF">
      <w:pPr>
        <w:spacing w:line="400" w:lineRule="exact"/>
        <w:jc w:val="left"/>
        <w:textAlignment w:val="center"/>
      </w:pPr>
      <w:r>
        <w:lastRenderedPageBreak/>
        <w:t>5</w:t>
      </w:r>
      <w:r>
        <w:t>．下图是中国</w:t>
      </w:r>
      <w:r>
        <w:t>1915-1922</w:t>
      </w:r>
      <w:r>
        <w:t>年</w:t>
      </w:r>
      <w:proofErr w:type="gramStart"/>
      <w:r>
        <w:t>间民族</w:t>
      </w:r>
      <w:proofErr w:type="gramEnd"/>
      <w:r>
        <w:t>工业发展基本状况，结合所学可知这一时期</w:t>
      </w:r>
    </w:p>
    <w:p w14:paraId="756E1F62" w14:textId="77777777" w:rsidR="003C1E7D" w:rsidRDefault="00C45A07">
      <w:pPr>
        <w:spacing w:line="360" w:lineRule="auto"/>
        <w:jc w:val="left"/>
        <w:textAlignment w:val="center"/>
      </w:pPr>
      <w:r>
        <w:rPr>
          <w:noProof/>
        </w:rPr>
        <w:drawing>
          <wp:inline distT="0" distB="0" distL="114300" distR="114300" wp14:anchorId="612893E0" wp14:editId="6CBDEE29">
            <wp:extent cx="5429250" cy="981075"/>
            <wp:effectExtent l="0" t="0" r="0" b="9525"/>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7"/>
                    <a:stretch>
                      <a:fillRect/>
                    </a:stretch>
                  </pic:blipFill>
                  <pic:spPr>
                    <a:xfrm>
                      <a:off x="0" y="0"/>
                      <a:ext cx="5429250" cy="981075"/>
                    </a:xfrm>
                    <a:prstGeom prst="rect">
                      <a:avLst/>
                    </a:prstGeom>
                  </pic:spPr>
                </pic:pic>
              </a:graphicData>
            </a:graphic>
          </wp:inline>
        </w:drawing>
      </w:r>
    </w:p>
    <w:p w14:paraId="1CB6DCED" w14:textId="77777777" w:rsidR="003C1E7D" w:rsidRDefault="00C45A07" w:rsidP="005800FF">
      <w:pPr>
        <w:tabs>
          <w:tab w:val="left" w:pos="4153"/>
        </w:tabs>
        <w:spacing w:line="400" w:lineRule="exact"/>
        <w:jc w:val="left"/>
        <w:textAlignment w:val="center"/>
      </w:pPr>
      <w:r>
        <w:t>A</w:t>
      </w:r>
      <w:r>
        <w:t>．国民政府推行了</w:t>
      </w:r>
      <w:r>
        <w:t>“</w:t>
      </w:r>
      <w:r>
        <w:t>国民经济建设运动</w:t>
      </w:r>
      <w:r>
        <w:t>”</w:t>
      </w:r>
      <w:r>
        <w:tab/>
        <w:t>B</w:t>
      </w:r>
      <w:r>
        <w:t>．清政府放宽了对民间设厂的限制</w:t>
      </w:r>
    </w:p>
    <w:p w14:paraId="2E464059" w14:textId="77777777" w:rsidR="003C1E7D" w:rsidRDefault="00C45A07" w:rsidP="005800FF">
      <w:pPr>
        <w:tabs>
          <w:tab w:val="left" w:pos="4153"/>
        </w:tabs>
        <w:spacing w:line="400" w:lineRule="exact"/>
        <w:jc w:val="left"/>
        <w:textAlignment w:val="center"/>
      </w:pPr>
      <w:r>
        <w:t>C</w:t>
      </w:r>
      <w:r>
        <w:t>．欧洲列强暂时放松对中国的经济侵略</w:t>
      </w:r>
      <w:r>
        <w:tab/>
        <w:t>D</w:t>
      </w:r>
      <w:r>
        <w:t>．中国民族资本主义得到初步发展</w:t>
      </w:r>
    </w:p>
    <w:p w14:paraId="581F5E69" w14:textId="77777777" w:rsidR="003C1E7D" w:rsidRDefault="00C45A07" w:rsidP="005800FF">
      <w:pPr>
        <w:spacing w:line="400" w:lineRule="exact"/>
        <w:jc w:val="left"/>
        <w:textAlignment w:val="center"/>
      </w:pPr>
      <w:r>
        <w:t>6</w:t>
      </w:r>
      <w:r>
        <w:t>．不同著作对辛亥革命的评述不一，下表相关评述表明</w:t>
      </w:r>
    </w:p>
    <w:p w14:paraId="4675D84E" w14:textId="77777777" w:rsidR="003C1E7D" w:rsidRDefault="00C45A07">
      <w:pPr>
        <w:spacing w:line="360" w:lineRule="auto"/>
        <w:jc w:val="left"/>
        <w:textAlignment w:val="center"/>
      </w:pPr>
      <w:r>
        <w:rPr>
          <w:noProof/>
        </w:rPr>
        <w:drawing>
          <wp:inline distT="0" distB="0" distL="114300" distR="114300" wp14:anchorId="4D66896A" wp14:editId="6D67ADF3">
            <wp:extent cx="4861761" cy="2368550"/>
            <wp:effectExtent l="0" t="0" r="0" b="0"/>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8"/>
                    <a:stretch>
                      <a:fillRect/>
                    </a:stretch>
                  </pic:blipFill>
                  <pic:spPr>
                    <a:xfrm>
                      <a:off x="0" y="0"/>
                      <a:ext cx="4872547" cy="2373805"/>
                    </a:xfrm>
                    <a:prstGeom prst="rect">
                      <a:avLst/>
                    </a:prstGeom>
                  </pic:spPr>
                </pic:pic>
              </a:graphicData>
            </a:graphic>
          </wp:inline>
        </w:drawing>
      </w:r>
    </w:p>
    <w:p w14:paraId="31F81356" w14:textId="77777777" w:rsidR="003C1E7D" w:rsidRDefault="00C45A07" w:rsidP="005800FF">
      <w:pPr>
        <w:tabs>
          <w:tab w:val="left" w:pos="4153"/>
        </w:tabs>
        <w:spacing w:line="400" w:lineRule="exact"/>
        <w:jc w:val="left"/>
        <w:textAlignment w:val="center"/>
      </w:pPr>
      <w:r>
        <w:t>A</w:t>
      </w:r>
      <w:r>
        <w:t>．制度构想与实践存在偏差</w:t>
      </w:r>
      <w:r>
        <w:tab/>
        <w:t>B</w:t>
      </w:r>
      <w:r>
        <w:t>．民族资产阶级具有两面性</w:t>
      </w:r>
    </w:p>
    <w:p w14:paraId="150A8C68" w14:textId="77777777" w:rsidR="003C1E7D" w:rsidRDefault="00C45A07" w:rsidP="005800FF">
      <w:pPr>
        <w:tabs>
          <w:tab w:val="left" w:pos="4153"/>
        </w:tabs>
        <w:spacing w:line="400" w:lineRule="exact"/>
        <w:jc w:val="left"/>
        <w:textAlignment w:val="center"/>
      </w:pPr>
      <w:r>
        <w:t>C</w:t>
      </w:r>
      <w:r>
        <w:t>．英国的评述相对客观独立</w:t>
      </w:r>
      <w:r>
        <w:tab/>
        <w:t>D</w:t>
      </w:r>
      <w:r>
        <w:t>．民主共和观念已深入人心</w:t>
      </w:r>
    </w:p>
    <w:p w14:paraId="50B9342B" w14:textId="77777777" w:rsidR="003C1E7D" w:rsidRDefault="00C45A07" w:rsidP="005800FF">
      <w:pPr>
        <w:spacing w:line="400" w:lineRule="exact"/>
        <w:jc w:val="left"/>
        <w:textAlignment w:val="center"/>
      </w:pPr>
      <w:r>
        <w:t>7</w:t>
      </w:r>
      <w:r>
        <w:t>．某学者认为，五四新文化运动就文化观而言是批文化调和论，</w:t>
      </w:r>
      <w:proofErr w:type="gramStart"/>
      <w:r>
        <w:t>革孔学</w:t>
      </w:r>
      <w:proofErr w:type="gramEnd"/>
      <w:r>
        <w:t>儒教之命</w:t>
      </w:r>
      <w:r>
        <w:t>;</w:t>
      </w:r>
      <w:r>
        <w:t>就民主观而论，痛斥精英主义与贤人政治，礼赞庶民与大众政治</w:t>
      </w:r>
      <w:r>
        <w:t>;</w:t>
      </w:r>
      <w:r>
        <w:t>就道路选择而言，</w:t>
      </w:r>
      <w:proofErr w:type="gramStart"/>
      <w:r>
        <w:t>是弃英美</w:t>
      </w:r>
      <w:proofErr w:type="gramEnd"/>
      <w:r>
        <w:t>的渐进变革</w:t>
      </w:r>
      <w:r>
        <w:t>,</w:t>
      </w:r>
      <w:r>
        <w:t>从苏俄的激进革命。该学者意在强调五四新文化运动</w:t>
      </w:r>
    </w:p>
    <w:p w14:paraId="6C132CE9" w14:textId="77777777" w:rsidR="003C1E7D" w:rsidRDefault="00C45A07" w:rsidP="005800FF">
      <w:pPr>
        <w:tabs>
          <w:tab w:val="left" w:pos="4153"/>
        </w:tabs>
        <w:spacing w:line="400" w:lineRule="exact"/>
        <w:jc w:val="left"/>
        <w:textAlignment w:val="center"/>
      </w:pPr>
      <w:r>
        <w:t>A</w:t>
      </w:r>
      <w:r>
        <w:t>．放弃了向西方学习的思想路径</w:t>
      </w:r>
      <w:r>
        <w:tab/>
        <w:t>B</w:t>
      </w:r>
      <w:r>
        <w:t>．使旧思想丧失统治地位</w:t>
      </w:r>
    </w:p>
    <w:p w14:paraId="36AED7F0" w14:textId="77777777" w:rsidR="003C1E7D" w:rsidRDefault="00C45A07" w:rsidP="005800FF">
      <w:pPr>
        <w:tabs>
          <w:tab w:val="left" w:pos="4153"/>
        </w:tabs>
        <w:spacing w:line="400" w:lineRule="exact"/>
        <w:jc w:val="left"/>
        <w:textAlignment w:val="center"/>
      </w:pPr>
      <w:r>
        <w:t>C</w:t>
      </w:r>
      <w:r>
        <w:t>．没有和群众的救亡运动相结合</w:t>
      </w:r>
      <w:r>
        <w:tab/>
        <w:t>D</w:t>
      </w:r>
      <w:r>
        <w:t>．主旨解读具有多面向性</w:t>
      </w:r>
    </w:p>
    <w:p w14:paraId="6C9EDE3D" w14:textId="77777777" w:rsidR="003C1E7D" w:rsidRDefault="00C45A07" w:rsidP="005800FF">
      <w:pPr>
        <w:spacing w:line="400" w:lineRule="exact"/>
        <w:jc w:val="left"/>
        <w:textAlignment w:val="center"/>
      </w:pPr>
      <w:r>
        <w:t>8</w:t>
      </w:r>
      <w:r>
        <w:t>．辛亥革命之后通过议会选举</w:t>
      </w:r>
      <w:r>
        <w:t>,</w:t>
      </w:r>
      <w:r>
        <w:t>参与国家政治的势力多是资产阶级和其知识分子，过去被排斥在政治体系之外的民众也参与了这个体系，人民群众参与政治体系的范围和深度大大扩展了。由此可见，辛亥革命</w:t>
      </w:r>
    </w:p>
    <w:p w14:paraId="25C0B203" w14:textId="77777777" w:rsidR="003C1E7D" w:rsidRDefault="00C45A07" w:rsidP="005800FF">
      <w:pPr>
        <w:tabs>
          <w:tab w:val="left" w:pos="4153"/>
        </w:tabs>
        <w:spacing w:line="400" w:lineRule="exact"/>
        <w:jc w:val="left"/>
        <w:textAlignment w:val="center"/>
      </w:pPr>
      <w:r>
        <w:t>A</w:t>
      </w:r>
      <w:r>
        <w:t>．推进了政治民主化的进程</w:t>
      </w:r>
      <w:r>
        <w:tab/>
        <w:t>B</w:t>
      </w:r>
      <w:r>
        <w:t>．助推人民群众成为了国家的主人</w:t>
      </w:r>
    </w:p>
    <w:p w14:paraId="6C79EDA3" w14:textId="77777777" w:rsidR="003C1E7D" w:rsidRDefault="00C45A07" w:rsidP="005800FF">
      <w:pPr>
        <w:tabs>
          <w:tab w:val="left" w:pos="4153"/>
        </w:tabs>
        <w:spacing w:line="400" w:lineRule="exact"/>
        <w:jc w:val="left"/>
        <w:textAlignment w:val="center"/>
      </w:pPr>
      <w:r>
        <w:t>C</w:t>
      </w:r>
      <w:r>
        <w:t>．改变了半殖民地社会性质</w:t>
      </w:r>
      <w:r>
        <w:tab/>
        <w:t>D</w:t>
      </w:r>
      <w:r>
        <w:t>．使中国民主革命的动力发生变化</w:t>
      </w:r>
    </w:p>
    <w:p w14:paraId="1C9E6A2C" w14:textId="77777777" w:rsidR="003C1E7D" w:rsidRDefault="00C45A07" w:rsidP="005800FF">
      <w:pPr>
        <w:spacing w:line="400" w:lineRule="exact"/>
        <w:jc w:val="left"/>
        <w:textAlignment w:val="center"/>
      </w:pPr>
      <w:r>
        <w:t>9</w:t>
      </w:r>
      <w:r>
        <w:t>．下表中的《时报》评论反映出当时报人</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977"/>
        <w:gridCol w:w="7908"/>
      </w:tblGrid>
      <w:tr w:rsidR="003C1E7D" w14:paraId="14708F5A" w14:textId="77777777" w:rsidTr="005800FF">
        <w:tc>
          <w:tcPr>
            <w:tcW w:w="197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2B1E4D9" w14:textId="24E5B216" w:rsidR="003C1E7D" w:rsidRDefault="00C45A07" w:rsidP="005800FF">
            <w:pPr>
              <w:spacing w:line="400" w:lineRule="exact"/>
              <w:jc w:val="left"/>
            </w:pPr>
            <w:r>
              <w:t>1911</w:t>
            </w:r>
            <w:r>
              <w:t>年</w:t>
            </w:r>
            <w:r>
              <w:t>10</w:t>
            </w:r>
            <w:r>
              <w:t>月</w:t>
            </w:r>
            <w:r>
              <w:t>12</w:t>
            </w:r>
            <w:r>
              <w:t>日</w:t>
            </w:r>
          </w:p>
        </w:tc>
        <w:tc>
          <w:tcPr>
            <w:tcW w:w="790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0DA52B08" w14:textId="77777777" w:rsidR="003C1E7D" w:rsidRDefault="00C45A07" w:rsidP="005800FF">
            <w:pPr>
              <w:spacing w:line="400" w:lineRule="exact"/>
              <w:jc w:val="left"/>
            </w:pPr>
            <w:proofErr w:type="gramStart"/>
            <w:r>
              <w:t>倘政府</w:t>
            </w:r>
            <w:proofErr w:type="gramEnd"/>
            <w:r>
              <w:t>不善对付议员</w:t>
            </w:r>
            <w:r>
              <w:t>……</w:t>
            </w:r>
            <w:r>
              <w:t>则今日为议员以不见容于政府</w:t>
            </w:r>
            <w:r>
              <w:t>,</w:t>
            </w:r>
            <w:r>
              <w:t>安之明日不可投身于革命</w:t>
            </w:r>
            <w:r>
              <w:t>?</w:t>
            </w:r>
          </w:p>
        </w:tc>
      </w:tr>
      <w:tr w:rsidR="003C1E7D" w14:paraId="6300117B" w14:textId="77777777" w:rsidTr="005800FF">
        <w:tc>
          <w:tcPr>
            <w:tcW w:w="197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D382113" w14:textId="77777777" w:rsidR="003C1E7D" w:rsidRDefault="00C45A07" w:rsidP="005800FF">
            <w:pPr>
              <w:spacing w:line="400" w:lineRule="exact"/>
              <w:jc w:val="left"/>
            </w:pPr>
            <w:r>
              <w:t>1911</w:t>
            </w:r>
            <w:r>
              <w:t>年</w:t>
            </w:r>
            <w:r>
              <w:t>10</w:t>
            </w:r>
            <w:r>
              <w:t>月</w:t>
            </w:r>
            <w:r>
              <w:t>14</w:t>
            </w:r>
            <w:r>
              <w:t>日</w:t>
            </w:r>
          </w:p>
        </w:tc>
        <w:tc>
          <w:tcPr>
            <w:tcW w:w="790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D59A447" w14:textId="77777777" w:rsidR="003C1E7D" w:rsidRDefault="00C45A07" w:rsidP="005800FF">
            <w:pPr>
              <w:spacing w:line="400" w:lineRule="exact"/>
              <w:jc w:val="left"/>
            </w:pPr>
            <w:r>
              <w:t>为政府之敌者</w:t>
            </w:r>
            <w:r>
              <w:t>,</w:t>
            </w:r>
            <w:r>
              <w:t>不在革党而在响应之民。究其终极</w:t>
            </w:r>
            <w:r>
              <w:t>,</w:t>
            </w:r>
            <w:r>
              <w:t>而在政府之自失民心。</w:t>
            </w:r>
          </w:p>
        </w:tc>
      </w:tr>
      <w:tr w:rsidR="003C1E7D" w14:paraId="22793338" w14:textId="77777777" w:rsidTr="005800FF">
        <w:tc>
          <w:tcPr>
            <w:tcW w:w="197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3382B4A" w14:textId="50667729" w:rsidR="003C1E7D" w:rsidRDefault="00C45A07" w:rsidP="005800FF">
            <w:pPr>
              <w:spacing w:line="400" w:lineRule="exact"/>
              <w:jc w:val="left"/>
            </w:pPr>
            <w:r>
              <w:t>1911</w:t>
            </w:r>
            <w:r>
              <w:t>年</w:t>
            </w:r>
            <w:r>
              <w:t>12</w:t>
            </w:r>
            <w:r>
              <w:t>月</w:t>
            </w:r>
            <w:r>
              <w:t>30</w:t>
            </w:r>
            <w:r>
              <w:t>日</w:t>
            </w:r>
          </w:p>
        </w:tc>
        <w:tc>
          <w:tcPr>
            <w:tcW w:w="790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CE1835B" w14:textId="77777777" w:rsidR="003C1E7D" w:rsidRDefault="00C45A07" w:rsidP="005800FF">
            <w:pPr>
              <w:spacing w:line="400" w:lineRule="exact"/>
              <w:jc w:val="left"/>
            </w:pPr>
            <w:r>
              <w:t>满清之君主于今日默认退位，民国</w:t>
            </w:r>
            <w:proofErr w:type="gramStart"/>
            <w:r>
              <w:t>之总统</w:t>
            </w:r>
            <w:proofErr w:type="gramEnd"/>
            <w:r>
              <w:t>于今日实行选举。</w:t>
            </w:r>
            <w:r>
              <w:t>……</w:t>
            </w:r>
            <w:proofErr w:type="gramStart"/>
            <w:r>
              <w:t>凡我国民</w:t>
            </w:r>
            <w:r>
              <w:t>,</w:t>
            </w:r>
            <w:r>
              <w:t>安可以不</w:t>
            </w:r>
            <w:r>
              <w:lastRenderedPageBreak/>
              <w:t>纪念也</w:t>
            </w:r>
            <w:proofErr w:type="gramEnd"/>
            <w:r>
              <w:t>?</w:t>
            </w:r>
          </w:p>
        </w:tc>
      </w:tr>
    </w:tbl>
    <w:p w14:paraId="302BC0A1" w14:textId="77777777" w:rsidR="003C1E7D" w:rsidRDefault="00C45A07" w:rsidP="005800FF">
      <w:pPr>
        <w:tabs>
          <w:tab w:val="left" w:pos="4153"/>
        </w:tabs>
        <w:spacing w:line="400" w:lineRule="exact"/>
        <w:jc w:val="left"/>
        <w:textAlignment w:val="center"/>
      </w:pPr>
      <w:r>
        <w:lastRenderedPageBreak/>
        <w:t>A</w:t>
      </w:r>
      <w:r>
        <w:t>．保持政治立场中立</w:t>
      </w:r>
      <w:r>
        <w:tab/>
        <w:t>B</w:t>
      </w:r>
      <w:r>
        <w:t>．参与民主社会建构</w:t>
      </w:r>
    </w:p>
    <w:p w14:paraId="1989ADBE" w14:textId="77777777" w:rsidR="003C1E7D" w:rsidRDefault="00C45A07" w:rsidP="005800FF">
      <w:pPr>
        <w:tabs>
          <w:tab w:val="left" w:pos="4153"/>
        </w:tabs>
        <w:spacing w:line="400" w:lineRule="exact"/>
        <w:jc w:val="left"/>
        <w:textAlignment w:val="center"/>
      </w:pPr>
      <w:r>
        <w:t>C</w:t>
      </w:r>
      <w:r>
        <w:t>．积极鼓吹暴力革命</w:t>
      </w:r>
      <w:r>
        <w:tab/>
        <w:t>D</w:t>
      </w:r>
      <w:r>
        <w:t>．注重追求新闻真实</w:t>
      </w:r>
    </w:p>
    <w:p w14:paraId="51DB0FEA" w14:textId="77777777" w:rsidR="003C1E7D" w:rsidRDefault="00C45A07" w:rsidP="005800FF">
      <w:pPr>
        <w:spacing w:line="400" w:lineRule="exact"/>
        <w:jc w:val="left"/>
        <w:textAlignment w:val="center"/>
      </w:pPr>
      <w:r>
        <w:t>10</w:t>
      </w:r>
      <w:r>
        <w:t>．《中华民国史》记载，</w:t>
      </w:r>
      <w:r>
        <w:t>1910</w:t>
      </w:r>
      <w:r>
        <w:t>年留学生杨荫杭回家乡聚集同志，创设励志学会，借讲授新知识之机宣传排满革命。但是据杨绛回忆，其父杨荫杭</w:t>
      </w:r>
      <w:r>
        <w:t>1910</w:t>
      </w:r>
      <w:r>
        <w:t>年获宾夕法尼亚大学法学硕士回国，执教北京政法学校，兼为</w:t>
      </w:r>
      <w:proofErr w:type="gramStart"/>
      <w:r>
        <w:t>肃</w:t>
      </w:r>
      <w:proofErr w:type="gramEnd"/>
      <w:r>
        <w:t>亲王讲法律，辛亥事发父亲辞职回乡照顾祖母。据此可知</w:t>
      </w:r>
    </w:p>
    <w:p w14:paraId="5BFE5F32" w14:textId="77777777" w:rsidR="003C1E7D" w:rsidRDefault="00C45A07" w:rsidP="005800FF">
      <w:pPr>
        <w:tabs>
          <w:tab w:val="left" w:pos="4153"/>
        </w:tabs>
        <w:spacing w:line="400" w:lineRule="exact"/>
        <w:jc w:val="left"/>
        <w:textAlignment w:val="center"/>
      </w:pPr>
      <w:r>
        <w:t>A</w:t>
      </w:r>
      <w:r>
        <w:t>．学术专著具有权威性</w:t>
      </w:r>
      <w:r>
        <w:tab/>
        <w:t>B</w:t>
      </w:r>
      <w:r>
        <w:t>．历史叙述具有一定的主观性</w:t>
      </w:r>
    </w:p>
    <w:p w14:paraId="4896DD2D" w14:textId="77777777" w:rsidR="003C1E7D" w:rsidRDefault="00C45A07" w:rsidP="005800FF">
      <w:pPr>
        <w:tabs>
          <w:tab w:val="left" w:pos="4153"/>
        </w:tabs>
        <w:spacing w:line="400" w:lineRule="exact"/>
        <w:jc w:val="left"/>
        <w:textAlignment w:val="center"/>
      </w:pPr>
      <w:r>
        <w:t>C</w:t>
      </w:r>
      <w:r>
        <w:t>．口述史料更有可信性</w:t>
      </w:r>
      <w:r>
        <w:tab/>
        <w:t>D</w:t>
      </w:r>
      <w:r>
        <w:t>．综合两种说法可确认客观事实</w:t>
      </w:r>
    </w:p>
    <w:p w14:paraId="5EAFE348" w14:textId="77777777" w:rsidR="003C1E7D" w:rsidRDefault="00C45A07" w:rsidP="005800FF">
      <w:pPr>
        <w:spacing w:line="400" w:lineRule="exact"/>
        <w:jc w:val="left"/>
        <w:textAlignment w:val="center"/>
      </w:pPr>
      <w:r>
        <w:t>11</w:t>
      </w:r>
      <w:r>
        <w:t>．</w:t>
      </w:r>
      <w:r>
        <w:t>20</w:t>
      </w:r>
      <w:r>
        <w:t>世纪初期，留学生通过归国考试获得功名，或进入清朝翰林院等学术机构，或进入各级行政机关。这样，一批不见经传的留学生迅速崭露头角，被推上了社会大舞台，成为各个领域的知名人士。阅读如下</w:t>
      </w:r>
      <w:r>
        <w:t>1905—1911</w:t>
      </w:r>
      <w:r>
        <w:t>年留学生获得翰林、进士、举人人数统计图。这一现象可以说明</w:t>
      </w:r>
    </w:p>
    <w:p w14:paraId="1CAF3C7E" w14:textId="77777777" w:rsidR="003C1E7D" w:rsidRDefault="00C45A07">
      <w:pPr>
        <w:spacing w:line="360" w:lineRule="auto"/>
        <w:jc w:val="left"/>
        <w:textAlignment w:val="center"/>
      </w:pPr>
      <w:r>
        <w:rPr>
          <w:noProof/>
        </w:rPr>
        <w:drawing>
          <wp:inline distT="0" distB="0" distL="114300" distR="114300" wp14:anchorId="67A60A2D" wp14:editId="67E14546">
            <wp:extent cx="3095625" cy="1695450"/>
            <wp:effectExtent l="0" t="0" r="9525"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9"/>
                    <a:stretch>
                      <a:fillRect/>
                    </a:stretch>
                  </pic:blipFill>
                  <pic:spPr>
                    <a:xfrm>
                      <a:off x="0" y="0"/>
                      <a:ext cx="3095625" cy="1695450"/>
                    </a:xfrm>
                    <a:prstGeom prst="rect">
                      <a:avLst/>
                    </a:prstGeom>
                  </pic:spPr>
                </pic:pic>
              </a:graphicData>
            </a:graphic>
          </wp:inline>
        </w:drawing>
      </w:r>
    </w:p>
    <w:p w14:paraId="09B06081" w14:textId="77777777" w:rsidR="003C1E7D" w:rsidRDefault="00C45A07" w:rsidP="005800FF">
      <w:pPr>
        <w:tabs>
          <w:tab w:val="left" w:pos="4153"/>
        </w:tabs>
        <w:spacing w:line="400" w:lineRule="exact"/>
        <w:jc w:val="left"/>
        <w:textAlignment w:val="center"/>
      </w:pPr>
      <w:r>
        <w:t>A</w:t>
      </w:r>
      <w:r>
        <w:t>．留学生成为政府中坚力量</w:t>
      </w:r>
      <w:r>
        <w:tab/>
        <w:t>B</w:t>
      </w:r>
      <w:r>
        <w:t>．清朝统治危机得到缓解</w:t>
      </w:r>
    </w:p>
    <w:p w14:paraId="4E72E737" w14:textId="77777777" w:rsidR="003C1E7D" w:rsidRDefault="00C45A07" w:rsidP="005800FF">
      <w:pPr>
        <w:tabs>
          <w:tab w:val="left" w:pos="4153"/>
        </w:tabs>
        <w:spacing w:line="400" w:lineRule="exact"/>
        <w:jc w:val="left"/>
        <w:textAlignment w:val="center"/>
      </w:pPr>
      <w:r>
        <w:t>C</w:t>
      </w:r>
      <w:r>
        <w:t>．彻底改变了政府官员结构</w:t>
      </w:r>
      <w:r>
        <w:tab/>
        <w:t>D</w:t>
      </w:r>
      <w:r>
        <w:t>．政府对新型人才的需求</w:t>
      </w:r>
    </w:p>
    <w:p w14:paraId="291D0538" w14:textId="77777777" w:rsidR="003C1E7D" w:rsidRDefault="00C45A07" w:rsidP="005800FF">
      <w:pPr>
        <w:spacing w:line="400" w:lineRule="exact"/>
        <w:jc w:val="left"/>
        <w:textAlignment w:val="center"/>
      </w:pPr>
      <w:r>
        <w:t>12</w:t>
      </w:r>
      <w:r>
        <w:t>．</w:t>
      </w:r>
      <w:r>
        <w:t>20</w:t>
      </w:r>
      <w:r>
        <w:t>世纪初</w:t>
      </w:r>
      <w:r>
        <w:t>,</w:t>
      </w:r>
      <w:r>
        <w:t>御史萧丙炎指出</w:t>
      </w:r>
      <w:r>
        <w:t>:“</w:t>
      </w:r>
      <w:r>
        <w:t>各省办理地方自治</w:t>
      </w:r>
      <w:r>
        <w:t>……</w:t>
      </w:r>
      <w:r>
        <w:t>多印中公正廉明之士</w:t>
      </w:r>
      <w:r>
        <w:t>,</w:t>
      </w:r>
      <w:r>
        <w:t>往往视为畏途</w:t>
      </w:r>
      <w:r>
        <w:t>,</w:t>
      </w:r>
      <w:r>
        <w:t>而劣监刁生</w:t>
      </w:r>
      <w:r>
        <w:t>,</w:t>
      </w:r>
      <w:r>
        <w:t>运动投票得为职员及议员与意事者</w:t>
      </w:r>
      <w:r>
        <w:t>,</w:t>
      </w:r>
      <w:r>
        <w:t>转居多数。</w:t>
      </w:r>
      <w:r>
        <w:t>”</w:t>
      </w:r>
      <w:proofErr w:type="gramStart"/>
      <w:r>
        <w:t>多数劣监刁生</w:t>
      </w:r>
      <w:proofErr w:type="gramEnd"/>
      <w:r>
        <w:t>,</w:t>
      </w:r>
      <w:r>
        <w:t>平日</w:t>
      </w:r>
      <w:proofErr w:type="gramStart"/>
      <w:r>
        <w:t>不</w:t>
      </w:r>
      <w:proofErr w:type="gramEnd"/>
      <w:r>
        <w:t>谱自治章程</w:t>
      </w:r>
      <w:r>
        <w:t>,“</w:t>
      </w:r>
      <w:r>
        <w:t>是其鱼肉乡民之故技</w:t>
      </w:r>
      <w:r>
        <w:t>,</w:t>
      </w:r>
      <w:r>
        <w:t>以之办理自治</w:t>
      </w:r>
      <w:r>
        <w:t>”</w:t>
      </w:r>
      <w:r>
        <w:t>。</w:t>
      </w:r>
      <w:proofErr w:type="gramStart"/>
      <w:r>
        <w:t>摒</w:t>
      </w:r>
      <w:proofErr w:type="gramEnd"/>
      <w:r>
        <w:t>此可知</w:t>
      </w:r>
      <w:r>
        <w:t>,</w:t>
      </w:r>
      <w:r>
        <w:t>当时的地方自治运动</w:t>
      </w:r>
    </w:p>
    <w:p w14:paraId="595DFFD2" w14:textId="77777777" w:rsidR="003C1E7D" w:rsidRDefault="00C45A07" w:rsidP="005800FF">
      <w:pPr>
        <w:tabs>
          <w:tab w:val="left" w:pos="4153"/>
        </w:tabs>
        <w:spacing w:line="400" w:lineRule="exact"/>
        <w:jc w:val="left"/>
        <w:textAlignment w:val="center"/>
      </w:pPr>
      <w:r>
        <w:t>A</w:t>
      </w:r>
      <w:r>
        <w:t>．促进了</w:t>
      </w:r>
      <w:proofErr w:type="gramStart"/>
      <w:r>
        <w:t>地方绅权急剧</w:t>
      </w:r>
      <w:proofErr w:type="gramEnd"/>
      <w:r>
        <w:t>膨胀</w:t>
      </w:r>
      <w:r>
        <w:tab/>
        <w:t>B</w:t>
      </w:r>
      <w:r>
        <w:t>．阻碍了城乡之间人才流动</w:t>
      </w:r>
    </w:p>
    <w:p w14:paraId="062C0A43" w14:textId="77777777" w:rsidR="003C1E7D" w:rsidRDefault="00C45A07" w:rsidP="005800FF">
      <w:pPr>
        <w:tabs>
          <w:tab w:val="left" w:pos="4153"/>
        </w:tabs>
        <w:spacing w:line="400" w:lineRule="exact"/>
        <w:jc w:val="left"/>
        <w:textAlignment w:val="center"/>
      </w:pPr>
      <w:r>
        <w:t>C</w:t>
      </w:r>
      <w:r>
        <w:t>．加速了清末统治秩序瓦解</w:t>
      </w:r>
      <w:r>
        <w:tab/>
        <w:t>D</w:t>
      </w:r>
      <w:r>
        <w:t>．引发了地方士绅严重分化</w:t>
      </w:r>
    </w:p>
    <w:p w14:paraId="62926030" w14:textId="77777777" w:rsidR="003C1E7D" w:rsidRDefault="00C45A07" w:rsidP="005800FF">
      <w:pPr>
        <w:spacing w:line="400" w:lineRule="exact"/>
        <w:jc w:val="left"/>
        <w:textAlignment w:val="center"/>
      </w:pPr>
      <w:r>
        <w:t>13</w:t>
      </w:r>
      <w:r>
        <w:t>．有学者指出，五四运动</w:t>
      </w:r>
      <w:r>
        <w:t>“</w:t>
      </w:r>
      <w:r>
        <w:t>最大的意义</w:t>
      </w:r>
      <w:r>
        <w:t>”</w:t>
      </w:r>
      <w:r>
        <w:t>就在于其（使人们）对</w:t>
      </w:r>
      <w:r>
        <w:t>“</w:t>
      </w:r>
      <w:r>
        <w:t>中古</w:t>
      </w:r>
      <w:r>
        <w:t>”</w:t>
      </w:r>
      <w:r>
        <w:t>（中世纪，一般对应人类历史上的封建社会）的传统思想，全部起了怀疑。这位学者对五四运动的评价</w:t>
      </w:r>
    </w:p>
    <w:p w14:paraId="248105F4" w14:textId="77777777" w:rsidR="003C1E7D" w:rsidRDefault="00C45A07" w:rsidP="005800FF">
      <w:pPr>
        <w:tabs>
          <w:tab w:val="left" w:pos="4153"/>
        </w:tabs>
        <w:spacing w:line="400" w:lineRule="exact"/>
        <w:jc w:val="left"/>
        <w:textAlignment w:val="center"/>
      </w:pPr>
      <w:r>
        <w:t>A</w:t>
      </w:r>
      <w:r>
        <w:t>．赞扬了其反帝反封建的彻底性</w:t>
      </w:r>
      <w:r>
        <w:tab/>
        <w:t>B</w:t>
      </w:r>
      <w:r>
        <w:t>．强调了其思想启蒙上的革命性</w:t>
      </w:r>
    </w:p>
    <w:p w14:paraId="04CE266E" w14:textId="77777777" w:rsidR="003C1E7D" w:rsidRDefault="00C45A07" w:rsidP="005800FF">
      <w:pPr>
        <w:tabs>
          <w:tab w:val="left" w:pos="4153"/>
        </w:tabs>
        <w:spacing w:line="400" w:lineRule="exact"/>
        <w:jc w:val="left"/>
        <w:textAlignment w:val="center"/>
      </w:pPr>
      <w:r>
        <w:t>C</w:t>
      </w:r>
      <w:r>
        <w:t>．肯定了其联合各阶层的群众性</w:t>
      </w:r>
      <w:r>
        <w:tab/>
        <w:t>D</w:t>
      </w:r>
      <w:r>
        <w:t>．忽视了其全国大联动的同时性</w:t>
      </w:r>
    </w:p>
    <w:p w14:paraId="73A4F3B1" w14:textId="77777777" w:rsidR="003C1E7D" w:rsidRDefault="00C45A07" w:rsidP="005800FF">
      <w:pPr>
        <w:spacing w:line="400" w:lineRule="exact"/>
        <w:jc w:val="left"/>
        <w:textAlignment w:val="center"/>
      </w:pPr>
      <w:r>
        <w:t>14</w:t>
      </w:r>
      <w:r>
        <w:t>．</w:t>
      </w:r>
      <w:r>
        <w:t>1919</w:t>
      </w:r>
      <w:r>
        <w:t>年</w:t>
      </w:r>
      <w:r>
        <w:t>6-7</w:t>
      </w:r>
      <w:r>
        <w:t>月</w:t>
      </w:r>
      <w:r>
        <w:t>,</w:t>
      </w:r>
      <w:r>
        <w:t>已创立</w:t>
      </w:r>
      <w:r>
        <w:t>15</w:t>
      </w:r>
      <w:r>
        <w:t>年的《东方杂志》一反此前的保守立场</w:t>
      </w:r>
      <w:r>
        <w:t>,“</w:t>
      </w:r>
      <w:r>
        <w:t>顺应世界之潮流</w:t>
      </w:r>
      <w:r>
        <w:t>”</w:t>
      </w:r>
      <w:r>
        <w:t>，为未来的进步而工作。次年，该杂志开始刊登用白话文写的文章</w:t>
      </w:r>
      <w:r>
        <w:t>,</w:t>
      </w:r>
      <w:r>
        <w:t>介绍现代西方思想和知识。这一转变说明</w:t>
      </w:r>
    </w:p>
    <w:p w14:paraId="38497407" w14:textId="1996AFD3" w:rsidR="003C1E7D" w:rsidRDefault="00C45A07" w:rsidP="005800FF">
      <w:pPr>
        <w:spacing w:line="400" w:lineRule="exact"/>
        <w:jc w:val="left"/>
        <w:textAlignment w:val="center"/>
      </w:pPr>
      <w:r>
        <w:t>A</w:t>
      </w:r>
      <w:r>
        <w:t>．五四爱国运动促进思想觉醒</w:t>
      </w:r>
      <w:r w:rsidR="005800FF">
        <w:rPr>
          <w:rFonts w:hint="eastAsia"/>
        </w:rPr>
        <w:t xml:space="preserve"> </w:t>
      </w:r>
      <w:r w:rsidR="005800FF">
        <w:t xml:space="preserve">          </w:t>
      </w:r>
      <w:r>
        <w:t>B</w:t>
      </w:r>
      <w:r>
        <w:t>．白话文成为报刊的主流文体</w:t>
      </w:r>
    </w:p>
    <w:p w14:paraId="7451E92A" w14:textId="404D6F2C" w:rsidR="003C1E7D" w:rsidRDefault="00C45A07" w:rsidP="005800FF">
      <w:pPr>
        <w:spacing w:line="400" w:lineRule="exact"/>
        <w:jc w:val="left"/>
        <w:textAlignment w:val="center"/>
      </w:pPr>
      <w:r>
        <w:t>C</w:t>
      </w:r>
      <w:r>
        <w:t>．民主科学激发新出版物诞生</w:t>
      </w:r>
      <w:r w:rsidR="005800FF">
        <w:rPr>
          <w:rFonts w:hint="eastAsia"/>
        </w:rPr>
        <w:t xml:space="preserve"> </w:t>
      </w:r>
      <w:r w:rsidR="005800FF">
        <w:t xml:space="preserve">          </w:t>
      </w:r>
      <w:r>
        <w:t>D</w:t>
      </w:r>
      <w:r>
        <w:t>．新闻传媒引领社会政治变革</w:t>
      </w:r>
    </w:p>
    <w:p w14:paraId="056ADBEF" w14:textId="77777777" w:rsidR="003C1E7D" w:rsidRDefault="00C45A07" w:rsidP="005800FF">
      <w:pPr>
        <w:spacing w:line="400" w:lineRule="exact"/>
        <w:jc w:val="left"/>
        <w:textAlignment w:val="center"/>
      </w:pPr>
      <w:r>
        <w:t>15</w:t>
      </w:r>
      <w:r>
        <w:t>．</w:t>
      </w:r>
      <w:r>
        <w:t>1921</w:t>
      </w:r>
      <w:r>
        <w:t>年中共一大的党纲规定</w:t>
      </w:r>
      <w:r>
        <w:t>∶"</w:t>
      </w:r>
      <w:r>
        <w:t>消灭资本家私有制，没收机器、土地、厂房、半成品等生产资料，归</w:t>
      </w:r>
      <w:r>
        <w:lastRenderedPageBreak/>
        <w:t>社会共有</w:t>
      </w:r>
      <w:r>
        <w:t>"</w:t>
      </w:r>
      <w:r>
        <w:t>。</w:t>
      </w:r>
      <w:r>
        <w:t>1925</w:t>
      </w:r>
      <w:r>
        <w:t>年，中共四大在农民运动的决议案中提出；</w:t>
      </w:r>
      <w:r>
        <w:t>"</w:t>
      </w:r>
      <w:r>
        <w:t>须切合当时当地农民需要，但不宜</w:t>
      </w:r>
      <w:proofErr w:type="gramStart"/>
      <w:r>
        <w:t>轻率由</w:t>
      </w:r>
      <w:proofErr w:type="gramEnd"/>
      <w:r>
        <w:t>农会决议实行减租运动</w:t>
      </w:r>
      <w:r>
        <w:t>"</w:t>
      </w:r>
      <w:r>
        <w:t>。这说明中国共产党</w:t>
      </w:r>
    </w:p>
    <w:p w14:paraId="6F84140C" w14:textId="77777777" w:rsidR="003C1E7D" w:rsidRDefault="00C45A07" w:rsidP="005800FF">
      <w:pPr>
        <w:tabs>
          <w:tab w:val="left" w:pos="4153"/>
        </w:tabs>
        <w:spacing w:line="400" w:lineRule="exact"/>
        <w:jc w:val="left"/>
        <w:textAlignment w:val="center"/>
      </w:pPr>
      <w:r>
        <w:t>A</w:t>
      </w:r>
      <w:r>
        <w:t>．逐渐从幼稚走向了成熟</w:t>
      </w:r>
      <w:r>
        <w:tab/>
        <w:t>B</w:t>
      </w:r>
      <w:r>
        <w:t>．为统一战线做出了努力</w:t>
      </w:r>
    </w:p>
    <w:p w14:paraId="3902015A" w14:textId="77777777" w:rsidR="003C1E7D" w:rsidRDefault="00C45A07" w:rsidP="005800FF">
      <w:pPr>
        <w:tabs>
          <w:tab w:val="left" w:pos="4153"/>
        </w:tabs>
        <w:spacing w:line="400" w:lineRule="exact"/>
        <w:jc w:val="left"/>
        <w:textAlignment w:val="center"/>
      </w:pPr>
      <w:r>
        <w:t>C</w:t>
      </w:r>
      <w:r>
        <w:t>．以农民运动为工作重心</w:t>
      </w:r>
      <w:r>
        <w:tab/>
        <w:t>D</w:t>
      </w:r>
      <w:r>
        <w:t>．在土地政策上存在右倾</w:t>
      </w:r>
    </w:p>
    <w:p w14:paraId="1CFAB03D" w14:textId="0737802A" w:rsidR="003C1E7D" w:rsidRDefault="00C45A07" w:rsidP="005800FF">
      <w:pPr>
        <w:spacing w:line="400" w:lineRule="exact"/>
        <w:jc w:val="left"/>
        <w:textAlignment w:val="center"/>
      </w:pPr>
      <w:r>
        <w:t>16</w:t>
      </w:r>
      <w:r>
        <w:t>．近代外交家顾维钧在回忆录中这样写道：</w:t>
      </w:r>
      <w:r>
        <w:t>“</w:t>
      </w:r>
      <w:r>
        <w:t>这对我，对代表团全体，对中国都是一个难忘的日子。中国的缺席必将使和会，使法国外交界，甚至使整个世界为之愕然</w:t>
      </w:r>
      <w:r>
        <w:t>……”“</w:t>
      </w:r>
      <w:r>
        <w:t>无论从国内还是国际观点来看，它都是中国历史上的一个转折点。</w:t>
      </w:r>
      <w:r>
        <w:t>”“</w:t>
      </w:r>
      <w:r>
        <w:t>转折点</w:t>
      </w:r>
      <w:r>
        <w:t>”</w:t>
      </w:r>
      <w:r>
        <w:t>的含义是</w:t>
      </w:r>
    </w:p>
    <w:p w14:paraId="5847E621" w14:textId="77777777" w:rsidR="003C1E7D" w:rsidRDefault="00C45A07" w:rsidP="005800FF">
      <w:pPr>
        <w:tabs>
          <w:tab w:val="left" w:pos="4153"/>
        </w:tabs>
        <w:spacing w:line="400" w:lineRule="exact"/>
        <w:jc w:val="left"/>
        <w:textAlignment w:val="center"/>
      </w:pPr>
      <w:r>
        <w:t>A</w:t>
      </w:r>
      <w:r>
        <w:t>．促进了伟大的民族觉醒和民族救亡运动</w:t>
      </w:r>
      <w:r>
        <w:tab/>
        <w:t>B</w:t>
      </w:r>
      <w:r>
        <w:t>．标志着新民主主义革命的开端</w:t>
      </w:r>
    </w:p>
    <w:p w14:paraId="59547540" w14:textId="77777777" w:rsidR="003C1E7D" w:rsidRDefault="00C45A07" w:rsidP="005800FF">
      <w:pPr>
        <w:tabs>
          <w:tab w:val="left" w:pos="4153"/>
        </w:tabs>
        <w:spacing w:line="400" w:lineRule="exact"/>
        <w:jc w:val="left"/>
        <w:textAlignment w:val="center"/>
      </w:pPr>
      <w:r>
        <w:t>C</w:t>
      </w:r>
      <w:r>
        <w:t>．爱国学生成为中国革命的主力</w:t>
      </w:r>
      <w:r>
        <w:tab/>
        <w:t>D</w:t>
      </w:r>
      <w:r>
        <w:t>．中国摆脱了屈辱外交的历史</w:t>
      </w:r>
    </w:p>
    <w:p w14:paraId="1822FC5B" w14:textId="77777777" w:rsidR="003C1E7D" w:rsidRDefault="00C45A07" w:rsidP="005800FF">
      <w:pPr>
        <w:spacing w:line="400" w:lineRule="exact"/>
        <w:jc w:val="left"/>
        <w:textAlignment w:val="center"/>
      </w:pPr>
      <w:r>
        <w:t>17</w:t>
      </w:r>
      <w:r>
        <w:t>．阅读材料，回答问题。</w:t>
      </w:r>
    </w:p>
    <w:p w14:paraId="1137FC50" w14:textId="77777777" w:rsidR="003C1E7D" w:rsidRDefault="00C45A07" w:rsidP="005800FF">
      <w:pPr>
        <w:spacing w:line="400" w:lineRule="exact"/>
        <w:ind w:firstLine="420"/>
        <w:jc w:val="left"/>
        <w:textAlignment w:val="center"/>
        <w:rPr>
          <w:rFonts w:ascii="楷体" w:eastAsia="楷体" w:hAnsi="楷体" w:cs="楷体"/>
        </w:rPr>
      </w:pPr>
      <w:r w:rsidRPr="005800FF">
        <w:rPr>
          <w:rFonts w:ascii="楷体" w:eastAsia="楷体" w:hAnsi="楷体" w:cs="楷体"/>
          <w:b/>
          <w:bCs/>
        </w:rPr>
        <w:t>材料</w:t>
      </w:r>
      <w:r>
        <w:rPr>
          <w:rFonts w:ascii="'Times New Roman'" w:eastAsia="'Times New Roman'" w:hAnsi="'Times New Roman'" w:cs="'Times New Roman'"/>
        </w:rPr>
        <w:t>   </w:t>
      </w:r>
      <w:r>
        <w:rPr>
          <w:rFonts w:ascii="楷体" w:eastAsia="楷体" w:hAnsi="楷体" w:cs="楷体"/>
        </w:rPr>
        <w:t>北京大学平民教育讲演团北京大学平民教育讲演团正式成立于</w:t>
      </w:r>
      <w:r>
        <w:t>1919</w:t>
      </w:r>
      <w:r>
        <w:rPr>
          <w:rFonts w:ascii="楷体" w:eastAsia="楷体" w:hAnsi="楷体" w:cs="楷体"/>
        </w:rPr>
        <w:t>年</w:t>
      </w:r>
      <w:r>
        <w:t>3</w:t>
      </w:r>
      <w:r>
        <w:rPr>
          <w:rFonts w:ascii="楷体" w:eastAsia="楷体" w:hAnsi="楷体" w:cs="楷体"/>
        </w:rPr>
        <w:t>月</w:t>
      </w:r>
      <w:r>
        <w:t>23</w:t>
      </w:r>
      <w:r>
        <w:rPr>
          <w:rFonts w:ascii="楷体" w:eastAsia="楷体" w:hAnsi="楷体" w:cs="楷体"/>
        </w:rPr>
        <w:t>日。该会由北大学生邓康（</w:t>
      </w:r>
      <w:proofErr w:type="gramStart"/>
      <w:r>
        <w:rPr>
          <w:rFonts w:ascii="楷体" w:eastAsia="楷体" w:hAnsi="楷体" w:cs="楷体"/>
        </w:rPr>
        <w:t>邓</w:t>
      </w:r>
      <w:proofErr w:type="gramEnd"/>
      <w:r>
        <w:rPr>
          <w:rFonts w:ascii="楷体" w:eastAsia="楷体" w:hAnsi="楷体" w:cs="楷体"/>
        </w:rPr>
        <w:t>中夏）廖书仓、周长宁、罗家伦等人发起，目的在于使“教育普及与平等”，方法就是“露天演讲”，并认为它是“以学就人”的很好的平民教育方式。五四运动前讲演的</w:t>
      </w:r>
      <w:r>
        <w:t>52</w:t>
      </w:r>
      <w:r>
        <w:rPr>
          <w:rFonts w:ascii="楷体" w:eastAsia="楷体" w:hAnsi="楷体" w:cs="楷体"/>
        </w:rPr>
        <w:t>个报告题目中，只有五篇涉及国家、爱国、制度等涉及到政治问题的题目，其余均为一些国民常识、平民教育、慈善、公德的启蒙教育的话题。五四运动后，讲演的</w:t>
      </w:r>
      <w:r>
        <w:t>367</w:t>
      </w:r>
      <w:r>
        <w:rPr>
          <w:rFonts w:ascii="楷体" w:eastAsia="楷体" w:hAnsi="楷体" w:cs="楷体"/>
        </w:rPr>
        <w:t>个报告题目中，涉及到青岛问题、国民快醒、国家和我们、为什么要爱国、抵抗强权等话题显著增加。</w:t>
      </w:r>
      <w:r>
        <w:t>1920</w:t>
      </w:r>
      <w:r>
        <w:rPr>
          <w:rFonts w:ascii="楷体" w:eastAsia="楷体" w:hAnsi="楷体" w:cs="楷体"/>
        </w:rPr>
        <w:t>年</w:t>
      </w:r>
      <w:r>
        <w:t>3</w:t>
      </w:r>
      <w:r>
        <w:rPr>
          <w:rFonts w:ascii="楷体" w:eastAsia="楷体" w:hAnsi="楷体" w:cs="楷体"/>
        </w:rPr>
        <w:t>月以前，活动主要是在北京城内进行，</w:t>
      </w:r>
      <w:r>
        <w:t>1920</w:t>
      </w:r>
      <w:r>
        <w:rPr>
          <w:rFonts w:ascii="楷体" w:eastAsia="楷体" w:hAnsi="楷体" w:cs="楷体"/>
        </w:rPr>
        <w:t>年春假期间，专门组织了农村演讲组，到北京郊区的卢沟桥、丰台、长辛店、海淀、罗道莊等处演讲。</w:t>
      </w:r>
      <w:r>
        <w:t>1922</w:t>
      </w:r>
      <w:r>
        <w:rPr>
          <w:rFonts w:ascii="楷体" w:eastAsia="楷体" w:hAnsi="楷体" w:cs="楷体"/>
        </w:rPr>
        <w:t>年</w:t>
      </w:r>
      <w:proofErr w:type="gramStart"/>
      <w:r>
        <w:rPr>
          <w:rFonts w:ascii="楷体" w:eastAsia="楷体" w:hAnsi="楷体" w:cs="楷体"/>
        </w:rPr>
        <w:t>春假又</w:t>
      </w:r>
      <w:proofErr w:type="gramEnd"/>
      <w:r>
        <w:rPr>
          <w:rFonts w:ascii="楷体" w:eastAsia="楷体" w:hAnsi="楷体" w:cs="楷体"/>
        </w:rPr>
        <w:t>组织农村演讲组，赴北京近郊演讲。</w:t>
      </w:r>
    </w:p>
    <w:p w14:paraId="2BD746F4" w14:textId="77777777" w:rsidR="003C1E7D" w:rsidRDefault="00C45A07" w:rsidP="005800FF">
      <w:pPr>
        <w:spacing w:line="400" w:lineRule="exact"/>
        <w:ind w:firstLine="420"/>
        <w:jc w:val="right"/>
        <w:textAlignment w:val="center"/>
        <w:rPr>
          <w:rFonts w:ascii="楷体" w:eastAsia="楷体" w:hAnsi="楷体" w:cs="楷体"/>
        </w:rPr>
      </w:pPr>
      <w:r>
        <w:rPr>
          <w:rFonts w:ascii="楷体" w:eastAsia="楷体" w:hAnsi="楷体" w:cs="楷体"/>
        </w:rPr>
        <w:t>——摘编自李</w:t>
      </w:r>
      <w:proofErr w:type="gramStart"/>
      <w:r>
        <w:rPr>
          <w:rFonts w:ascii="楷体" w:eastAsia="楷体" w:hAnsi="楷体" w:cs="楷体"/>
        </w:rPr>
        <w:t>浩</w:t>
      </w:r>
      <w:proofErr w:type="gramEnd"/>
      <w:r>
        <w:rPr>
          <w:rFonts w:ascii="楷体" w:eastAsia="楷体" w:hAnsi="楷体" w:cs="楷体"/>
        </w:rPr>
        <w:t>泉《民国时期北京大学学生社团活动研究》</w:t>
      </w:r>
    </w:p>
    <w:p w14:paraId="7CC9D9D3" w14:textId="77777777" w:rsidR="003C1E7D" w:rsidRDefault="00C45A07" w:rsidP="005800FF">
      <w:pPr>
        <w:spacing w:line="400" w:lineRule="exact"/>
        <w:jc w:val="left"/>
        <w:textAlignment w:val="center"/>
      </w:pPr>
      <w:r>
        <w:t>根据材料并结合所学知识，谈谈你对</w:t>
      </w:r>
      <w:r>
        <w:t>“</w:t>
      </w:r>
      <w:r>
        <w:t>北京大学平民教育讲演团</w:t>
      </w:r>
      <w:r>
        <w:t>”</w:t>
      </w:r>
      <w:r>
        <w:t>的认识。（要求：表述成文，叙述完整，史论结合，逻辑清晰。）</w:t>
      </w:r>
    </w:p>
    <w:p w14:paraId="6183D08F" w14:textId="150251E2" w:rsidR="003C1E7D" w:rsidRDefault="003C1E7D">
      <w:pPr>
        <w:spacing w:line="360" w:lineRule="auto"/>
        <w:jc w:val="left"/>
        <w:textAlignment w:val="center"/>
      </w:pPr>
    </w:p>
    <w:p w14:paraId="150BF91C" w14:textId="40DAE7D3" w:rsidR="009E5A89" w:rsidRDefault="009E5A89">
      <w:pPr>
        <w:spacing w:line="360" w:lineRule="auto"/>
        <w:jc w:val="left"/>
        <w:textAlignment w:val="center"/>
      </w:pPr>
    </w:p>
    <w:p w14:paraId="28FC6B36" w14:textId="2EEB862F" w:rsidR="009E5A89" w:rsidRDefault="009E5A89">
      <w:pPr>
        <w:spacing w:line="360" w:lineRule="auto"/>
        <w:jc w:val="left"/>
        <w:textAlignment w:val="center"/>
      </w:pPr>
    </w:p>
    <w:p w14:paraId="1C878009" w14:textId="070C3E62" w:rsidR="009E5A89" w:rsidRDefault="009E5A89">
      <w:pPr>
        <w:spacing w:line="360" w:lineRule="auto"/>
        <w:jc w:val="left"/>
        <w:textAlignment w:val="center"/>
      </w:pPr>
    </w:p>
    <w:p w14:paraId="7BC1F297" w14:textId="713C115F" w:rsidR="009E5A89" w:rsidRDefault="009E5A89">
      <w:pPr>
        <w:spacing w:line="360" w:lineRule="auto"/>
        <w:jc w:val="left"/>
        <w:textAlignment w:val="center"/>
      </w:pPr>
    </w:p>
    <w:p w14:paraId="28736465" w14:textId="58BEB439" w:rsidR="009E5A89" w:rsidRDefault="009E5A89">
      <w:pPr>
        <w:spacing w:line="360" w:lineRule="auto"/>
        <w:jc w:val="left"/>
        <w:textAlignment w:val="center"/>
      </w:pPr>
    </w:p>
    <w:p w14:paraId="2714C8FF" w14:textId="77777777" w:rsidR="009E5A89" w:rsidRDefault="009E5A89">
      <w:pPr>
        <w:spacing w:line="360" w:lineRule="auto"/>
        <w:jc w:val="left"/>
        <w:textAlignment w:val="center"/>
        <w:rPr>
          <w:rFonts w:hint="eastAsia"/>
        </w:rPr>
      </w:pPr>
    </w:p>
    <w:p w14:paraId="274D53FD" w14:textId="72FF188D" w:rsidR="009E5A89" w:rsidRDefault="009E5A89" w:rsidP="009E5A89">
      <w:pPr>
        <w:spacing w:line="360" w:lineRule="auto"/>
        <w:jc w:val="left"/>
        <w:textAlignment w:val="center"/>
      </w:pPr>
      <w:r>
        <w:t>18</w:t>
      </w:r>
      <w:r>
        <w:t>．近代以来，一些有识之士，勇立潮头，审时度势，引领时代，推动了中国社会的进步。阅读材料，回答问题。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06"/>
        <w:gridCol w:w="1087"/>
        <w:gridCol w:w="8038"/>
      </w:tblGrid>
      <w:tr w:rsidR="009E5A89" w14:paraId="44E98790" w14:textId="77777777" w:rsidTr="009E5A89">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C9BD565" w14:textId="77777777" w:rsidR="009E5A89" w:rsidRDefault="009E5A89" w:rsidP="00F36786">
            <w:pPr>
              <w:spacing w:line="360" w:lineRule="auto"/>
              <w:jc w:val="left"/>
              <w:rPr>
                <w:rFonts w:ascii="楷体" w:eastAsia="楷体" w:hAnsi="楷体" w:cs="楷体"/>
              </w:rPr>
            </w:pPr>
            <w:r>
              <w:rPr>
                <w:rFonts w:ascii="楷体" w:eastAsia="楷体" w:hAnsi="楷体" w:cs="楷体"/>
              </w:rPr>
              <w:t>人物</w:t>
            </w:r>
          </w:p>
        </w:tc>
        <w:tc>
          <w:tcPr>
            <w:tcW w:w="108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1565E47" w14:textId="77777777" w:rsidR="009E5A89" w:rsidRDefault="009E5A89" w:rsidP="00F36786">
            <w:pPr>
              <w:spacing w:line="360" w:lineRule="auto"/>
              <w:jc w:val="left"/>
              <w:rPr>
                <w:rFonts w:ascii="楷体" w:eastAsia="楷体" w:hAnsi="楷体" w:cs="楷体"/>
              </w:rPr>
            </w:pPr>
            <w:r>
              <w:rPr>
                <w:rFonts w:ascii="楷体" w:eastAsia="楷体" w:hAnsi="楷体" w:cs="楷体"/>
              </w:rPr>
              <w:t>生活年代</w:t>
            </w:r>
          </w:p>
        </w:tc>
        <w:tc>
          <w:tcPr>
            <w:tcW w:w="803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96BBAC9" w14:textId="77777777" w:rsidR="009E5A89" w:rsidRDefault="009E5A89" w:rsidP="00F36786">
            <w:pPr>
              <w:spacing w:line="360" w:lineRule="auto"/>
              <w:jc w:val="left"/>
              <w:rPr>
                <w:rFonts w:ascii="楷体" w:eastAsia="楷体" w:hAnsi="楷体" w:cs="楷体"/>
              </w:rPr>
            </w:pPr>
            <w:r>
              <w:rPr>
                <w:rFonts w:ascii="楷体" w:eastAsia="楷体" w:hAnsi="楷体" w:cs="楷体"/>
              </w:rPr>
              <w:t>言论</w:t>
            </w:r>
          </w:p>
        </w:tc>
      </w:tr>
      <w:tr w:rsidR="009E5A89" w14:paraId="1FB82C13" w14:textId="77777777" w:rsidTr="009E5A89">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E027149" w14:textId="77777777" w:rsidR="009E5A89" w:rsidRDefault="009E5A89" w:rsidP="00F36786">
            <w:pPr>
              <w:spacing w:line="360" w:lineRule="auto"/>
              <w:jc w:val="left"/>
              <w:rPr>
                <w:rFonts w:ascii="楷体" w:eastAsia="楷体" w:hAnsi="楷体" w:cs="楷体"/>
              </w:rPr>
            </w:pPr>
            <w:r>
              <w:rPr>
                <w:rFonts w:ascii="楷体" w:eastAsia="楷体" w:hAnsi="楷体" w:cs="楷体"/>
              </w:rPr>
              <w:lastRenderedPageBreak/>
              <w:t>魏源</w:t>
            </w:r>
          </w:p>
        </w:tc>
        <w:tc>
          <w:tcPr>
            <w:tcW w:w="108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EC0CC6B" w14:textId="77777777" w:rsidR="009E5A89" w:rsidRDefault="009E5A89" w:rsidP="00F36786">
            <w:pPr>
              <w:spacing w:line="360" w:lineRule="auto"/>
              <w:jc w:val="left"/>
            </w:pPr>
            <w:r>
              <w:t>1794</w:t>
            </w:r>
            <w:r>
              <w:rPr>
                <w:rFonts w:ascii="楷体" w:eastAsia="楷体" w:hAnsi="楷体" w:cs="楷体"/>
              </w:rPr>
              <w:t>—</w:t>
            </w:r>
            <w:r>
              <w:t>1857</w:t>
            </w:r>
          </w:p>
        </w:tc>
        <w:tc>
          <w:tcPr>
            <w:tcW w:w="803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56F08F9" w14:textId="77777777" w:rsidR="009E5A89" w:rsidRDefault="009E5A89" w:rsidP="00F36786">
            <w:pPr>
              <w:spacing w:line="360" w:lineRule="auto"/>
              <w:jc w:val="right"/>
              <w:rPr>
                <w:rFonts w:ascii="楷体" w:eastAsia="楷体" w:hAnsi="楷体" w:cs="楷体"/>
              </w:rPr>
            </w:pPr>
            <w:r>
              <w:rPr>
                <w:rFonts w:ascii="楷体" w:eastAsia="楷体" w:hAnsi="楷体" w:cs="楷体"/>
              </w:rPr>
              <w:t>广东互市二百年，始则奇技淫巧受之，继则邪教毒烟受之，独于行军利器则不一师其长技，是但肯受害不肯受益也。——《海国图志》</w:t>
            </w:r>
          </w:p>
        </w:tc>
      </w:tr>
      <w:tr w:rsidR="009E5A89" w14:paraId="0C9C19A1" w14:textId="77777777" w:rsidTr="009E5A89">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77F92CA" w14:textId="77777777" w:rsidR="009E5A89" w:rsidRDefault="009E5A89" w:rsidP="00F36786">
            <w:pPr>
              <w:spacing w:line="360" w:lineRule="auto"/>
              <w:jc w:val="left"/>
              <w:rPr>
                <w:rFonts w:ascii="楷体" w:eastAsia="楷体" w:hAnsi="楷体" w:cs="楷体"/>
              </w:rPr>
            </w:pPr>
            <w:r>
              <w:rPr>
                <w:rFonts w:ascii="楷体" w:eastAsia="楷体" w:hAnsi="楷体" w:cs="楷体"/>
              </w:rPr>
              <w:t>严复</w:t>
            </w:r>
          </w:p>
        </w:tc>
        <w:tc>
          <w:tcPr>
            <w:tcW w:w="108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42F50EE" w14:textId="77777777" w:rsidR="009E5A89" w:rsidRDefault="009E5A89" w:rsidP="00F36786">
            <w:pPr>
              <w:spacing w:line="360" w:lineRule="auto"/>
              <w:jc w:val="left"/>
            </w:pPr>
            <w:r>
              <w:t>1854</w:t>
            </w:r>
            <w:r>
              <w:rPr>
                <w:rFonts w:ascii="楷体" w:eastAsia="楷体" w:hAnsi="楷体" w:cs="楷体"/>
              </w:rPr>
              <w:t>—</w:t>
            </w:r>
            <w:r>
              <w:t>1921</w:t>
            </w:r>
          </w:p>
        </w:tc>
        <w:tc>
          <w:tcPr>
            <w:tcW w:w="803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640BCE9" w14:textId="77777777" w:rsidR="009E5A89" w:rsidRDefault="009E5A89" w:rsidP="00F36786">
            <w:pPr>
              <w:spacing w:line="360" w:lineRule="auto"/>
              <w:jc w:val="right"/>
              <w:rPr>
                <w:rFonts w:ascii="楷体" w:eastAsia="楷体" w:hAnsi="楷体" w:cs="楷体"/>
              </w:rPr>
            </w:pPr>
            <w:r>
              <w:rPr>
                <w:rFonts w:ascii="楷体" w:eastAsia="楷体" w:hAnsi="楷体" w:cs="楷体"/>
              </w:rPr>
              <w:t>体用者，即一物而言之也。中学有中学之体用，西学有西学之体用。分之则两立，合之则两亡。今之称西人者，其命脉云何？则自由与不自由异耳。中国人最重三纲，而西人首明平等。——《与（外交报）主人论教育书》</w:t>
            </w:r>
          </w:p>
        </w:tc>
      </w:tr>
      <w:tr w:rsidR="009E5A89" w14:paraId="4C864AF3" w14:textId="77777777" w:rsidTr="009E5A89">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B8FE6F1" w14:textId="77777777" w:rsidR="009E5A89" w:rsidRDefault="009E5A89" w:rsidP="00F36786">
            <w:pPr>
              <w:spacing w:line="360" w:lineRule="auto"/>
              <w:jc w:val="left"/>
              <w:rPr>
                <w:rFonts w:ascii="楷体" w:eastAsia="楷体" w:hAnsi="楷体" w:cs="楷体"/>
              </w:rPr>
            </w:pPr>
            <w:r>
              <w:rPr>
                <w:rFonts w:ascii="楷体" w:eastAsia="楷体" w:hAnsi="楷体" w:cs="楷体"/>
              </w:rPr>
              <w:t>李大钊</w:t>
            </w:r>
          </w:p>
        </w:tc>
        <w:tc>
          <w:tcPr>
            <w:tcW w:w="1087"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A9B80E5" w14:textId="77777777" w:rsidR="009E5A89" w:rsidRDefault="009E5A89" w:rsidP="00F36786">
            <w:pPr>
              <w:spacing w:line="360" w:lineRule="auto"/>
              <w:jc w:val="left"/>
            </w:pPr>
            <w:r>
              <w:t>1889</w:t>
            </w:r>
            <w:r>
              <w:rPr>
                <w:rFonts w:ascii="楷体" w:eastAsia="楷体" w:hAnsi="楷体" w:cs="楷体"/>
              </w:rPr>
              <w:t>—</w:t>
            </w:r>
            <w:r>
              <w:t>1927</w:t>
            </w:r>
          </w:p>
        </w:tc>
        <w:tc>
          <w:tcPr>
            <w:tcW w:w="8038"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AACA6C2" w14:textId="77777777" w:rsidR="009E5A89" w:rsidRDefault="009E5A89" w:rsidP="00F36786">
            <w:pPr>
              <w:spacing w:line="360" w:lineRule="auto"/>
              <w:jc w:val="right"/>
              <w:rPr>
                <w:rFonts w:ascii="楷体" w:eastAsia="楷体" w:hAnsi="楷体" w:cs="楷体"/>
              </w:rPr>
            </w:pPr>
            <w:r>
              <w:rPr>
                <w:rFonts w:ascii="楷体" w:eastAsia="楷体" w:hAnsi="楷体" w:cs="楷体"/>
              </w:rPr>
              <w:t>这回战胜的，不是联合国的武力，是世界人类的新精神。不是那一国的军阀或资本家的政府，是全世界的庶民。这新纪元的世界改造，就是这样开始。资本主义就是这样失败，劳工主义就是这样战胜——《庶民的胜利》</w:t>
            </w:r>
          </w:p>
        </w:tc>
      </w:tr>
    </w:tbl>
    <w:p w14:paraId="3CC7D712" w14:textId="77777777" w:rsidR="009E5A89" w:rsidRDefault="009E5A89" w:rsidP="009E5A89">
      <w:pPr>
        <w:spacing w:line="360" w:lineRule="auto"/>
        <w:jc w:val="left"/>
        <w:textAlignment w:val="center"/>
      </w:pPr>
      <w:r>
        <w:t>(1)</w:t>
      </w:r>
      <w:r>
        <w:t>根据材料并结合所学知识，分析指出三位代表人物言论分别反映的社会问题及其主张。</w:t>
      </w:r>
    </w:p>
    <w:p w14:paraId="78D10D7F" w14:textId="77777777" w:rsidR="009E5A89" w:rsidRDefault="009E5A89" w:rsidP="009E5A89">
      <w:pPr>
        <w:spacing w:line="360" w:lineRule="auto"/>
        <w:jc w:val="left"/>
        <w:textAlignment w:val="center"/>
      </w:pPr>
    </w:p>
    <w:p w14:paraId="66AE547F" w14:textId="77777777" w:rsidR="009E5A89" w:rsidRDefault="009E5A89" w:rsidP="009E5A89">
      <w:pPr>
        <w:spacing w:line="360" w:lineRule="auto"/>
        <w:jc w:val="left"/>
        <w:textAlignment w:val="center"/>
      </w:pPr>
    </w:p>
    <w:p w14:paraId="12CBBA05" w14:textId="77777777" w:rsidR="009E5A89" w:rsidRDefault="009E5A89" w:rsidP="009E5A89">
      <w:pPr>
        <w:spacing w:line="360" w:lineRule="auto"/>
        <w:jc w:val="left"/>
        <w:textAlignment w:val="center"/>
      </w:pPr>
    </w:p>
    <w:p w14:paraId="59929E16" w14:textId="513253F5" w:rsidR="009E5A89" w:rsidRDefault="009E5A89" w:rsidP="009E5A89">
      <w:pPr>
        <w:spacing w:line="360" w:lineRule="auto"/>
        <w:jc w:val="left"/>
        <w:textAlignment w:val="center"/>
      </w:pPr>
      <w:r>
        <w:t>(2)</w:t>
      </w:r>
      <w:r>
        <w:t>根据材料，联系中国近代历史发展的趋势，说明有识之士引领时代的原因。</w:t>
      </w:r>
    </w:p>
    <w:p w14:paraId="5F9F135F" w14:textId="77777777" w:rsidR="009E5A89" w:rsidRDefault="009E5A89">
      <w:pPr>
        <w:spacing w:line="360" w:lineRule="auto"/>
        <w:jc w:val="left"/>
        <w:textAlignment w:val="center"/>
      </w:pPr>
    </w:p>
    <w:p w14:paraId="5DC74CF3" w14:textId="22C7B6E3" w:rsidR="00361376" w:rsidRPr="00361376" w:rsidRDefault="00361376" w:rsidP="00361376">
      <w:pPr>
        <w:spacing w:line="360" w:lineRule="auto"/>
        <w:jc w:val="left"/>
        <w:textAlignment w:val="center"/>
      </w:pPr>
      <w:r>
        <w:t>19</w:t>
      </w:r>
      <w:r w:rsidRPr="00361376">
        <w:t>．</w:t>
      </w:r>
      <w:r w:rsidRPr="00361376">
        <w:t>19</w:t>
      </w:r>
      <w:r w:rsidRPr="00361376">
        <w:t>世纪</w:t>
      </w:r>
      <w:r w:rsidRPr="00361376">
        <w:t>50</w:t>
      </w:r>
      <w:r w:rsidRPr="00361376">
        <w:t>年代，上海出现了最早的照相馆。从</w:t>
      </w:r>
      <w:r w:rsidRPr="00361376">
        <w:t>70</w:t>
      </w:r>
      <w:r w:rsidRPr="00361376">
        <w:t>年代起，越来越多的华人照相师在上海新设照相馆。阅读材料，回答问题。</w:t>
      </w:r>
    </w:p>
    <w:p w14:paraId="41DFF5B2" w14:textId="77777777" w:rsidR="00361376" w:rsidRPr="00361376" w:rsidRDefault="00361376" w:rsidP="00361376">
      <w:pPr>
        <w:spacing w:line="360" w:lineRule="auto"/>
        <w:jc w:val="left"/>
        <w:textAlignment w:val="center"/>
        <w:rPr>
          <w:rFonts w:ascii="'Times New Roman'" w:eastAsia="'Times New Roman'" w:hAnsi="'Times New Roman'" w:cs="'Times New Roman'"/>
        </w:rPr>
      </w:pPr>
      <w:r w:rsidRPr="00361376">
        <w:rPr>
          <w:rFonts w:ascii="楷体" w:eastAsia="楷体" w:hAnsi="楷体" w:cs="楷体"/>
        </w:rPr>
        <w:t>材料</w:t>
      </w:r>
      <w:r w:rsidRPr="00361376">
        <w:rPr>
          <w:rFonts w:ascii="'Times New Roman'" w:eastAsia="'Times New Roman'" w:hAnsi="'Times New Roman'" w:cs="'Times New Roman'"/>
        </w:rPr>
        <w:t>   </w:t>
      </w:r>
      <w:r w:rsidRPr="00361376">
        <w:rPr>
          <w:rFonts w:ascii="楷体" w:eastAsia="楷体" w:hAnsi="楷体" w:cs="楷体"/>
        </w:rPr>
        <w:t>“捕风捉影”</w:t>
      </w:r>
    </w:p>
    <w:p w14:paraId="47E18B53" w14:textId="77777777" w:rsidR="00361376" w:rsidRPr="00361376" w:rsidRDefault="00361376" w:rsidP="00361376">
      <w:pPr>
        <w:spacing w:line="360" w:lineRule="auto"/>
        <w:ind w:firstLine="420"/>
        <w:jc w:val="left"/>
        <w:textAlignment w:val="center"/>
        <w:rPr>
          <w:rFonts w:ascii="楷体" w:eastAsia="楷体" w:hAnsi="楷体" w:cs="楷体"/>
        </w:rPr>
      </w:pPr>
      <w:r w:rsidRPr="00361376">
        <w:rPr>
          <w:rFonts w:ascii="楷体" w:eastAsia="楷体" w:hAnsi="楷体" w:cs="楷体"/>
        </w:rPr>
        <w:t>之一苏三兴的广告</w:t>
      </w:r>
    </w:p>
    <w:p w14:paraId="32AACAF1" w14:textId="77777777" w:rsidR="00361376" w:rsidRPr="00361376" w:rsidRDefault="00361376" w:rsidP="00361376">
      <w:pPr>
        <w:spacing w:line="360" w:lineRule="auto"/>
        <w:ind w:firstLine="420"/>
        <w:jc w:val="left"/>
        <w:textAlignment w:val="center"/>
        <w:rPr>
          <w:rFonts w:ascii="楷体" w:eastAsia="楷体" w:hAnsi="楷体" w:cs="楷体"/>
        </w:rPr>
      </w:pPr>
      <w:r w:rsidRPr="00361376">
        <w:rPr>
          <w:rFonts w:ascii="楷体" w:eastAsia="楷体" w:hAnsi="楷体" w:cs="楷体"/>
        </w:rPr>
        <w:t>三兴（苏三兴）照相馆</w:t>
      </w:r>
      <w:r w:rsidRPr="00361376">
        <w:t>1860</w:t>
      </w:r>
      <w:r w:rsidRPr="00361376">
        <w:rPr>
          <w:rFonts w:ascii="楷体" w:eastAsia="楷体" w:hAnsi="楷体" w:cs="楷体"/>
        </w:rPr>
        <w:t>年前后设立于香港，十年后迁至上海。</w:t>
      </w:r>
    </w:p>
    <w:p w14:paraId="5D384695" w14:textId="77777777" w:rsidR="00361376" w:rsidRPr="00361376" w:rsidRDefault="00361376" w:rsidP="00361376">
      <w:pPr>
        <w:spacing w:line="360" w:lineRule="auto"/>
        <w:ind w:firstLine="420"/>
        <w:jc w:val="left"/>
        <w:textAlignment w:val="center"/>
        <w:rPr>
          <w:rFonts w:ascii="楷体" w:eastAsia="楷体" w:hAnsi="楷体" w:cs="楷体"/>
        </w:rPr>
      </w:pPr>
      <w:r w:rsidRPr="00361376">
        <w:t>1872</w:t>
      </w:r>
      <w:r w:rsidRPr="00361376">
        <w:rPr>
          <w:rFonts w:ascii="楷体" w:eastAsia="楷体" w:hAnsi="楷体" w:cs="楷体"/>
        </w:rPr>
        <w:t>年</w:t>
      </w:r>
      <w:r w:rsidRPr="00361376">
        <w:t>5</w:t>
      </w:r>
      <w:r w:rsidRPr="00361376">
        <w:rPr>
          <w:rFonts w:ascii="楷体" w:eastAsia="楷体" w:hAnsi="楷体" w:cs="楷体"/>
        </w:rPr>
        <w:t>月</w:t>
      </w:r>
      <w:r w:rsidRPr="00361376">
        <w:t>2</w:t>
      </w:r>
      <w:r w:rsidRPr="00361376">
        <w:rPr>
          <w:rFonts w:ascii="楷体" w:eastAsia="楷体" w:hAnsi="楷体" w:cs="楷体"/>
        </w:rPr>
        <w:t>日（同治十一年三月二十五日）《申报》刊有它的广告</w:t>
      </w:r>
    </w:p>
    <w:p w14:paraId="52F8A376" w14:textId="77777777" w:rsidR="00361376" w:rsidRPr="00361376" w:rsidRDefault="00361376" w:rsidP="00361376">
      <w:pPr>
        <w:spacing w:line="360" w:lineRule="auto"/>
        <w:ind w:firstLine="420"/>
        <w:jc w:val="left"/>
        <w:textAlignment w:val="center"/>
        <w:rPr>
          <w:rFonts w:ascii="楷体" w:eastAsia="楷体" w:hAnsi="楷体" w:cs="楷体"/>
        </w:rPr>
      </w:pPr>
      <w:r w:rsidRPr="00361376">
        <w:rPr>
          <w:rFonts w:ascii="楷体" w:eastAsia="楷体" w:hAnsi="楷体" w:cs="楷体"/>
        </w:rPr>
        <w:t>照相启者。本号照相，比众不同。格外清丽。倘贵客光顾者，请至三马路口，认明本招牌，</w:t>
      </w:r>
      <w:proofErr w:type="gramStart"/>
      <w:r w:rsidRPr="00361376">
        <w:rPr>
          <w:rFonts w:ascii="楷体" w:eastAsia="楷体" w:hAnsi="楷体" w:cs="楷体"/>
        </w:rPr>
        <w:t>庶</w:t>
      </w:r>
      <w:proofErr w:type="gramEnd"/>
      <w:r w:rsidRPr="00361376">
        <w:rPr>
          <w:rFonts w:ascii="楷体" w:eastAsia="楷体" w:hAnsi="楷体" w:cs="楷体"/>
        </w:rPr>
        <w:t>不有误。其价格格外公道，特此布告。三兴主人启。三月二十五日。</w:t>
      </w:r>
    </w:p>
    <w:p w14:paraId="27A3BDD6" w14:textId="77777777" w:rsidR="00361376" w:rsidRPr="00361376" w:rsidRDefault="00361376" w:rsidP="00361376">
      <w:pPr>
        <w:spacing w:line="360" w:lineRule="auto"/>
        <w:ind w:firstLine="420"/>
        <w:jc w:val="left"/>
        <w:textAlignment w:val="center"/>
        <w:rPr>
          <w:rFonts w:ascii="楷体" w:eastAsia="楷体" w:hAnsi="楷体" w:cs="楷体"/>
        </w:rPr>
      </w:pPr>
      <w:r w:rsidRPr="00361376">
        <w:rPr>
          <w:rFonts w:ascii="楷体" w:eastAsia="楷体" w:hAnsi="楷体" w:cs="楷体"/>
        </w:rPr>
        <w:t>这是《申报》的首则照相馆广告，连续刊登九天。凭借精湛的摄影技术，三兴照相馆很快便成为上海第一流的照相馆，出现了顾客盈门的盛况。</w:t>
      </w:r>
    </w:p>
    <w:p w14:paraId="4FB677A9" w14:textId="77777777" w:rsidR="00361376" w:rsidRPr="00361376" w:rsidRDefault="00361376" w:rsidP="00361376">
      <w:pPr>
        <w:spacing w:line="360" w:lineRule="auto"/>
        <w:ind w:firstLine="420"/>
        <w:jc w:val="left"/>
        <w:textAlignment w:val="center"/>
        <w:rPr>
          <w:rFonts w:ascii="楷体" w:eastAsia="楷体" w:hAnsi="楷体" w:cs="楷体"/>
        </w:rPr>
      </w:pPr>
      <w:r w:rsidRPr="00361376">
        <w:rPr>
          <w:rFonts w:ascii="楷体" w:eastAsia="楷体" w:hAnsi="楷体" w:cs="楷体"/>
        </w:rPr>
        <w:t>之二小说《婚姻鉴》</w:t>
      </w:r>
    </w:p>
    <w:p w14:paraId="26195BB9" w14:textId="77777777" w:rsidR="00361376" w:rsidRPr="00361376" w:rsidRDefault="00361376" w:rsidP="00361376">
      <w:pPr>
        <w:spacing w:line="360" w:lineRule="auto"/>
        <w:ind w:firstLine="420"/>
        <w:jc w:val="left"/>
        <w:textAlignment w:val="center"/>
        <w:rPr>
          <w:rFonts w:ascii="楷体" w:eastAsia="楷体" w:hAnsi="楷体" w:cs="楷体"/>
        </w:rPr>
      </w:pPr>
      <w:r w:rsidRPr="00361376">
        <w:t>1915</w:t>
      </w:r>
      <w:r w:rsidRPr="00361376">
        <w:rPr>
          <w:rFonts w:ascii="楷体" w:eastAsia="楷体" w:hAnsi="楷体" w:cs="楷体"/>
        </w:rPr>
        <w:t>年</w:t>
      </w:r>
      <w:r w:rsidRPr="00361376">
        <w:t>8</w:t>
      </w:r>
      <w:r w:rsidRPr="00361376">
        <w:rPr>
          <w:rFonts w:ascii="楷体" w:eastAsia="楷体" w:hAnsi="楷体" w:cs="楷体"/>
        </w:rPr>
        <w:t>月，《礼拜六》杂志第六十三期刊登了“小草”的小说《婚烟鉴》，内容描述了两对上海年轻人婚后在不同家庭环境中的日常生活。主人公之一徐稚平的妻子杨氏，为人正统、老派，平素对子女呵护有加。某日发生了这样一件事</w:t>
      </w:r>
    </w:p>
    <w:p w14:paraId="35E08D11" w14:textId="77777777" w:rsidR="00361376" w:rsidRPr="00361376" w:rsidRDefault="00361376" w:rsidP="00361376">
      <w:pPr>
        <w:spacing w:line="360" w:lineRule="auto"/>
        <w:ind w:firstLine="420"/>
        <w:jc w:val="left"/>
        <w:textAlignment w:val="center"/>
        <w:rPr>
          <w:rFonts w:ascii="楷体" w:eastAsia="楷体" w:hAnsi="楷体" w:cs="楷体"/>
        </w:rPr>
      </w:pPr>
      <w:r w:rsidRPr="00361376">
        <w:rPr>
          <w:rFonts w:ascii="楷体" w:eastAsia="楷体" w:hAnsi="楷体" w:cs="楷体"/>
        </w:rPr>
        <w:lastRenderedPageBreak/>
        <w:t>一日，</w:t>
      </w:r>
      <w:proofErr w:type="gramStart"/>
      <w:r w:rsidRPr="00361376">
        <w:rPr>
          <w:rFonts w:ascii="楷体" w:eastAsia="楷体" w:hAnsi="楷体" w:cs="楷体"/>
        </w:rPr>
        <w:t>稚</w:t>
      </w:r>
      <w:proofErr w:type="gramEnd"/>
      <w:r w:rsidRPr="00361376">
        <w:rPr>
          <w:rFonts w:ascii="楷体" w:eastAsia="楷体" w:hAnsi="楷体" w:cs="楷体"/>
        </w:rPr>
        <w:t>平谓其妻日：“此间昨来</w:t>
      </w:r>
      <w:proofErr w:type="gramStart"/>
      <w:r w:rsidRPr="00361376">
        <w:rPr>
          <w:rFonts w:ascii="楷体" w:eastAsia="楷体" w:hAnsi="楷体" w:cs="楷体"/>
        </w:rPr>
        <w:t>一</w:t>
      </w:r>
      <w:proofErr w:type="gramEnd"/>
      <w:r w:rsidRPr="00361376">
        <w:rPr>
          <w:rFonts w:ascii="楷体" w:eastAsia="楷体" w:hAnsi="楷体" w:cs="楷体"/>
        </w:rPr>
        <w:t>摄影者，艺甚精明，日当邀之至家，摄</w:t>
      </w:r>
      <w:proofErr w:type="gramStart"/>
      <w:r w:rsidRPr="00361376">
        <w:rPr>
          <w:rFonts w:ascii="楷体" w:eastAsia="楷体" w:hAnsi="楷体" w:cs="楷体"/>
        </w:rPr>
        <w:t>一</w:t>
      </w:r>
      <w:proofErr w:type="gramEnd"/>
      <w:r w:rsidRPr="00361376">
        <w:rPr>
          <w:rFonts w:ascii="楷体" w:eastAsia="楷体" w:hAnsi="楷体" w:cs="楷体"/>
        </w:rPr>
        <w:t>合家欢聚之图。若须为我子易</w:t>
      </w:r>
      <w:proofErr w:type="gramStart"/>
      <w:r w:rsidRPr="00361376">
        <w:rPr>
          <w:rFonts w:ascii="楷体" w:eastAsia="楷体" w:hAnsi="楷体" w:cs="楷体"/>
        </w:rPr>
        <w:t>一</w:t>
      </w:r>
      <w:proofErr w:type="gramEnd"/>
      <w:r w:rsidRPr="00361376">
        <w:rPr>
          <w:rFonts w:ascii="楷体" w:eastAsia="楷体" w:hAnsi="楷体" w:cs="楷体"/>
        </w:rPr>
        <w:t>最新之衣，以与斯盛。”杨氏怫然曰：“妖镜摄影，必损我子之目光，余誓死不愿。”</w:t>
      </w:r>
      <w:proofErr w:type="gramStart"/>
      <w:r w:rsidRPr="00361376">
        <w:rPr>
          <w:rFonts w:ascii="楷体" w:eastAsia="楷体" w:hAnsi="楷体" w:cs="楷体"/>
        </w:rPr>
        <w:t>稚</w:t>
      </w:r>
      <w:proofErr w:type="gramEnd"/>
      <w:r w:rsidRPr="00361376">
        <w:rPr>
          <w:rFonts w:ascii="楷体" w:eastAsia="楷体" w:hAnsi="楷体" w:cs="楷体"/>
        </w:rPr>
        <w:t>平闻言，</w:t>
      </w:r>
      <w:proofErr w:type="gramStart"/>
      <w:r w:rsidRPr="00361376">
        <w:rPr>
          <w:rFonts w:ascii="楷体" w:eastAsia="楷体" w:hAnsi="楷体" w:cs="楷体"/>
        </w:rPr>
        <w:t>笑允之</w:t>
      </w:r>
      <w:proofErr w:type="gramEnd"/>
      <w:r w:rsidRPr="00361376">
        <w:rPr>
          <w:rFonts w:ascii="楷体" w:eastAsia="楷体" w:hAnsi="楷体" w:cs="楷体"/>
        </w:rPr>
        <w:t>曰：“诺。”</w:t>
      </w:r>
    </w:p>
    <w:p w14:paraId="02909C3F" w14:textId="77777777" w:rsidR="00361376" w:rsidRPr="00361376" w:rsidRDefault="00361376" w:rsidP="00361376">
      <w:pPr>
        <w:spacing w:line="360" w:lineRule="auto"/>
        <w:ind w:firstLine="420"/>
        <w:jc w:val="right"/>
        <w:textAlignment w:val="center"/>
        <w:rPr>
          <w:rFonts w:ascii="楷体" w:eastAsia="楷体" w:hAnsi="楷体" w:cs="楷体"/>
        </w:rPr>
      </w:pPr>
      <w:r w:rsidRPr="00361376">
        <w:rPr>
          <w:rFonts w:ascii="楷体" w:eastAsia="楷体" w:hAnsi="楷体" w:cs="楷体"/>
        </w:rPr>
        <w:t>——以上材料均据</w:t>
      </w:r>
      <w:proofErr w:type="gramStart"/>
      <w:r w:rsidRPr="00361376">
        <w:rPr>
          <w:rFonts w:ascii="楷体" w:eastAsia="楷体" w:hAnsi="楷体" w:cs="楷体"/>
        </w:rPr>
        <w:t>葛涛石冬旭《具像的历史照相与清末明初上海社会生活》</w:t>
      </w:r>
      <w:proofErr w:type="gramEnd"/>
    </w:p>
    <w:p w14:paraId="00C6D2EA" w14:textId="77777777" w:rsidR="00361376" w:rsidRPr="00361376" w:rsidRDefault="00361376" w:rsidP="00361376">
      <w:pPr>
        <w:spacing w:line="360" w:lineRule="auto"/>
        <w:jc w:val="left"/>
        <w:textAlignment w:val="center"/>
      </w:pPr>
      <w:r w:rsidRPr="00361376">
        <w:t>提取材料信息，评述材料所反映的社会现象。（要求：信息提取恰当：观点正确，史论结合；表述成文，逻辑清晰。）</w:t>
      </w:r>
    </w:p>
    <w:p w14:paraId="66B67607" w14:textId="66081874" w:rsidR="00361376" w:rsidRPr="009E5A89" w:rsidRDefault="00361376">
      <w:pPr>
        <w:spacing w:line="360" w:lineRule="auto"/>
        <w:jc w:val="left"/>
        <w:textAlignment w:val="center"/>
        <w:rPr>
          <w:rFonts w:hint="eastAsia"/>
        </w:rPr>
        <w:sectPr w:rsidR="00361376" w:rsidRPr="009E5A89" w:rsidSect="005800FF">
          <w:footerReference w:type="even" r:id="rId10"/>
          <w:footerReference w:type="default" r:id="rId11"/>
          <w:pgSz w:w="11907" w:h="16839"/>
          <w:pgMar w:top="1440" w:right="1080" w:bottom="1440" w:left="1080" w:header="500" w:footer="500" w:gutter="0"/>
          <w:cols w:sep="1" w:space="425"/>
          <w:docGrid w:type="lines" w:linePitch="312"/>
        </w:sectPr>
      </w:pPr>
    </w:p>
    <w:p w14:paraId="00DAC67C" w14:textId="5D507BFC" w:rsidR="003C1E7D" w:rsidRPr="005800FF" w:rsidRDefault="005800FF">
      <w:pPr>
        <w:jc w:val="center"/>
        <w:textAlignment w:val="center"/>
        <w:rPr>
          <w:rFonts w:ascii="宋体" w:hAnsi="宋体" w:cs="宋体"/>
          <w:b/>
          <w:sz w:val="28"/>
          <w:szCs w:val="28"/>
        </w:rPr>
      </w:pPr>
      <w:r w:rsidRPr="005800FF">
        <w:rPr>
          <w:rFonts w:ascii="宋体" w:hAnsi="宋体" w:cs="宋体" w:hint="eastAsia"/>
          <w:b/>
          <w:sz w:val="28"/>
          <w:szCs w:val="28"/>
        </w:rPr>
        <w:lastRenderedPageBreak/>
        <w:t>第6讲北洋军阀的黑暗统治和近代中国历史的新趋向</w:t>
      </w:r>
      <w:r w:rsidR="00C45A07" w:rsidRPr="005800FF">
        <w:rPr>
          <w:rFonts w:ascii="宋体" w:hAnsi="宋体" w:cs="宋体" w:hint="eastAsia"/>
          <w:b/>
          <w:sz w:val="28"/>
          <w:szCs w:val="28"/>
        </w:rPr>
        <w:t>参考答案</w:t>
      </w:r>
    </w:p>
    <w:p w14:paraId="63FD31A7" w14:textId="77777777" w:rsidR="003C1E7D" w:rsidRDefault="00C45A07">
      <w:pPr>
        <w:spacing w:line="360" w:lineRule="auto"/>
        <w:jc w:val="left"/>
        <w:textAlignment w:val="center"/>
      </w:pPr>
      <w:r>
        <w:t>1</w:t>
      </w:r>
      <w:r>
        <w:t>．</w:t>
      </w:r>
      <w:r>
        <w:t>A</w:t>
      </w:r>
      <w:r>
        <w:rPr>
          <w:rFonts w:hint="eastAsia"/>
        </w:rPr>
        <w:t xml:space="preserve">  </w:t>
      </w:r>
      <w:r>
        <w:t>根据材料可知，清末新政时期颁布的部分商务法规、章程简表，突破了旧式商业组织的束缚，促进了商业组织的近代化，</w:t>
      </w:r>
      <w:r>
        <w:t>A</w:t>
      </w:r>
      <w:r>
        <w:t>项正确；材料未</w:t>
      </w:r>
      <w:proofErr w:type="gramStart"/>
      <w:r>
        <w:t>体现重</w:t>
      </w:r>
      <w:proofErr w:type="gramEnd"/>
      <w:r>
        <w:t>农政策，排除</w:t>
      </w:r>
      <w:r>
        <w:t>B</w:t>
      </w:r>
      <w:r>
        <w:t>项；材料中的内容促进了民族资本主义发展，排除</w:t>
      </w:r>
      <w:r>
        <w:t>C</w:t>
      </w:r>
      <w:r>
        <w:t>项；材料中的观点促进了商业组织的近代化，</w:t>
      </w:r>
      <w:r>
        <w:t>“</w:t>
      </w:r>
      <w:r>
        <w:t>普遍提高</w:t>
      </w:r>
      <w:r>
        <w:t>”</w:t>
      </w:r>
      <w:r>
        <w:t>说法绝对，排除</w:t>
      </w:r>
      <w:r>
        <w:t>D</w:t>
      </w:r>
      <w:r>
        <w:t>项。故选</w:t>
      </w:r>
      <w:r>
        <w:t>A</w:t>
      </w:r>
      <w:r>
        <w:t>项。</w:t>
      </w:r>
    </w:p>
    <w:p w14:paraId="0366ACC3" w14:textId="77777777" w:rsidR="003C1E7D" w:rsidRDefault="00C45A07">
      <w:pPr>
        <w:spacing w:line="360" w:lineRule="auto"/>
        <w:jc w:val="left"/>
        <w:textAlignment w:val="center"/>
      </w:pPr>
      <w:r>
        <w:t>2</w:t>
      </w:r>
      <w:r>
        <w:t>．</w:t>
      </w:r>
      <w:r>
        <w:t>B</w:t>
      </w:r>
      <w:r>
        <w:rPr>
          <w:rFonts w:hint="eastAsia"/>
        </w:rPr>
        <w:t xml:space="preserve"> </w:t>
      </w:r>
      <w:r>
        <w:t>由材料</w:t>
      </w:r>
      <w:r>
        <w:t>“</w:t>
      </w:r>
      <w:r>
        <w:t>民国还特设蒙藏事务局，直属国务总理，以重事权</w:t>
      </w:r>
      <w:r>
        <w:t>”</w:t>
      </w:r>
      <w:r>
        <w:t>及所学知识可知，民国政府设立专门机构，以显示对蒙藏地区的重视，加强对蒙藏地区的主权管辖，</w:t>
      </w:r>
      <w:r>
        <w:t>B</w:t>
      </w:r>
      <w:r>
        <w:t>项正确；民国政府完成了国家统一，与史实不符，排除</w:t>
      </w:r>
      <w:r>
        <w:t>A</w:t>
      </w:r>
      <w:r>
        <w:t>项；民国政府对边疆和内地实现一致的管理体制，与题干</w:t>
      </w:r>
      <w:r>
        <w:t>“</w:t>
      </w:r>
      <w:r>
        <w:t>民国还特设蒙藏事务局</w:t>
      </w:r>
      <w:r>
        <w:t>”</w:t>
      </w:r>
      <w:r>
        <w:t>不符，排除</w:t>
      </w:r>
      <w:r>
        <w:t>C</w:t>
      </w:r>
      <w:r>
        <w:t>项；材料内容并未体现民国政府的民族政策，排除</w:t>
      </w:r>
      <w:r>
        <w:t>D</w:t>
      </w:r>
      <w:r>
        <w:t>项。故选</w:t>
      </w:r>
      <w:r>
        <w:t>B</w:t>
      </w:r>
      <w:r>
        <w:t>项。</w:t>
      </w:r>
    </w:p>
    <w:p w14:paraId="14FE72A9" w14:textId="77777777" w:rsidR="003C1E7D" w:rsidRDefault="00C45A07">
      <w:pPr>
        <w:spacing w:line="360" w:lineRule="auto"/>
        <w:jc w:val="left"/>
        <w:textAlignment w:val="center"/>
      </w:pPr>
      <w:r>
        <w:t>3</w:t>
      </w:r>
      <w:r>
        <w:t>．</w:t>
      </w:r>
      <w:r>
        <w:t>D</w:t>
      </w:r>
      <w:r>
        <w:rPr>
          <w:rFonts w:hint="eastAsia"/>
        </w:rPr>
        <w:t xml:space="preserve">  </w:t>
      </w:r>
      <w:r>
        <w:t>据表可知武昌起义前后地方督抚出身出现变化：正途骤降，异途和新途上升，尤其是新途</w:t>
      </w:r>
      <w:r>
        <w:t>(</w:t>
      </w:r>
      <w:r>
        <w:t>新式学生</w:t>
      </w:r>
      <w:r>
        <w:t>)</w:t>
      </w:r>
      <w:r>
        <w:t>由</w:t>
      </w:r>
      <w:r>
        <w:t>0</w:t>
      </w:r>
      <w:r>
        <w:t>增长到</w:t>
      </w:r>
      <w:r>
        <w:t>26.3%</w:t>
      </w:r>
      <w:r>
        <w:t>，这说明清政府面对统治危机，不得不被动</w:t>
      </w:r>
      <w:proofErr w:type="gramStart"/>
      <w:r>
        <w:t>作出</w:t>
      </w:r>
      <w:proofErr w:type="gramEnd"/>
      <w:r>
        <w:t>应对，故选</w:t>
      </w:r>
      <w:r>
        <w:t>D</w:t>
      </w:r>
      <w:r>
        <w:t>项；科举制早在</w:t>
      </w:r>
      <w:r>
        <w:t>1905</w:t>
      </w:r>
      <w:r>
        <w:t>就已被废除，排除</w:t>
      </w:r>
      <w:r>
        <w:t>A</w:t>
      </w:r>
      <w:r>
        <w:t>项；督抚出身涉及进士、举人、监生、行伍和新式学生，看不出资产阶级，排除</w:t>
      </w:r>
      <w:r>
        <w:t>B</w:t>
      </w:r>
      <w:r>
        <w:t>项；武昌起义前后清朝地方督抚出身变化表，从表中我们得不出有利于地方军阀控制政局的结论，排除</w:t>
      </w:r>
      <w:r>
        <w:t>C</w:t>
      </w:r>
      <w:r>
        <w:t>项。</w:t>
      </w:r>
    </w:p>
    <w:p w14:paraId="00816B41" w14:textId="77777777" w:rsidR="003C1E7D" w:rsidRDefault="00C45A07">
      <w:pPr>
        <w:spacing w:line="360" w:lineRule="auto"/>
        <w:jc w:val="left"/>
        <w:textAlignment w:val="center"/>
      </w:pPr>
      <w:r>
        <w:t>4</w:t>
      </w:r>
      <w:r>
        <w:t>．</w:t>
      </w:r>
      <w:r>
        <w:t>C</w:t>
      </w:r>
      <w:r>
        <w:rPr>
          <w:rFonts w:hint="eastAsia"/>
        </w:rPr>
        <w:t xml:space="preserve">  </w:t>
      </w:r>
      <w:r>
        <w:t>根据</w:t>
      </w:r>
      <w:r>
        <w:t>“</w:t>
      </w:r>
      <w:r>
        <w:t>自主的而非奴隶的，进步的而非保守的，进取的而非退隐的，世界的而非锁国的，实利的而非虚文的，科学的而非想象的</w:t>
      </w:r>
      <w:r>
        <w:t>”</w:t>
      </w:r>
      <w:r>
        <w:t>可得出陈独秀宣扬民主与科学，目的是要宣传资产阶级的民主思想，推动国人的思想解放，</w:t>
      </w:r>
      <w:r>
        <w:t>C</w:t>
      </w:r>
      <w:r>
        <w:t>项正确；材料不能得出针对北洋军阀与袁世凯，排除</w:t>
      </w:r>
      <w:r>
        <w:t>AB</w:t>
      </w:r>
      <w:r>
        <w:t>项；材料没有体现对资本主义发展的影响，排除</w:t>
      </w:r>
      <w:r>
        <w:t>D</w:t>
      </w:r>
      <w:r>
        <w:t>项。故选</w:t>
      </w:r>
      <w:r>
        <w:t>C</w:t>
      </w:r>
      <w:r>
        <w:t>项。</w:t>
      </w:r>
    </w:p>
    <w:p w14:paraId="7FFC5661" w14:textId="77777777" w:rsidR="003C1E7D" w:rsidRDefault="00C45A07">
      <w:pPr>
        <w:spacing w:line="360" w:lineRule="auto"/>
        <w:jc w:val="left"/>
        <w:textAlignment w:val="center"/>
      </w:pPr>
      <w:r>
        <w:t>5</w:t>
      </w:r>
      <w:r>
        <w:t>．</w:t>
      </w:r>
      <w:r>
        <w:t>C</w:t>
      </w:r>
      <w:r>
        <w:rPr>
          <w:rFonts w:hint="eastAsia"/>
        </w:rPr>
        <w:t xml:space="preserve">  </w:t>
      </w:r>
      <w:r>
        <w:t>表格中给的中国</w:t>
      </w:r>
      <w:r>
        <w:t>1915</w:t>
      </w:r>
      <w:proofErr w:type="gramStart"/>
      <w:r>
        <w:t>一</w:t>
      </w:r>
      <w:proofErr w:type="gramEnd"/>
      <w:r>
        <w:t>1922</w:t>
      </w:r>
      <w:r>
        <w:t>年</w:t>
      </w:r>
      <w:proofErr w:type="gramStart"/>
      <w:r>
        <w:t>间民族</w:t>
      </w:r>
      <w:proofErr w:type="gramEnd"/>
      <w:r>
        <w:t>工业发展基本状况是不断发展，结合所学可知，这段时间主要是一战燦发后，欧洲列强无暇顾及，暂时放松了对中国的经济侵略，故选</w:t>
      </w:r>
      <w:r>
        <w:t>C</w:t>
      </w:r>
      <w:r>
        <w:t>项；</w:t>
      </w:r>
      <w:r>
        <w:t>A</w:t>
      </w:r>
      <w:r>
        <w:t>选项南京国民政府推行的国民经济建设运动是在</w:t>
      </w:r>
      <w:r>
        <w:t>1935</w:t>
      </w:r>
      <w:r>
        <w:t>年，本题给的时间不符合，故排除</w:t>
      </w:r>
      <w:r>
        <w:t>A</w:t>
      </w:r>
      <w:r>
        <w:t>项；题意给出的时间</w:t>
      </w:r>
      <w:r>
        <w:t>1915</w:t>
      </w:r>
      <w:proofErr w:type="gramStart"/>
      <w:r>
        <w:t>一</w:t>
      </w:r>
      <w:r>
        <w:t>1922</w:t>
      </w:r>
      <w:proofErr w:type="gramEnd"/>
      <w:r>
        <w:t>，清政府统治在</w:t>
      </w:r>
      <w:r>
        <w:t>1912</w:t>
      </w:r>
      <w:r>
        <w:t>年已经下诏退位，不复存在了，故排除</w:t>
      </w:r>
      <w:r>
        <w:t>B</w:t>
      </w:r>
      <w:r>
        <w:t>项；中国民族资本主义得到初步发展是在</w:t>
      </w:r>
      <w:r>
        <w:t>19</w:t>
      </w:r>
      <w:r>
        <w:t>世纪末期，本题时间不符合，所以排除</w:t>
      </w:r>
      <w:r>
        <w:t>D</w:t>
      </w:r>
      <w:r>
        <w:t>项。故选</w:t>
      </w:r>
      <w:r>
        <w:t>C</w:t>
      </w:r>
      <w:r>
        <w:t>项。</w:t>
      </w:r>
    </w:p>
    <w:p w14:paraId="0E8AC92B" w14:textId="77777777" w:rsidR="003C1E7D" w:rsidRDefault="00C45A07">
      <w:pPr>
        <w:spacing w:line="360" w:lineRule="auto"/>
        <w:jc w:val="left"/>
        <w:textAlignment w:val="center"/>
      </w:pPr>
      <w:r>
        <w:t>6</w:t>
      </w:r>
      <w:r>
        <w:t>．</w:t>
      </w:r>
      <w:r>
        <w:t>A</w:t>
      </w:r>
      <w:r>
        <w:rPr>
          <w:rFonts w:hint="eastAsia"/>
        </w:rPr>
        <w:t xml:space="preserve">  </w:t>
      </w:r>
      <w:r>
        <w:t>材料体现的是不同著作对辛亥革命的评述不同，虽然大家知道</w:t>
      </w:r>
      <w:r>
        <w:t>“</w:t>
      </w:r>
      <w:r>
        <w:t>共和</w:t>
      </w:r>
      <w:r>
        <w:t>”</w:t>
      </w:r>
      <w:r>
        <w:t>这一新词，但是怎么去实现共和，创建新局面却茫然不知，而西方报刊更是对共和能否在中国推行提出质疑，说明的是制度构想与实践存在偏差，</w:t>
      </w:r>
      <w:r>
        <w:t>A</w:t>
      </w:r>
      <w:r>
        <w:t>项正确；材料未涉及民族资产阶级的两面性，即反抗性和妥协性，排除</w:t>
      </w:r>
      <w:r>
        <w:t>B</w:t>
      </w:r>
      <w:r>
        <w:t>项；英国的评述也并不客观，排除</w:t>
      </w:r>
      <w:r>
        <w:t>C</w:t>
      </w:r>
      <w:r>
        <w:t>项；材料未涉及民主共和观念深入人心的说法，排除</w:t>
      </w:r>
      <w:r>
        <w:t>D</w:t>
      </w:r>
      <w:r>
        <w:t>项。故选</w:t>
      </w:r>
      <w:r>
        <w:t>A</w:t>
      </w:r>
      <w:r>
        <w:t>项。</w:t>
      </w:r>
    </w:p>
    <w:p w14:paraId="7D543449" w14:textId="77777777" w:rsidR="003C1E7D" w:rsidRDefault="00C45A07">
      <w:pPr>
        <w:spacing w:line="360" w:lineRule="auto"/>
        <w:jc w:val="left"/>
        <w:textAlignment w:val="center"/>
      </w:pPr>
      <w:r>
        <w:t>7</w:t>
      </w:r>
      <w:r>
        <w:t>．</w:t>
      </w:r>
      <w:r>
        <w:t>D</w:t>
      </w:r>
      <w:r>
        <w:rPr>
          <w:rFonts w:hint="eastAsia"/>
        </w:rPr>
        <w:t xml:space="preserve">  </w:t>
      </w:r>
      <w:r>
        <w:t>根据材料并结合所学知识可知，五四新文化运动就文化观、民主观、道路选择等方面的主旨可以作不同的解读</w:t>
      </w:r>
      <w:r>
        <w:t>,</w:t>
      </w:r>
      <w:r>
        <w:t>具有多面向性的特点，</w:t>
      </w:r>
      <w:r>
        <w:t>D</w:t>
      </w:r>
      <w:r>
        <w:t>项正确；五四新文化运动的思想路径仍然是向西方学习，排除</w:t>
      </w:r>
      <w:r>
        <w:t>A</w:t>
      </w:r>
      <w:r>
        <w:t>项；五四新文化运动只是动摇了旧思想的统治地位，而不是使其丧失了统治地位，排除</w:t>
      </w:r>
      <w:r>
        <w:t>B</w:t>
      </w:r>
      <w:r>
        <w:t>项；五四运动本</w:t>
      </w:r>
      <w:r>
        <w:lastRenderedPageBreak/>
        <w:t>身就是群众救亡运动，排除</w:t>
      </w:r>
      <w:r>
        <w:t>C</w:t>
      </w:r>
      <w:r>
        <w:t>项。故选</w:t>
      </w:r>
      <w:r>
        <w:t>D</w:t>
      </w:r>
      <w:r>
        <w:t>项。</w:t>
      </w:r>
    </w:p>
    <w:p w14:paraId="2266C12B" w14:textId="77777777" w:rsidR="003C1E7D" w:rsidRDefault="00C45A07">
      <w:pPr>
        <w:spacing w:line="360" w:lineRule="auto"/>
        <w:jc w:val="left"/>
        <w:textAlignment w:val="center"/>
      </w:pPr>
      <w:r>
        <w:t>8</w:t>
      </w:r>
      <w:r>
        <w:t>．</w:t>
      </w:r>
      <w:r>
        <w:t>A</w:t>
      </w:r>
      <w:r>
        <w:rPr>
          <w:rFonts w:hint="eastAsia"/>
        </w:rPr>
        <w:t xml:space="preserve"> </w:t>
      </w:r>
      <w:r>
        <w:t>材料</w:t>
      </w:r>
      <w:r>
        <w:t>“</w:t>
      </w:r>
      <w:r>
        <w:t>过去被排斥在政治体系之外的民众也参与了这个体系，人民群众参与政治体系的范围和深度大大扩展了</w:t>
      </w:r>
      <w:r>
        <w:t>”</w:t>
      </w:r>
      <w:r>
        <w:t>反映了辛亥革命推进了政治民主化的进程，</w:t>
      </w:r>
      <w:r>
        <w:t>A</w:t>
      </w:r>
      <w:r>
        <w:t>项正确；</w:t>
      </w:r>
      <w:r>
        <w:t>BC</w:t>
      </w:r>
      <w:r>
        <w:t>项与新中国成立有关，排除；</w:t>
      </w:r>
      <w:r>
        <w:t>D</w:t>
      </w:r>
      <w:r>
        <w:t>项表述与材料主旨不符，排除。故选</w:t>
      </w:r>
      <w:r>
        <w:t>A</w:t>
      </w:r>
      <w:r>
        <w:t>项。</w:t>
      </w:r>
    </w:p>
    <w:p w14:paraId="5B0D50C8" w14:textId="77777777" w:rsidR="003C1E7D" w:rsidRDefault="00C45A07">
      <w:pPr>
        <w:spacing w:line="360" w:lineRule="auto"/>
        <w:jc w:val="left"/>
        <w:textAlignment w:val="center"/>
      </w:pPr>
      <w:r>
        <w:t>9</w:t>
      </w:r>
      <w:r>
        <w:t>．</w:t>
      </w:r>
      <w:r>
        <w:t>B</w:t>
      </w:r>
      <w:r>
        <w:rPr>
          <w:rFonts w:hint="eastAsia"/>
        </w:rPr>
        <w:t xml:space="preserve"> </w:t>
      </w:r>
      <w:r>
        <w:t>根据材料</w:t>
      </w:r>
      <w:r>
        <w:t>“</w:t>
      </w:r>
      <w:r>
        <w:t>则今日为议员以不见容于政府</w:t>
      </w:r>
      <w:r>
        <w:t>,</w:t>
      </w:r>
      <w:r>
        <w:t>安之明日不可投身于革命</w:t>
      </w:r>
      <w:r>
        <w:t>”“</w:t>
      </w:r>
      <w:r>
        <w:t>而在政府之自失民心</w:t>
      </w:r>
      <w:r>
        <w:t>”“</w:t>
      </w:r>
      <w:r>
        <w:t>民国之总统于今日实行选举。</w:t>
      </w:r>
      <w:r>
        <w:t>……</w:t>
      </w:r>
      <w:r>
        <w:t>凡我国民</w:t>
      </w:r>
      <w:r>
        <w:t>,</w:t>
      </w:r>
      <w:r>
        <w:t>安可以不纪念也</w:t>
      </w:r>
      <w:r>
        <w:t>”</w:t>
      </w:r>
      <w:r>
        <w:t>等信息可知，当时报人评论时事要闻，发表政治主张，参与民主社会建构，</w:t>
      </w:r>
      <w:r>
        <w:t>B</w:t>
      </w:r>
      <w:r>
        <w:t>项正确；材料信息体现报人主张民主政治，而不是保持政治立场中立，排除</w:t>
      </w:r>
      <w:r>
        <w:t>A</w:t>
      </w:r>
      <w:r>
        <w:t>项；材料得不出报人是赞成或者反对暴力革命，而是强调报人参与民主社会建构，排除</w:t>
      </w:r>
      <w:r>
        <w:t>C</w:t>
      </w:r>
      <w:r>
        <w:t>项；材料不涉及注重追求新闻真实的信息，排除</w:t>
      </w:r>
      <w:r>
        <w:t>D</w:t>
      </w:r>
      <w:r>
        <w:t>项。故选</w:t>
      </w:r>
      <w:r>
        <w:t>B</w:t>
      </w:r>
      <w:r>
        <w:t>项。</w:t>
      </w:r>
    </w:p>
    <w:p w14:paraId="28E0F168" w14:textId="77777777" w:rsidR="003C1E7D" w:rsidRDefault="00C45A07">
      <w:pPr>
        <w:spacing w:line="360" w:lineRule="auto"/>
        <w:jc w:val="left"/>
        <w:textAlignment w:val="center"/>
      </w:pPr>
      <w:r>
        <w:t>10</w:t>
      </w:r>
      <w:r>
        <w:t>．</w:t>
      </w:r>
      <w:r>
        <w:t>B</w:t>
      </w:r>
      <w:r>
        <w:rPr>
          <w:rFonts w:hint="eastAsia"/>
        </w:rPr>
        <w:t xml:space="preserve">  </w:t>
      </w:r>
      <w:r>
        <w:t>材料体现的是史书记载和杨绛回忆关于杨荫杭事迹有着显著的不同，说明的是历史叙述具有一定的主观性，</w:t>
      </w:r>
      <w:r>
        <w:t>B</w:t>
      </w:r>
      <w:r>
        <w:t>项正确；材料无法得出哪个更为真实可靠，排除</w:t>
      </w:r>
      <w:r>
        <w:t>AC</w:t>
      </w:r>
      <w:r>
        <w:t>项；史实的确认需要多种因素综合，排除</w:t>
      </w:r>
      <w:r>
        <w:t>D</w:t>
      </w:r>
      <w:r>
        <w:t>项。故选</w:t>
      </w:r>
      <w:r>
        <w:t>B</w:t>
      </w:r>
      <w:r>
        <w:t>项。</w:t>
      </w:r>
    </w:p>
    <w:p w14:paraId="5899FA12" w14:textId="77777777" w:rsidR="003C1E7D" w:rsidRDefault="00C45A07">
      <w:pPr>
        <w:spacing w:line="360" w:lineRule="auto"/>
        <w:jc w:val="left"/>
        <w:textAlignment w:val="center"/>
      </w:pPr>
      <w:r>
        <w:t>11</w:t>
      </w:r>
      <w:r>
        <w:t>．</w:t>
      </w:r>
      <w:r>
        <w:t>D</w:t>
      </w:r>
      <w:r>
        <w:rPr>
          <w:rFonts w:hint="eastAsia"/>
        </w:rPr>
        <w:t xml:space="preserve"> </w:t>
      </w:r>
      <w:r>
        <w:t>材料时间正是清末新政时期，这一时期政府推行改革，需要大量新型人才，而留学生适应了当时形势的需要，</w:t>
      </w:r>
      <w:r>
        <w:t>D</w:t>
      </w:r>
      <w:r>
        <w:t>项正确；通过材料无法得出留学生在政府中的比例，因此不能得出留学生成为政府的中坚力量，排除</w:t>
      </w:r>
      <w:r>
        <w:t>A</w:t>
      </w:r>
      <w:r>
        <w:t>项；材料只能证明当时留学生得到了政府的重视，但是不能不能认为清朝统治危机得到缓解，而且不符合史实，排除</w:t>
      </w:r>
      <w:r>
        <w:t>B</w:t>
      </w:r>
      <w:r>
        <w:t>项；</w:t>
      </w:r>
      <w:r>
        <w:t>C</w:t>
      </w:r>
      <w:r>
        <w:t>项中的</w:t>
      </w:r>
      <w:r>
        <w:t>“</w:t>
      </w:r>
      <w:r>
        <w:t>彻底</w:t>
      </w:r>
      <w:r>
        <w:t>”</w:t>
      </w:r>
      <w:r>
        <w:t>表述绝对，排除</w:t>
      </w:r>
      <w:r>
        <w:t>C</w:t>
      </w:r>
      <w:r>
        <w:t>项。故选</w:t>
      </w:r>
      <w:r>
        <w:t>D</w:t>
      </w:r>
      <w:r>
        <w:t>项。</w:t>
      </w:r>
    </w:p>
    <w:p w14:paraId="261B75D5" w14:textId="77777777" w:rsidR="003C1E7D" w:rsidRDefault="00C45A07">
      <w:pPr>
        <w:spacing w:line="360" w:lineRule="auto"/>
        <w:jc w:val="left"/>
        <w:textAlignment w:val="center"/>
      </w:pPr>
      <w:r>
        <w:t>12</w:t>
      </w:r>
      <w:r>
        <w:t>．</w:t>
      </w:r>
      <w:r>
        <w:t>C</w:t>
      </w:r>
      <w:r>
        <w:rPr>
          <w:rFonts w:hint="eastAsia"/>
        </w:rPr>
        <w:t xml:space="preserve">  </w:t>
      </w:r>
      <w:r>
        <w:t>据材料可知</w:t>
      </w:r>
      <w:r>
        <w:t>,</w:t>
      </w:r>
      <w:r>
        <w:t>在清末地方自治运动过程中</w:t>
      </w:r>
      <w:r>
        <w:t>,</w:t>
      </w:r>
      <w:r>
        <w:t>参与者多为品行低劣的士绅</w:t>
      </w:r>
      <w:r>
        <w:t>,</w:t>
      </w:r>
      <w:r>
        <w:t>他们不了解自治章程</w:t>
      </w:r>
      <w:r>
        <w:t>,</w:t>
      </w:r>
      <w:r>
        <w:t>往往借机压榨百姓</w:t>
      </w:r>
      <w:r>
        <w:t>,</w:t>
      </w:r>
      <w:r>
        <w:t>这会激化阶级矛盾</w:t>
      </w:r>
      <w:r>
        <w:t>,</w:t>
      </w:r>
      <w:r>
        <w:t>引发民众的不满</w:t>
      </w:r>
      <w:r>
        <w:t>,</w:t>
      </w:r>
      <w:r>
        <w:t>从而加速清廷统治秩序的瓦解，故选</w:t>
      </w:r>
      <w:r>
        <w:t>C</w:t>
      </w:r>
      <w:r>
        <w:t>项</w:t>
      </w:r>
      <w:r>
        <w:t>;</w:t>
      </w:r>
      <w:proofErr w:type="gramStart"/>
      <w:r>
        <w:t>地方绅权膨胀</w:t>
      </w:r>
      <w:proofErr w:type="gramEnd"/>
      <w:r>
        <w:t>与材料信息无关</w:t>
      </w:r>
      <w:r>
        <w:t>,</w:t>
      </w:r>
      <w:r>
        <w:t>故排除</w:t>
      </w:r>
      <w:r>
        <w:t>A</w:t>
      </w:r>
      <w:r>
        <w:t>项；材料只是反映出参与地方自治的士绅多是品行低劣者，不能体现城乡之间人才流动受阻</w:t>
      </w:r>
      <w:r>
        <w:t>,</w:t>
      </w:r>
      <w:r>
        <w:t>故排除</w:t>
      </w:r>
      <w:r>
        <w:t>B</w:t>
      </w:r>
      <w:r>
        <w:t>项；材料表明在地方自治过程中，具有较高道德素质的人往往不愿意参与</w:t>
      </w:r>
      <w:r>
        <w:t>,</w:t>
      </w:r>
      <w:r>
        <w:t>而参与者大多是通过贿赂等不法手段获取议员或董事的</w:t>
      </w:r>
      <w:r>
        <w:t>,</w:t>
      </w:r>
      <w:r>
        <w:t>这反映了地方士绅的分化</w:t>
      </w:r>
      <w:r>
        <w:t>,</w:t>
      </w:r>
      <w:r>
        <w:t>但</w:t>
      </w:r>
      <w:r>
        <w:t>“</w:t>
      </w:r>
      <w:r>
        <w:t>引发</w:t>
      </w:r>
      <w:r>
        <w:t>”</w:t>
      </w:r>
      <w:r>
        <w:t>的说法与材料信息不符</w:t>
      </w:r>
      <w:r>
        <w:t>,</w:t>
      </w:r>
      <w:r>
        <w:t>故排除</w:t>
      </w:r>
      <w:r>
        <w:t>D</w:t>
      </w:r>
      <w:r>
        <w:t>项。</w:t>
      </w:r>
    </w:p>
    <w:p w14:paraId="0684386F" w14:textId="77777777" w:rsidR="003C1E7D" w:rsidRDefault="00C45A07">
      <w:pPr>
        <w:spacing w:line="360" w:lineRule="auto"/>
        <w:jc w:val="left"/>
        <w:textAlignment w:val="center"/>
      </w:pPr>
      <w:r>
        <w:t>13</w:t>
      </w:r>
      <w:r>
        <w:t>．</w:t>
      </w:r>
      <w:r>
        <w:t>B</w:t>
      </w:r>
      <w:r>
        <w:rPr>
          <w:rFonts w:hint="eastAsia"/>
        </w:rPr>
        <w:t xml:space="preserve">  </w:t>
      </w:r>
      <w:r>
        <w:t>材料</w:t>
      </w:r>
      <w:r>
        <w:t>“</w:t>
      </w:r>
      <w:r>
        <w:t>对</w:t>
      </w:r>
      <w:r>
        <w:t>‘</w:t>
      </w:r>
      <w:r>
        <w:t>中古</w:t>
      </w:r>
      <w:r>
        <w:t>’</w:t>
      </w:r>
      <w:r>
        <w:t>（中世纪，一般对应人类历史上的封建社会）的传统思想，全部起了怀疑</w:t>
      </w:r>
      <w:r>
        <w:t>”</w:t>
      </w:r>
      <w:r>
        <w:t>强调的是五四运动对于思想启蒙的作用，</w:t>
      </w:r>
      <w:r>
        <w:t>B</w:t>
      </w:r>
      <w:r>
        <w:t>项正确；材料与反帝反封建的说法无关，排除</w:t>
      </w:r>
      <w:r>
        <w:t>A</w:t>
      </w:r>
      <w:r>
        <w:t>项；材料未涉及对各阶层群众的联合，排除</w:t>
      </w:r>
      <w:r>
        <w:t>C</w:t>
      </w:r>
      <w:r>
        <w:t>项；材料与忽视其全国大联动的同时性，排除</w:t>
      </w:r>
      <w:r>
        <w:t>D</w:t>
      </w:r>
      <w:r>
        <w:t>项。故选</w:t>
      </w:r>
      <w:r>
        <w:t>B</w:t>
      </w:r>
      <w:r>
        <w:t>项。</w:t>
      </w:r>
    </w:p>
    <w:p w14:paraId="1975BBD0" w14:textId="77777777" w:rsidR="003C1E7D" w:rsidRDefault="00C45A07">
      <w:pPr>
        <w:spacing w:line="360" w:lineRule="auto"/>
        <w:jc w:val="left"/>
        <w:textAlignment w:val="center"/>
      </w:pPr>
      <w:r>
        <w:t>14</w:t>
      </w:r>
      <w:r>
        <w:t>．</w:t>
      </w:r>
      <w:r>
        <w:t>A</w:t>
      </w:r>
      <w:r>
        <w:rPr>
          <w:rFonts w:hint="eastAsia"/>
        </w:rPr>
        <w:t xml:space="preserve">  </w:t>
      </w:r>
      <w:r>
        <w:t>根据</w:t>
      </w:r>
      <w:r>
        <w:t>“</w:t>
      </w:r>
      <w:r>
        <w:t>次年，该杂志开始刊登用白话文写的文章</w:t>
      </w:r>
      <w:r>
        <w:t>,</w:t>
      </w:r>
      <w:r>
        <w:t>介绍现代西方思想和知识</w:t>
      </w:r>
      <w:r>
        <w:t>”</w:t>
      </w:r>
      <w:r>
        <w:t>可得出五四运动，促进了社会的思想解放，因此《东方杂志》态度发生转变，强调</w:t>
      </w:r>
      <w:r>
        <w:t>“</w:t>
      </w:r>
      <w:r>
        <w:t>为未来的进步而工作</w:t>
      </w:r>
      <w:r>
        <w:t>”</w:t>
      </w:r>
      <w:r>
        <w:t>，</w:t>
      </w:r>
      <w:r>
        <w:t>A</w:t>
      </w:r>
      <w:r>
        <w:t>项正确；材料没有比较，不能得出白话文是主流，排除</w:t>
      </w:r>
      <w:r>
        <w:t>B</w:t>
      </w:r>
      <w:r>
        <w:t>项；《东方杂志》不是新的刊物，排除</w:t>
      </w:r>
      <w:r>
        <w:t>C</w:t>
      </w:r>
      <w:r>
        <w:t>项；</w:t>
      </w:r>
      <w:r>
        <w:t>“</w:t>
      </w:r>
      <w:r>
        <w:t>引领</w:t>
      </w:r>
      <w:r>
        <w:t>”</w:t>
      </w:r>
      <w:r>
        <w:t>的说法错误，排除</w:t>
      </w:r>
      <w:r>
        <w:t>D</w:t>
      </w:r>
      <w:r>
        <w:t>项。故选</w:t>
      </w:r>
      <w:r>
        <w:t>A</w:t>
      </w:r>
      <w:r>
        <w:t>项。</w:t>
      </w:r>
    </w:p>
    <w:p w14:paraId="54B2EAF6" w14:textId="77777777" w:rsidR="003C1E7D" w:rsidRDefault="00C45A07">
      <w:pPr>
        <w:spacing w:line="360" w:lineRule="auto"/>
        <w:jc w:val="left"/>
        <w:textAlignment w:val="center"/>
      </w:pPr>
      <w:r>
        <w:t>15</w:t>
      </w:r>
      <w:r>
        <w:t>．</w:t>
      </w:r>
      <w:r>
        <w:t>B</w:t>
      </w:r>
      <w:r>
        <w:rPr>
          <w:rFonts w:hint="eastAsia"/>
        </w:rPr>
        <w:t xml:space="preserve">  </w:t>
      </w:r>
      <w:r>
        <w:t>根据材料</w:t>
      </w:r>
      <w:r>
        <w:t>“1921</w:t>
      </w:r>
      <w:r>
        <w:t>年中共一大</w:t>
      </w:r>
      <w:r>
        <w:t>……‘</w:t>
      </w:r>
      <w:r>
        <w:t>消灭资本家私有制，没收机器、土地、厂房、半成品等生产资</w:t>
      </w:r>
      <w:r>
        <w:lastRenderedPageBreak/>
        <w:t>料，归社会共有</w:t>
      </w:r>
      <w:r>
        <w:t>’”“1925</w:t>
      </w:r>
      <w:r>
        <w:t>年</w:t>
      </w:r>
      <w:r>
        <w:t>……‘</w:t>
      </w:r>
      <w:r>
        <w:t>须切合当时当地农民需要，但不宜轻率由农会决议实行减租运动</w:t>
      </w:r>
      <w:r>
        <w:t>’”</w:t>
      </w:r>
      <w:r>
        <w:t>等信息结合所学知识可知，中共一大仍然把资产阶级定性为革命的敌人，而国民革命时期，中国共产党维护私有制和资产阶级利益，说明中国共产党维护国共两党第一次合作做出努力，即为统一战线做出了努力，</w:t>
      </w:r>
      <w:r>
        <w:t>B</w:t>
      </w:r>
      <w:r>
        <w:t>项正确；根据材料结合所学知识可知，材料内容所述中共一大至中共四大时期共产党政策的转变主要是为维护国共两党的第一次合作，共产党从幼稚走向成熟不是材料所述主旨内容，并且中国共产党从幼稚走向成熟的主要标志是遵义会议的召开，排除</w:t>
      </w:r>
      <w:r>
        <w:t>A</w:t>
      </w:r>
      <w:r>
        <w:t>项；以农民运动为工作重心的论述与题干</w:t>
      </w:r>
      <w:r>
        <w:t>“</w:t>
      </w:r>
      <w:r>
        <w:t>须切合当时当地农民需要，但不宜轻率由农会决议实行减租运动</w:t>
      </w:r>
      <w:r>
        <w:t>”</w:t>
      </w:r>
      <w:r>
        <w:t>的论述不符，排除</w:t>
      </w:r>
      <w:r>
        <w:t>C</w:t>
      </w:r>
      <w:r>
        <w:t>项；中共四大时期中国共产党的土地政策主要是为维护国共两党的合作，不是右倾错误，排除</w:t>
      </w:r>
      <w:r>
        <w:t>D</w:t>
      </w:r>
      <w:r>
        <w:t>项。故选</w:t>
      </w:r>
      <w:r>
        <w:t>B</w:t>
      </w:r>
      <w:r>
        <w:t>项。</w:t>
      </w:r>
    </w:p>
    <w:p w14:paraId="6EECB562" w14:textId="77777777" w:rsidR="003C1E7D" w:rsidRDefault="00C45A07">
      <w:pPr>
        <w:spacing w:line="360" w:lineRule="auto"/>
        <w:jc w:val="left"/>
        <w:textAlignment w:val="center"/>
      </w:pPr>
      <w:r>
        <w:t>16</w:t>
      </w:r>
      <w:r>
        <w:t>．</w:t>
      </w:r>
      <w:r>
        <w:t>A</w:t>
      </w:r>
      <w:r>
        <w:rPr>
          <w:rFonts w:hint="eastAsia"/>
        </w:rPr>
        <w:t xml:space="preserve">  </w:t>
      </w:r>
      <w:r>
        <w:t>依据材料信息可知，顾维钧强调的和会中国必将缺席，其是中国历史的转折点。</w:t>
      </w:r>
      <w:r>
        <w:t>1919</w:t>
      </w:r>
      <w:r>
        <w:t>年中国在巴黎和会外交上的失败，最终中国代表拒绝在和约上签字，激起了中国人民的愤怒和爱国热情，从而发生了五四运动，标志中华民族的伟大觉醒，故选择</w:t>
      </w:r>
      <w:r>
        <w:t>A</w:t>
      </w:r>
      <w:r>
        <w:t>项；</w:t>
      </w:r>
      <w:r>
        <w:t>B</w:t>
      </w:r>
      <w:r>
        <w:t>、</w:t>
      </w:r>
      <w:r>
        <w:t>C</w:t>
      </w:r>
      <w:r>
        <w:t>两项均与五四运动相关，</w:t>
      </w:r>
      <w:proofErr w:type="gramStart"/>
      <w:r>
        <w:t>而材料</w:t>
      </w:r>
      <w:proofErr w:type="gramEnd"/>
      <w:r>
        <w:t>顾维钧强调的是中国在巴黎和会的拒绝签字；</w:t>
      </w:r>
      <w:r>
        <w:t>D</w:t>
      </w:r>
      <w:r>
        <w:t>项错误，中国摆脱屈辱外交的历史在新中国成立后。</w:t>
      </w:r>
    </w:p>
    <w:p w14:paraId="09F75E86" w14:textId="77777777" w:rsidR="003C1E7D" w:rsidRDefault="00C45A07">
      <w:pPr>
        <w:spacing w:line="360" w:lineRule="auto"/>
        <w:jc w:val="left"/>
        <w:textAlignment w:val="center"/>
      </w:pPr>
      <w:r>
        <w:t>17</w:t>
      </w:r>
      <w:r>
        <w:t>．【评分标准】</w:t>
      </w:r>
    </w:p>
    <w:p w14:paraId="71F20023" w14:textId="77777777" w:rsidR="003C1E7D" w:rsidRDefault="00C45A07">
      <w:pPr>
        <w:spacing w:line="360" w:lineRule="auto"/>
        <w:jc w:val="left"/>
        <w:textAlignment w:val="center"/>
      </w:pPr>
      <w:r>
        <w:t>（</w:t>
      </w:r>
      <w:r>
        <w:t>1</w:t>
      </w:r>
      <w:r>
        <w:t>）对</w:t>
      </w:r>
      <w:r>
        <w:t>“</w:t>
      </w:r>
      <w:r>
        <w:t>北京大学平民教育讲演团</w:t>
      </w:r>
      <w:r>
        <w:t>”</w:t>
      </w:r>
      <w:r>
        <w:t>的认识应包括以下三个层面</w:t>
      </w:r>
      <w:r>
        <w:t>①“</w:t>
      </w:r>
      <w:r>
        <w:t>北京大学平民教育讲演团</w:t>
      </w:r>
      <w:r>
        <w:t>”</w:t>
      </w:r>
      <w:r>
        <w:t>创立发展的背景：民族危机加深，民族资本主义的发展以及新民主主义革命的兴起和新文化运动的推动。</w:t>
      </w:r>
      <w:r>
        <w:t>②“</w:t>
      </w:r>
      <w:r>
        <w:t>北京大学平民教育讲演团</w:t>
      </w:r>
      <w:r>
        <w:t>”</w:t>
      </w:r>
      <w:r>
        <w:t>活动特点：从讲演的内容来看，五四运动前，基本的生活常识和启蒙性的教育居多，而五四运动后，一些政治理念及有关爱国的讲演增多；从活动的空间来看，前期活动的范围仅限在城区中，后期活动范围扩展到广大的乡村；从受</w:t>
      </w:r>
      <w:proofErr w:type="gramStart"/>
      <w:r>
        <w:t>众对象</w:t>
      </w:r>
      <w:proofErr w:type="gramEnd"/>
      <w:r>
        <w:t>来看，前期活动的对象为城市的平民，后期活动对象扩大到农民及工人。</w:t>
      </w:r>
      <w:r>
        <w:t>③“</w:t>
      </w:r>
      <w:r>
        <w:t>北京大学平民教育讲演团</w:t>
      </w:r>
      <w:r>
        <w:t>”</w:t>
      </w:r>
      <w:r>
        <w:t>评价：对近代社会教育的开展，民智的开启起到了重要的启蒙作用；促进了北方工人阶级的觉醒，为工人运动的开展和中国共产党的产生准备了条件。</w:t>
      </w:r>
    </w:p>
    <w:p w14:paraId="6BFC272A" w14:textId="77777777" w:rsidR="003C1E7D" w:rsidRDefault="00C45A07">
      <w:pPr>
        <w:spacing w:line="360" w:lineRule="auto"/>
        <w:jc w:val="left"/>
        <w:textAlignment w:val="center"/>
      </w:pPr>
      <w:r>
        <w:t>（</w:t>
      </w:r>
      <w:r>
        <w:t>2</w:t>
      </w:r>
      <w:r>
        <w:t>）逻辑清晰，表述成文。</w:t>
      </w:r>
    </w:p>
    <w:p w14:paraId="547F12DC" w14:textId="69BA02A5" w:rsidR="003C1E7D" w:rsidRDefault="00C45A07">
      <w:pPr>
        <w:spacing w:line="360" w:lineRule="auto"/>
        <w:jc w:val="left"/>
        <w:textAlignment w:val="center"/>
      </w:pPr>
      <w:r>
        <w:t>【详解】本题为开放性试题，没有固定答案。根据</w:t>
      </w:r>
      <w:r>
        <w:t xml:space="preserve">“ </w:t>
      </w:r>
      <w:r>
        <w:t>北京大学平民教育讲演团北京大学平民教育讲演团正式成立于</w:t>
      </w:r>
      <w:r>
        <w:t>1919</w:t>
      </w:r>
      <w:r>
        <w:t>年</w:t>
      </w:r>
      <w:r>
        <w:t>3</w:t>
      </w:r>
      <w:r>
        <w:t>月</w:t>
      </w:r>
      <w:r>
        <w:t>23</w:t>
      </w:r>
      <w:r>
        <w:t>日</w:t>
      </w:r>
      <w:r>
        <w:t>”</w:t>
      </w:r>
      <w:r>
        <w:t>、</w:t>
      </w:r>
      <w:r>
        <w:t>“</w:t>
      </w:r>
      <w:r>
        <w:t>的在于使</w:t>
      </w:r>
      <w:r>
        <w:t>‘</w:t>
      </w:r>
      <w:r>
        <w:t>教育普及与平等</w:t>
      </w:r>
      <w:r>
        <w:t>’</w:t>
      </w:r>
      <w:r>
        <w:t>，方法就是</w:t>
      </w:r>
      <w:r>
        <w:t>‘</w:t>
      </w:r>
      <w:r>
        <w:t>露天演讲</w:t>
      </w:r>
      <w:r>
        <w:t>’</w:t>
      </w:r>
      <w:r>
        <w:t>，并认为它是</w:t>
      </w:r>
      <w:r>
        <w:t>‘</w:t>
      </w:r>
      <w:r>
        <w:t>以学就人</w:t>
      </w:r>
      <w:r>
        <w:t>’</w:t>
      </w:r>
      <w:r>
        <w:t>的很好的平民教育方式。五四运动前讲演的</w:t>
      </w:r>
      <w:r>
        <w:t>52</w:t>
      </w:r>
      <w:r>
        <w:t>个报告题目中，只有五篇涉及国家、爱国、制度等涉及到政治问题的题目，其余均为一些国民常识、平民教育、慈善、公德的启蒙教育的话题</w:t>
      </w:r>
      <w:r>
        <w:t>”</w:t>
      </w:r>
      <w:r>
        <w:t>、</w:t>
      </w:r>
      <w:r>
        <w:t>“</w:t>
      </w:r>
      <w:r>
        <w:t>及到青岛问题、国民快醒、国家和我们、为什么要爱国、抵抗强权等话题显著增加。</w:t>
      </w:r>
      <w:r>
        <w:t>1920</w:t>
      </w:r>
      <w:r>
        <w:t>年</w:t>
      </w:r>
      <w:r>
        <w:t>3</w:t>
      </w:r>
      <w:r>
        <w:t>月以前，活动主要是在北京城内进行，</w:t>
      </w:r>
      <w:r>
        <w:t>1920</w:t>
      </w:r>
      <w:r>
        <w:t>年春假期间，专门组织了农村演讲组，到北京郊区的卢沟桥、丰台、长辛店、海淀、罗道莊等处演讲</w:t>
      </w:r>
      <w:r>
        <w:t>”</w:t>
      </w:r>
      <w:r>
        <w:t>等信息可知，应该从北京大学平民教育讲演团成立的背景、活动的特点和对该讲演团的评价等方面进行阐述。如背景是民族危机加深，民族资本主义的发展以及新民主主义革命的兴起和新文化运动的推动；特点可从姜堰的内容、活动的空间、受</w:t>
      </w:r>
      <w:proofErr w:type="gramStart"/>
      <w:r>
        <w:t>众对象</w:t>
      </w:r>
      <w:proofErr w:type="gramEnd"/>
      <w:r>
        <w:t>来总结；评价主要是对近代社会教育的开展，民智</w:t>
      </w:r>
      <w:r>
        <w:lastRenderedPageBreak/>
        <w:t>的开启起到了重要的启蒙作用；促进了北方工人阶级的觉醒，为工人运动的开展和中国共产党的产生准备了条件。</w:t>
      </w:r>
    </w:p>
    <w:p w14:paraId="510383C0" w14:textId="78EABFF6" w:rsidR="009E5A89" w:rsidRDefault="009E5A89" w:rsidP="009E5A89">
      <w:pPr>
        <w:spacing w:line="360" w:lineRule="auto"/>
        <w:jc w:val="left"/>
        <w:textAlignment w:val="center"/>
      </w:pPr>
      <w:r>
        <w:rPr>
          <w:rFonts w:hint="eastAsia"/>
        </w:rPr>
        <w:t>1</w:t>
      </w:r>
      <w:r>
        <w:t>8.</w:t>
      </w:r>
      <w:r>
        <w:t>(1)</w:t>
      </w:r>
      <w:r>
        <w:t>魏源：西方列强入侵，清廷昧于大势，对西方文明缺乏正确的认识，鸦片战争中国战败；提出</w:t>
      </w:r>
      <w:r>
        <w:t>“</w:t>
      </w:r>
      <w:r>
        <w:t>师夷长技以制夷</w:t>
      </w:r>
      <w:r>
        <w:t>”</w:t>
      </w:r>
      <w:r>
        <w:t>。</w:t>
      </w:r>
    </w:p>
    <w:p w14:paraId="0EE23F22" w14:textId="77777777" w:rsidR="009E5A89" w:rsidRDefault="009E5A89" w:rsidP="009E5A89">
      <w:pPr>
        <w:spacing w:line="360" w:lineRule="auto"/>
        <w:jc w:val="left"/>
        <w:textAlignment w:val="center"/>
      </w:pPr>
      <w:r>
        <w:t>严复：洋务派学习西方停留在器物层面，甲午战败，洋务运动破产；主张自由平等，学习西方的政治制度。</w:t>
      </w:r>
    </w:p>
    <w:p w14:paraId="189CC1C9" w14:textId="77777777" w:rsidR="009E5A89" w:rsidRDefault="009E5A89" w:rsidP="009E5A89">
      <w:pPr>
        <w:spacing w:line="360" w:lineRule="auto"/>
        <w:jc w:val="left"/>
        <w:textAlignment w:val="center"/>
      </w:pPr>
      <w:r>
        <w:t>李大钊：北洋军阀专制统治，日本提出灭亡中国的</w:t>
      </w:r>
      <w:r>
        <w:t>“</w:t>
      </w:r>
      <w:r>
        <w:t>二十一条</w:t>
      </w:r>
      <w:r>
        <w:t>”</w:t>
      </w:r>
      <w:r>
        <w:t>，民族危机严重；学习苏俄，宣传马克思主义。</w:t>
      </w:r>
    </w:p>
    <w:p w14:paraId="50C30BF8" w14:textId="77777777" w:rsidR="009E5A89" w:rsidRDefault="009E5A89" w:rsidP="009E5A89">
      <w:pPr>
        <w:spacing w:line="360" w:lineRule="auto"/>
        <w:jc w:val="left"/>
        <w:textAlignment w:val="center"/>
      </w:pPr>
      <w:r>
        <w:t>(2)</w:t>
      </w:r>
      <w:r>
        <w:t>趋势：中国逐步沦为半殖民地半封建社会。西学东</w:t>
      </w:r>
      <w:proofErr w:type="gramStart"/>
      <w:r>
        <w:t>渐不断</w:t>
      </w:r>
      <w:proofErr w:type="gramEnd"/>
      <w:r>
        <w:t>深入，马克思主义在中国传播。</w:t>
      </w:r>
    </w:p>
    <w:p w14:paraId="65AEFBAA" w14:textId="77777777" w:rsidR="009E5A89" w:rsidRDefault="009E5A89" w:rsidP="009E5A89">
      <w:pPr>
        <w:spacing w:line="360" w:lineRule="auto"/>
        <w:jc w:val="left"/>
        <w:textAlignment w:val="center"/>
      </w:pPr>
      <w:r>
        <w:t>原因：关注现实，胸怀国家；顺应时代，开拓创新；富于批判，善于借鉴。</w:t>
      </w:r>
    </w:p>
    <w:p w14:paraId="6BF59E99" w14:textId="1DECC6F9" w:rsidR="009E5A89" w:rsidRDefault="009E5A89" w:rsidP="009E5A89">
      <w:pPr>
        <w:spacing w:line="360" w:lineRule="auto"/>
        <w:jc w:val="left"/>
        <w:textAlignment w:val="center"/>
      </w:pPr>
      <w:r>
        <w:t>【解析】（</w:t>
      </w:r>
      <w:r>
        <w:t>1</w:t>
      </w:r>
      <w:r>
        <w:t>）魏源：根据魏源的生活年代</w:t>
      </w:r>
      <w:r>
        <w:t>“1794—1857”</w:t>
      </w:r>
      <w:r>
        <w:t>和</w:t>
      </w:r>
      <w:r>
        <w:t>“</w:t>
      </w:r>
      <w:r>
        <w:t>广东互市二百年，始则奇技淫巧受之，继则邪教毒烟受之，独于行军利器则不一师其长技，是但肯受害不肯受益也</w:t>
      </w:r>
      <w:r>
        <w:t>”</w:t>
      </w:r>
      <w:r>
        <w:t>可知，魏源言论所反映的社会问题是西方列强入侵，清廷昧于大势，对西方文明缺乏正确的认识，鸦片战争中国战败；根据材料</w:t>
      </w:r>
      <w:r>
        <w:t>“</w:t>
      </w:r>
      <w:r>
        <w:t>独于行军利器则不一师其长技，是但肯受害不肯受益也</w:t>
      </w:r>
      <w:r>
        <w:t>”</w:t>
      </w:r>
      <w:r>
        <w:t>并结合所学知识可知，魏源提出</w:t>
      </w:r>
      <w:r>
        <w:t>“</w:t>
      </w:r>
      <w:r>
        <w:t>师夷长技以制夷</w:t>
      </w:r>
      <w:r>
        <w:t>”</w:t>
      </w:r>
      <w:r>
        <w:t>的主张。严复：根据严复生活的年代</w:t>
      </w:r>
      <w:r>
        <w:t>“1854—1921”</w:t>
      </w:r>
      <w:r>
        <w:t>和</w:t>
      </w:r>
      <w:r>
        <w:t>“</w:t>
      </w:r>
      <w:r>
        <w:t>体用者，即一物而言之也。中学有中学之体用，西学有西学之体用。分之则两立，合之则两亡。今之称西人者，其命脉云何？则自由与不自由异耳。中国人最重三纲，而西人首明平等</w:t>
      </w:r>
      <w:r>
        <w:t>”</w:t>
      </w:r>
      <w:r>
        <w:t>并结合所学知识可知，严复言论所反映的社会问题是洋务派学习西方停留在器物层面，甲午战败，洋务运动破产；严复主张自由平等，学习西方的政治制度。李大钊：根据李大钊生活的年代</w:t>
      </w:r>
      <w:r>
        <w:t>“1889—1927”</w:t>
      </w:r>
      <w:r>
        <w:t>和</w:t>
      </w:r>
      <w:r>
        <w:t>“</w:t>
      </w:r>
      <w:r>
        <w:t>这回战胜的，不是联合国的武力，是世界人类的新精神。不是那一国的军阀或资本家的政府，是全世界的庶民。这新纪元的世界改造，就是这样开始。资本主义就是这样失败，劳工主义就是这样战胜</w:t>
      </w:r>
      <w:r>
        <w:t>”</w:t>
      </w:r>
      <w:r>
        <w:t>并结合所学知识可知，李大钊言论所反映的社会问题是北洋军阀专制统治，日本提出灭亡中国的</w:t>
      </w:r>
      <w:r>
        <w:t>“</w:t>
      </w:r>
      <w:r>
        <w:t>二十一条</w:t>
      </w:r>
      <w:r>
        <w:t>”</w:t>
      </w:r>
      <w:r>
        <w:t>，民族危机严重；李大钊主张学习苏俄，宣传马克思主义。</w:t>
      </w:r>
    </w:p>
    <w:p w14:paraId="48D2421A" w14:textId="77777777" w:rsidR="009E5A89" w:rsidRDefault="009E5A89" w:rsidP="009E5A89">
      <w:pPr>
        <w:spacing w:line="360" w:lineRule="auto"/>
        <w:jc w:val="left"/>
        <w:textAlignment w:val="center"/>
      </w:pPr>
      <w:r>
        <w:t>（</w:t>
      </w:r>
      <w:r>
        <w:t>2</w:t>
      </w:r>
      <w:r>
        <w:t>）趋势：根据材料中三位代表人物生活年代可知，中国逐步沦为半殖民地半封建社会；根据材料中三位代表人物的言论可知，西学东</w:t>
      </w:r>
      <w:proofErr w:type="gramStart"/>
      <w:r>
        <w:t>渐不断</w:t>
      </w:r>
      <w:proofErr w:type="gramEnd"/>
      <w:r>
        <w:t>深入，马克思主义在中国传播。原因：根据材料，可从关注现实，胸怀国家；顺应时代，开拓创新；富于批判，善于借鉴等方面说明有识之士引领时代的原因。</w:t>
      </w:r>
    </w:p>
    <w:p w14:paraId="46CF1844" w14:textId="21978C8F" w:rsidR="00361376" w:rsidRDefault="00361376" w:rsidP="00361376">
      <w:pPr>
        <w:spacing w:line="360" w:lineRule="auto"/>
        <w:jc w:val="left"/>
        <w:textAlignment w:val="center"/>
        <w:rPr>
          <w:rFonts w:hint="eastAsia"/>
        </w:rPr>
      </w:pPr>
      <w:r>
        <w:rPr>
          <w:rFonts w:hint="eastAsia"/>
        </w:rPr>
        <w:t>1</w:t>
      </w:r>
      <w:r>
        <w:t>9.</w:t>
      </w:r>
      <w:r>
        <w:rPr>
          <w:rFonts w:hint="eastAsia"/>
        </w:rPr>
        <w:t>提取信息举例：从香港迁往上海、《申报》、广告、</w:t>
      </w:r>
      <w:r>
        <w:rPr>
          <w:rFonts w:hint="eastAsia"/>
        </w:rPr>
        <w:t>1872</w:t>
      </w:r>
      <w:r>
        <w:rPr>
          <w:rFonts w:hint="eastAsia"/>
        </w:rPr>
        <w:t>年、顾客盈门；</w:t>
      </w:r>
      <w:r>
        <w:rPr>
          <w:rFonts w:hint="eastAsia"/>
        </w:rPr>
        <w:t>1915</w:t>
      </w:r>
      <w:r>
        <w:rPr>
          <w:rFonts w:hint="eastAsia"/>
        </w:rPr>
        <w:t>年、摄合家欢图、妖镜、损、誓死不愿等。</w:t>
      </w:r>
    </w:p>
    <w:p w14:paraId="11E2B7C1" w14:textId="77777777" w:rsidR="00361376" w:rsidRDefault="00361376" w:rsidP="00361376">
      <w:pPr>
        <w:spacing w:line="360" w:lineRule="auto"/>
        <w:jc w:val="left"/>
        <w:textAlignment w:val="center"/>
        <w:rPr>
          <w:rFonts w:hint="eastAsia"/>
        </w:rPr>
      </w:pPr>
      <w:r>
        <w:rPr>
          <w:rFonts w:hint="eastAsia"/>
        </w:rPr>
        <w:t>（若从材料提取其他有效信息，言之有理，亦可得分。）</w:t>
      </w:r>
    </w:p>
    <w:p w14:paraId="41B032CB" w14:textId="77777777" w:rsidR="00361376" w:rsidRDefault="00361376" w:rsidP="00361376">
      <w:pPr>
        <w:spacing w:line="360" w:lineRule="auto"/>
        <w:jc w:val="left"/>
        <w:textAlignment w:val="center"/>
        <w:rPr>
          <w:rFonts w:hint="eastAsia"/>
        </w:rPr>
      </w:pPr>
      <w:r>
        <w:rPr>
          <w:rFonts w:hint="eastAsia"/>
        </w:rPr>
        <w:t>层次要求</w:t>
      </w:r>
    </w:p>
    <w:p w14:paraId="1F995AC2" w14:textId="77777777" w:rsidR="00361376" w:rsidRDefault="00361376" w:rsidP="00361376">
      <w:pPr>
        <w:spacing w:line="360" w:lineRule="auto"/>
        <w:jc w:val="left"/>
        <w:textAlignment w:val="center"/>
        <w:rPr>
          <w:rFonts w:hint="eastAsia"/>
        </w:rPr>
      </w:pPr>
      <w:r>
        <w:rPr>
          <w:rFonts w:hint="eastAsia"/>
        </w:rPr>
        <w:t>层次</w:t>
      </w:r>
      <w:r>
        <w:rPr>
          <w:rFonts w:hint="eastAsia"/>
        </w:rPr>
        <w:t>1</w:t>
      </w:r>
      <w:r>
        <w:rPr>
          <w:rFonts w:hint="eastAsia"/>
        </w:rPr>
        <w:t>：不能根据试题要求从材料中提取有效信息；</w:t>
      </w:r>
    </w:p>
    <w:p w14:paraId="593B831E" w14:textId="77777777" w:rsidR="00361376" w:rsidRDefault="00361376" w:rsidP="00361376">
      <w:pPr>
        <w:spacing w:line="360" w:lineRule="auto"/>
        <w:jc w:val="left"/>
        <w:textAlignment w:val="center"/>
        <w:rPr>
          <w:rFonts w:hint="eastAsia"/>
        </w:rPr>
      </w:pPr>
      <w:r>
        <w:rPr>
          <w:rFonts w:hint="eastAsia"/>
        </w:rPr>
        <w:lastRenderedPageBreak/>
        <w:t>层次</w:t>
      </w:r>
      <w:r>
        <w:rPr>
          <w:rFonts w:hint="eastAsia"/>
        </w:rPr>
        <w:t>2</w:t>
      </w:r>
      <w:r>
        <w:rPr>
          <w:rFonts w:hint="eastAsia"/>
        </w:rPr>
        <w:t>：提取信息不够完整，只能从材料中获取部分有效信息；</w:t>
      </w:r>
    </w:p>
    <w:p w14:paraId="5B21EA0B" w14:textId="77777777" w:rsidR="00361376" w:rsidRDefault="00361376" w:rsidP="00361376">
      <w:pPr>
        <w:spacing w:line="360" w:lineRule="auto"/>
        <w:jc w:val="left"/>
        <w:textAlignment w:val="center"/>
        <w:rPr>
          <w:rFonts w:hint="eastAsia"/>
        </w:rPr>
      </w:pPr>
      <w:r>
        <w:rPr>
          <w:rFonts w:hint="eastAsia"/>
        </w:rPr>
        <w:t>层次</w:t>
      </w:r>
      <w:r>
        <w:rPr>
          <w:rFonts w:hint="eastAsia"/>
        </w:rPr>
        <w:t>3</w:t>
      </w:r>
      <w:r>
        <w:rPr>
          <w:rFonts w:hint="eastAsia"/>
        </w:rPr>
        <w:t>：全面提取材料信息，并对信息进行恰当的归纳整理。</w:t>
      </w:r>
    </w:p>
    <w:p w14:paraId="3F1C8129" w14:textId="77777777" w:rsidR="00361376" w:rsidRDefault="00361376" w:rsidP="00361376">
      <w:pPr>
        <w:spacing w:line="360" w:lineRule="auto"/>
        <w:jc w:val="left"/>
        <w:textAlignment w:val="center"/>
        <w:rPr>
          <w:rFonts w:hint="eastAsia"/>
        </w:rPr>
      </w:pPr>
      <w:r>
        <w:rPr>
          <w:rFonts w:hint="eastAsia"/>
        </w:rPr>
        <w:t>（二）评述</w:t>
      </w:r>
    </w:p>
    <w:p w14:paraId="4393E194" w14:textId="77777777" w:rsidR="00361376" w:rsidRDefault="00361376" w:rsidP="00361376">
      <w:pPr>
        <w:spacing w:line="360" w:lineRule="auto"/>
        <w:jc w:val="left"/>
        <w:textAlignment w:val="center"/>
        <w:rPr>
          <w:rFonts w:hint="eastAsia"/>
        </w:rPr>
      </w:pPr>
      <w:r>
        <w:rPr>
          <w:rFonts w:hint="eastAsia"/>
        </w:rPr>
        <w:t>评述内容</w:t>
      </w:r>
    </w:p>
    <w:p w14:paraId="1B41C2E2" w14:textId="77777777" w:rsidR="00361376" w:rsidRDefault="00361376" w:rsidP="00361376">
      <w:pPr>
        <w:spacing w:line="360" w:lineRule="auto"/>
        <w:jc w:val="left"/>
        <w:textAlignment w:val="center"/>
        <w:rPr>
          <w:rFonts w:hint="eastAsia"/>
        </w:rPr>
      </w:pPr>
      <w:r>
        <w:rPr>
          <w:rFonts w:hint="eastAsia"/>
        </w:rPr>
        <w:t>（</w:t>
      </w:r>
      <w:r>
        <w:rPr>
          <w:rFonts w:hint="eastAsia"/>
        </w:rPr>
        <w:t>1</w:t>
      </w:r>
      <w:r>
        <w:rPr>
          <w:rFonts w:hint="eastAsia"/>
        </w:rPr>
        <w:t>）照相技术及照相馆在上海设置及发展的背景；</w:t>
      </w:r>
    </w:p>
    <w:p w14:paraId="44DE22F4" w14:textId="77777777" w:rsidR="00361376" w:rsidRDefault="00361376" w:rsidP="00361376">
      <w:pPr>
        <w:spacing w:line="360" w:lineRule="auto"/>
        <w:jc w:val="left"/>
        <w:textAlignment w:val="center"/>
        <w:rPr>
          <w:rFonts w:hint="eastAsia"/>
        </w:rPr>
      </w:pPr>
      <w:r>
        <w:rPr>
          <w:rFonts w:hint="eastAsia"/>
        </w:rPr>
        <w:t>（</w:t>
      </w:r>
      <w:r>
        <w:rPr>
          <w:rFonts w:hint="eastAsia"/>
        </w:rPr>
        <w:t>2</w:t>
      </w:r>
      <w:r>
        <w:rPr>
          <w:rFonts w:hint="eastAsia"/>
        </w:rPr>
        <w:t>）照相业发展及对其发展不同态度现象背后反映的社会变迁；</w:t>
      </w:r>
    </w:p>
    <w:p w14:paraId="18EFD617" w14:textId="77777777" w:rsidR="00361376" w:rsidRDefault="00361376" w:rsidP="00361376">
      <w:pPr>
        <w:spacing w:line="360" w:lineRule="auto"/>
        <w:jc w:val="left"/>
        <w:textAlignment w:val="center"/>
        <w:rPr>
          <w:rFonts w:hint="eastAsia"/>
        </w:rPr>
      </w:pPr>
      <w:r>
        <w:rPr>
          <w:rFonts w:hint="eastAsia"/>
        </w:rPr>
        <w:t>（</w:t>
      </w:r>
      <w:r>
        <w:rPr>
          <w:rFonts w:hint="eastAsia"/>
        </w:rPr>
        <w:t>3</w:t>
      </w:r>
      <w:r>
        <w:rPr>
          <w:rFonts w:hint="eastAsia"/>
        </w:rPr>
        <w:t>）对近代社会发展与社会意识关系的认识。</w:t>
      </w:r>
    </w:p>
    <w:p w14:paraId="43F4F5F7" w14:textId="77777777" w:rsidR="00361376" w:rsidRDefault="00361376" w:rsidP="00361376">
      <w:pPr>
        <w:spacing w:line="360" w:lineRule="auto"/>
        <w:jc w:val="left"/>
        <w:textAlignment w:val="center"/>
        <w:rPr>
          <w:rFonts w:hint="eastAsia"/>
        </w:rPr>
      </w:pPr>
      <w:r>
        <w:rPr>
          <w:rFonts w:hint="eastAsia"/>
        </w:rPr>
        <w:t>层次要求</w:t>
      </w:r>
    </w:p>
    <w:p w14:paraId="278CD4C1" w14:textId="77777777" w:rsidR="00361376" w:rsidRDefault="00361376" w:rsidP="00361376">
      <w:pPr>
        <w:spacing w:line="360" w:lineRule="auto"/>
        <w:jc w:val="left"/>
        <w:textAlignment w:val="center"/>
        <w:rPr>
          <w:rFonts w:hint="eastAsia"/>
        </w:rPr>
      </w:pPr>
      <w:r>
        <w:rPr>
          <w:rFonts w:hint="eastAsia"/>
        </w:rPr>
        <w:t>层次</w:t>
      </w:r>
      <w:r>
        <w:rPr>
          <w:rFonts w:hint="eastAsia"/>
        </w:rPr>
        <w:t>1</w:t>
      </w:r>
      <w:r>
        <w:rPr>
          <w:rFonts w:hint="eastAsia"/>
        </w:rPr>
        <w:t>：没有对历史信息进行解释说明；</w:t>
      </w:r>
    </w:p>
    <w:p w14:paraId="60CAC9A7" w14:textId="77777777" w:rsidR="00361376" w:rsidRDefault="00361376" w:rsidP="00361376">
      <w:pPr>
        <w:spacing w:line="360" w:lineRule="auto"/>
        <w:jc w:val="left"/>
        <w:textAlignment w:val="center"/>
        <w:rPr>
          <w:rFonts w:hint="eastAsia"/>
        </w:rPr>
      </w:pPr>
      <w:r>
        <w:rPr>
          <w:rFonts w:hint="eastAsia"/>
        </w:rPr>
        <w:t>层次</w:t>
      </w:r>
      <w:r>
        <w:rPr>
          <w:rFonts w:hint="eastAsia"/>
        </w:rPr>
        <w:t>2</w:t>
      </w:r>
      <w:r>
        <w:rPr>
          <w:rFonts w:hint="eastAsia"/>
        </w:rPr>
        <w:t>：能在历史信息和相关历史现象之间建立起简单联系；</w:t>
      </w:r>
    </w:p>
    <w:p w14:paraId="5EA6E7D4" w14:textId="77777777" w:rsidR="00361376" w:rsidRDefault="00361376" w:rsidP="00361376">
      <w:pPr>
        <w:spacing w:line="360" w:lineRule="auto"/>
        <w:jc w:val="left"/>
        <w:textAlignment w:val="center"/>
        <w:rPr>
          <w:rFonts w:hint="eastAsia"/>
        </w:rPr>
      </w:pPr>
      <w:r>
        <w:rPr>
          <w:rFonts w:hint="eastAsia"/>
        </w:rPr>
        <w:t>层次</w:t>
      </w:r>
      <w:r>
        <w:rPr>
          <w:rFonts w:hint="eastAsia"/>
        </w:rPr>
        <w:t>3</w:t>
      </w:r>
      <w:r>
        <w:rPr>
          <w:rFonts w:hint="eastAsia"/>
        </w:rPr>
        <w:t>：能在历史信息和相关历史现象之间建立起恰当联系，并分别加以阐释说明</w:t>
      </w:r>
    </w:p>
    <w:p w14:paraId="441899E4" w14:textId="77777777" w:rsidR="00361376" w:rsidRDefault="00361376" w:rsidP="00361376">
      <w:pPr>
        <w:spacing w:line="360" w:lineRule="auto"/>
        <w:jc w:val="left"/>
        <w:textAlignment w:val="center"/>
        <w:rPr>
          <w:rFonts w:hint="eastAsia"/>
        </w:rPr>
      </w:pPr>
      <w:r>
        <w:rPr>
          <w:rFonts w:hint="eastAsia"/>
        </w:rPr>
        <w:t>层次</w:t>
      </w:r>
      <w:r>
        <w:rPr>
          <w:rFonts w:hint="eastAsia"/>
        </w:rPr>
        <w:t>4</w:t>
      </w:r>
      <w:r>
        <w:rPr>
          <w:rFonts w:hint="eastAsia"/>
        </w:rPr>
        <w:t>：能结合时代背景，在历史信息和相关历史现象之间建立起逻辑关系，并在概括归纳的基础上，进行多角度的阐释说明。</w:t>
      </w:r>
    </w:p>
    <w:p w14:paraId="7ED48C8D" w14:textId="77777777" w:rsidR="00361376" w:rsidRDefault="00361376" w:rsidP="00361376">
      <w:pPr>
        <w:spacing w:line="360" w:lineRule="auto"/>
        <w:jc w:val="left"/>
        <w:textAlignment w:val="center"/>
        <w:rPr>
          <w:rFonts w:hint="eastAsia"/>
        </w:rPr>
      </w:pPr>
      <w:r>
        <w:rPr>
          <w:rFonts w:hint="eastAsia"/>
        </w:rPr>
        <w:t>（三）表述</w:t>
      </w:r>
    </w:p>
    <w:p w14:paraId="3B20FD6D" w14:textId="77777777" w:rsidR="00361376" w:rsidRDefault="00361376" w:rsidP="00361376">
      <w:pPr>
        <w:spacing w:line="360" w:lineRule="auto"/>
        <w:jc w:val="left"/>
        <w:textAlignment w:val="center"/>
        <w:rPr>
          <w:rFonts w:hint="eastAsia"/>
        </w:rPr>
      </w:pPr>
      <w:r>
        <w:rPr>
          <w:rFonts w:hint="eastAsia"/>
        </w:rPr>
        <w:t>层次</w:t>
      </w:r>
      <w:r>
        <w:rPr>
          <w:rFonts w:hint="eastAsia"/>
        </w:rPr>
        <w:t>1</w:t>
      </w:r>
      <w:r>
        <w:rPr>
          <w:rFonts w:hint="eastAsia"/>
        </w:rPr>
        <w:t>：不能表述成文；</w:t>
      </w:r>
    </w:p>
    <w:p w14:paraId="7BA71057" w14:textId="77777777" w:rsidR="00361376" w:rsidRDefault="00361376" w:rsidP="00361376">
      <w:pPr>
        <w:spacing w:line="360" w:lineRule="auto"/>
        <w:jc w:val="left"/>
        <w:textAlignment w:val="center"/>
        <w:rPr>
          <w:rFonts w:hint="eastAsia"/>
        </w:rPr>
      </w:pPr>
      <w:r>
        <w:rPr>
          <w:rFonts w:hint="eastAsia"/>
        </w:rPr>
        <w:t>层次</w:t>
      </w:r>
      <w:r>
        <w:rPr>
          <w:rFonts w:hint="eastAsia"/>
        </w:rPr>
        <w:t>2</w:t>
      </w:r>
      <w:r>
        <w:rPr>
          <w:rFonts w:hint="eastAsia"/>
        </w:rPr>
        <w:t>：能表述成文，逻辑不够清晰，叙述不够完整；</w:t>
      </w:r>
    </w:p>
    <w:p w14:paraId="532AE053" w14:textId="77777777" w:rsidR="00361376" w:rsidRDefault="00361376" w:rsidP="00361376">
      <w:pPr>
        <w:spacing w:line="360" w:lineRule="auto"/>
        <w:jc w:val="left"/>
        <w:textAlignment w:val="center"/>
        <w:rPr>
          <w:rFonts w:hint="eastAsia"/>
        </w:rPr>
      </w:pPr>
      <w:r>
        <w:rPr>
          <w:rFonts w:hint="eastAsia"/>
        </w:rPr>
        <w:t>层次</w:t>
      </w:r>
      <w:r>
        <w:rPr>
          <w:rFonts w:hint="eastAsia"/>
        </w:rPr>
        <w:t>3</w:t>
      </w:r>
      <w:r>
        <w:rPr>
          <w:rFonts w:hint="eastAsia"/>
        </w:rPr>
        <w:t>：能表述成文，逻辑清晰，叙述完整、连贯、条理、语言流畅。</w:t>
      </w:r>
    </w:p>
    <w:p w14:paraId="2A037191" w14:textId="3ED7A361" w:rsidR="003C1E7D" w:rsidRPr="009E5A89" w:rsidRDefault="003C1E7D" w:rsidP="00361376">
      <w:pPr>
        <w:spacing w:line="360" w:lineRule="auto"/>
        <w:jc w:val="left"/>
        <w:textAlignment w:val="center"/>
      </w:pPr>
    </w:p>
    <w:sectPr w:rsidR="003C1E7D" w:rsidRPr="009E5A89" w:rsidSect="005800FF">
      <w:footerReference w:type="even" r:id="rId12"/>
      <w:footerReference w:type="default" r:id="rId13"/>
      <w:pgSz w:w="11906" w:h="16838"/>
      <w:pgMar w:top="1440" w:right="1080" w:bottom="1440" w:left="108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D1CA7" w14:textId="77777777" w:rsidR="003A79F6" w:rsidRDefault="003A79F6">
      <w:r>
        <w:separator/>
      </w:r>
    </w:p>
  </w:endnote>
  <w:endnote w:type="continuationSeparator" w:id="0">
    <w:p w14:paraId="3E11751D" w14:textId="77777777" w:rsidR="003A79F6" w:rsidRDefault="003A7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New Roman'">
    <w:altName w:val="Segoe Print"/>
    <w:charset w:val="00"/>
    <w:family w:val="auto"/>
    <w:pitch w:val="default"/>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A2BCA" w14:textId="77777777" w:rsidR="003C1E7D" w:rsidRDefault="00C45A07">
    <w:pPr>
      <w:jc w:val="center"/>
    </w:pPr>
    <w:proofErr w:type="gramStart"/>
    <w:r>
      <w:rPr>
        <w:rFonts w:hint="eastAsia"/>
      </w:rPr>
      <w:t>试卷第</w:t>
    </w:r>
    <w:proofErr w:type="gramEnd"/>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9295C" w14:textId="1D0015F7" w:rsidR="003C1E7D" w:rsidRDefault="00C45A07">
    <w:pPr>
      <w:jc w:val="center"/>
    </w:pPr>
    <w:proofErr w:type="gramStart"/>
    <w:r>
      <w:rPr>
        <w:rFonts w:hint="eastAsia"/>
      </w:rPr>
      <w:t>试卷第</w:t>
    </w:r>
    <w:proofErr w:type="gramEnd"/>
    <w:r>
      <w:fldChar w:fldCharType="begin"/>
    </w:r>
    <w:r>
      <w:instrText xml:space="preserve"> =</w:instrText>
    </w:r>
    <w:r>
      <w:fldChar w:fldCharType="begin"/>
    </w:r>
    <w:r>
      <w:instrText xml:space="preserve">page  </w:instrText>
    </w:r>
    <w:r>
      <w:fldChar w:fldCharType="separate"/>
    </w:r>
    <w:r w:rsidR="00361376">
      <w:rPr>
        <w:noProof/>
      </w:rPr>
      <w:instrText>6</w:instrText>
    </w:r>
    <w:r>
      <w:fldChar w:fldCharType="end"/>
    </w:r>
    <w:r>
      <w:instrText xml:space="preserve"> </w:instrText>
    </w:r>
    <w:r>
      <w:fldChar w:fldCharType="separate"/>
    </w:r>
    <w:r w:rsidR="00361376">
      <w:rPr>
        <w:noProof/>
      </w:rPr>
      <w:t>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361376">
      <w:rPr>
        <w:noProof/>
      </w:rPr>
      <w:instrText>6</w:instrText>
    </w:r>
    <w:r>
      <w:fldChar w:fldCharType="end"/>
    </w:r>
    <w:r>
      <w:instrText xml:space="preserve"> </w:instrText>
    </w:r>
    <w:r>
      <w:fldChar w:fldCharType="separate"/>
    </w:r>
    <w:r w:rsidR="00361376">
      <w:rPr>
        <w:noProof/>
      </w:rPr>
      <w:t>6</w:t>
    </w:r>
    <w:r>
      <w:fldChar w:fldCharType="end"/>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58FC4" w14:textId="77777777" w:rsidR="003C1E7D" w:rsidRDefault="00C45A07">
    <w:pPr>
      <w:jc w:val="center"/>
    </w:pPr>
    <w:proofErr w:type="gramStart"/>
    <w:r>
      <w:rPr>
        <w:rFonts w:hint="eastAsia"/>
      </w:rPr>
      <w:t>答案第</w:t>
    </w:r>
    <w:proofErr w:type="gramEnd"/>
    <w:r>
      <w:fldChar w:fldCharType="begin"/>
    </w:r>
    <w:r>
      <w:instrText xml:space="preserve"> =</w:instrText>
    </w:r>
    <w:r>
      <w:fldChar w:fldCharType="begin"/>
    </w:r>
    <w:r>
      <w:instrText xml:space="preserve"> 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w:instrText>
    </w:r>
    <w:fldSimple w:instr=" sectionpages ">
      <w:r>
        <w:instrText>2</w:instrText>
      </w:r>
    </w:fldSimple>
    <w:r>
      <w:instrText xml:space="preserve"> </w:instrText>
    </w:r>
    <w:r>
      <w:fldChar w:fldCharType="separate"/>
    </w:r>
    <w:r>
      <w:t>2</w:t>
    </w:r>
    <w:r>
      <w:fldChar w:fldCharType="end"/>
    </w:r>
    <w:r>
      <w:rPr>
        <w:rFonts w:hint="eastAsia"/>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FCED4" w14:textId="61CF6C80" w:rsidR="003C1E7D" w:rsidRDefault="00C45A07">
    <w:pPr>
      <w:jc w:val="center"/>
    </w:pPr>
    <w:proofErr w:type="gramStart"/>
    <w:r>
      <w:rPr>
        <w:rFonts w:hint="eastAsia"/>
      </w:rPr>
      <w:t>答案第</w:t>
    </w:r>
    <w:proofErr w:type="gramEnd"/>
    <w:r>
      <w:fldChar w:fldCharType="begin"/>
    </w:r>
    <w:r>
      <w:instrText xml:space="preserve"> =</w:instrText>
    </w:r>
    <w:r>
      <w:fldChar w:fldCharType="begin"/>
    </w:r>
    <w:r>
      <w:instrText xml:space="preserve"> page </w:instrText>
    </w:r>
    <w:r>
      <w:fldChar w:fldCharType="separate"/>
    </w:r>
    <w:r w:rsidR="00361376">
      <w:rPr>
        <w:noProof/>
      </w:rPr>
      <w:instrText>5</w:instrText>
    </w:r>
    <w:r>
      <w:fldChar w:fldCharType="end"/>
    </w:r>
    <w:r>
      <w:instrText xml:space="preserve"> </w:instrText>
    </w:r>
    <w:r>
      <w:fldChar w:fldCharType="separate"/>
    </w:r>
    <w:r w:rsidR="00361376">
      <w:rPr>
        <w:noProof/>
      </w:rPr>
      <w:t>5</w:t>
    </w:r>
    <w:r>
      <w:fldChar w:fldCharType="end"/>
    </w:r>
    <w:r>
      <w:rPr>
        <w:rFonts w:hint="eastAsia"/>
      </w:rPr>
      <w:t>页，共</w:t>
    </w:r>
    <w:r>
      <w:fldChar w:fldCharType="begin"/>
    </w:r>
    <w:r>
      <w:instrText xml:space="preserve"> </w:instrText>
    </w:r>
    <w:r>
      <w:rPr>
        <w:rFonts w:hint="eastAsia"/>
      </w:rPr>
      <w:instrText>=</w:instrText>
    </w:r>
    <w:fldSimple w:instr=" sectionpages ">
      <w:r w:rsidR="00361376">
        <w:rPr>
          <w:noProof/>
        </w:rPr>
        <w:instrText>5</w:instrText>
      </w:r>
    </w:fldSimple>
    <w:r>
      <w:instrText xml:space="preserve"> </w:instrText>
    </w:r>
    <w:r>
      <w:fldChar w:fldCharType="separate"/>
    </w:r>
    <w:r w:rsidR="00361376">
      <w:rPr>
        <w:noProof/>
      </w:rPr>
      <w:t>5</w:t>
    </w:r>
    <w:r>
      <w:fldChar w:fldCharType="end"/>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E3833" w14:textId="77777777" w:rsidR="003A79F6" w:rsidRDefault="003A79F6">
      <w:r>
        <w:separator/>
      </w:r>
    </w:p>
  </w:footnote>
  <w:footnote w:type="continuationSeparator" w:id="0">
    <w:p w14:paraId="0220F686" w14:textId="77777777" w:rsidR="003A79F6" w:rsidRDefault="003A79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6B0"/>
    <w:rsid w:val="00043B54"/>
    <w:rsid w:val="001D7A06"/>
    <w:rsid w:val="00284433"/>
    <w:rsid w:val="002A1EC6"/>
    <w:rsid w:val="002E035E"/>
    <w:rsid w:val="00361376"/>
    <w:rsid w:val="003A79F6"/>
    <w:rsid w:val="003C1E7D"/>
    <w:rsid w:val="005800FF"/>
    <w:rsid w:val="006B16C5"/>
    <w:rsid w:val="009E5A89"/>
    <w:rsid w:val="00BF535F"/>
    <w:rsid w:val="00C45A07"/>
    <w:rsid w:val="00C806B0"/>
    <w:rsid w:val="00EF035E"/>
    <w:rsid w:val="2D341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8ECD5"/>
  <w15:docId w15:val="{D46B1173-9979-4A87-87A7-1A7721E0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5A8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E5A89"/>
    <w:rPr>
      <w:kern w:val="2"/>
      <w:sz w:val="18"/>
      <w:szCs w:val="18"/>
    </w:rPr>
  </w:style>
  <w:style w:type="paragraph" w:styleId="a5">
    <w:name w:val="footer"/>
    <w:basedOn w:val="a"/>
    <w:link w:val="a6"/>
    <w:uiPriority w:val="99"/>
    <w:unhideWhenUsed/>
    <w:rsid w:val="009E5A89"/>
    <w:pPr>
      <w:tabs>
        <w:tab w:val="center" w:pos="4153"/>
        <w:tab w:val="right" w:pos="8306"/>
      </w:tabs>
      <w:snapToGrid w:val="0"/>
      <w:jc w:val="left"/>
    </w:pPr>
    <w:rPr>
      <w:sz w:val="18"/>
      <w:szCs w:val="18"/>
    </w:rPr>
  </w:style>
  <w:style w:type="character" w:customStyle="1" w:styleId="a6">
    <w:name w:val="页脚 字符"/>
    <w:basedOn w:val="a0"/>
    <w:link w:val="a5"/>
    <w:uiPriority w:val="99"/>
    <w:rsid w:val="009E5A8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1421</Words>
  <Characters>8102</Characters>
  <DocSecurity>0</DocSecurity>
  <Lines>67</Lines>
  <Paragraphs>19</Paragraphs>
  <ScaleCrop>false</ScaleCrop>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terms:modified xsi:type="dcterms:W3CDTF">2022-03-13T08:37:00Z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KSOProductBuildVer">
    <vt:lpwstr>2052-11.1.0.11365</vt:lpwstr>
  </property>
  <property fmtid="{D5CDD505-2E9C-101B-9397-08002B2CF9AE}" pid="4" name="ICV">
    <vt:lpwstr>4BC21791E83A482B8C301E2C31A8CBB3</vt:lpwstr>
  </property>
</Properties>
</file>