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10401300</wp:posOffset>
            </wp:positionH>
            <wp:positionV relativeFrom="topMargin">
              <wp:posOffset>11201400</wp:posOffset>
            </wp:positionV>
            <wp:extent cx="457200" cy="4191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1"/>
        </w:rPr>
        <w:t>第6课 全球航路的开辟</w:t>
      </w:r>
    </w:p>
    <w:p>
      <w:pPr>
        <w:widowControl/>
        <w:jc w:val="left"/>
        <w:rPr>
          <w:rFonts w:cs="Arial"/>
          <w:b/>
        </w:rPr>
      </w:pPr>
      <w:r>
        <w:rPr>
          <w:rFonts w:cs="Arial"/>
          <w:b/>
        </w:rPr>
        <w:t>【</w:t>
      </w:r>
      <w:r>
        <w:rPr>
          <w:rFonts w:hint="eastAsia" w:cs="Arial"/>
          <w:b/>
        </w:rPr>
        <w:t>课程标准</w:t>
      </w:r>
      <w:r>
        <w:rPr>
          <w:rFonts w:cs="Arial"/>
          <w:b/>
        </w:rPr>
        <w:t>】</w:t>
      </w:r>
    </w:p>
    <w:p>
      <w:pPr>
        <w:widowControl/>
        <w:ind w:firstLine="420" w:firstLineChars="200"/>
        <w:jc w:val="left"/>
        <w:rPr>
          <w:sz w:val="21"/>
          <w:szCs w:val="18"/>
        </w:rPr>
      </w:pPr>
      <w:r>
        <w:rPr>
          <w:rFonts w:hint="eastAsia"/>
          <w:sz w:val="21"/>
          <w:szCs w:val="18"/>
        </w:rPr>
        <w:t>了解新航路开辟，理解新航路开辟是人类历史从分散走向整体过程中的重要节点。</w:t>
      </w:r>
    </w:p>
    <w:p>
      <w:pPr>
        <w:widowControl/>
        <w:ind w:firstLine="420" w:firstLineChars="200"/>
        <w:jc w:val="left"/>
        <w:rPr>
          <w:sz w:val="21"/>
          <w:szCs w:val="18"/>
        </w:rPr>
      </w:pPr>
    </w:p>
    <w:p>
      <w:pPr>
        <w:rPr>
          <w:rFonts w:cs="Arial"/>
          <w:b/>
        </w:rPr>
      </w:pPr>
      <w:r>
        <w:rPr>
          <w:rFonts w:hint="eastAsia" w:cs="Arial"/>
          <w:b/>
        </w:rPr>
        <w:t>【思维导图】</w:t>
      </w:r>
    </w:p>
    <w:p>
      <w:pPr>
        <w:jc w:val="center"/>
        <w:rPr>
          <w:rFonts w:cs="Arial"/>
          <w:b/>
        </w:rPr>
        <w:sectPr>
          <w:pgSz w:w="20639" w:h="14572" w:orient="landscape"/>
          <w:pgMar w:top="851" w:right="851" w:bottom="851" w:left="851" w:header="567" w:footer="454" w:gutter="0"/>
          <w:cols w:space="839" w:num="2"/>
          <w:docGrid w:type="lines" w:linePitch="312" w:charSpace="0"/>
        </w:sectPr>
      </w:pPr>
      <w:r>
        <w:rPr>
          <w:rFonts w:hint="eastAsia" w:cs="Arial"/>
          <w:b/>
        </w:rPr>
        <w:drawing>
          <wp:inline distT="0" distB="0" distL="0" distR="0">
            <wp:extent cx="5746115" cy="6883400"/>
            <wp:effectExtent l="0" t="0" r="6985" b="0"/>
            <wp:docPr id="3" name="图片 3" descr="全球航路的开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全球航路的开辟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2" t="1578" r="2664" b="1578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688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jc w:val="center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第7课 全球联系的初步建立与世界格局的演变</w:t>
      </w:r>
    </w:p>
    <w:p>
      <w:pPr>
        <w:widowControl/>
        <w:spacing w:line="300" w:lineRule="auto"/>
        <w:jc w:val="left"/>
        <w:rPr>
          <w:rFonts w:cs="Arial"/>
          <w:b/>
        </w:rPr>
      </w:pPr>
      <w:r>
        <w:rPr>
          <w:rFonts w:cs="Arial"/>
          <w:b/>
        </w:rPr>
        <w:t>【</w:t>
      </w:r>
      <w:r>
        <w:rPr>
          <w:rFonts w:hint="eastAsia" w:cs="Arial"/>
          <w:b/>
        </w:rPr>
        <w:t>课程标准</w:t>
      </w:r>
      <w:r>
        <w:rPr>
          <w:rFonts w:cs="Arial"/>
          <w:b/>
        </w:rPr>
        <w:t>】</w:t>
      </w:r>
    </w:p>
    <w:p>
      <w:pPr>
        <w:widowControl/>
        <w:spacing w:line="300" w:lineRule="auto"/>
        <w:ind w:firstLine="420" w:firstLineChars="200"/>
        <w:jc w:val="left"/>
        <w:rPr>
          <w:sz w:val="21"/>
          <w:szCs w:val="18"/>
        </w:rPr>
      </w:pPr>
      <w:r>
        <w:rPr>
          <w:rFonts w:hint="eastAsia"/>
          <w:sz w:val="21"/>
          <w:szCs w:val="18"/>
        </w:rPr>
        <w:t>了解新航路开辟所引发的全球性流动、人类认识世界的视野和能力的改变，以及对世界各区域文明的不同影响。</w:t>
      </w:r>
    </w:p>
    <w:p>
      <w:pPr>
        <w:widowControl/>
        <w:spacing w:line="300" w:lineRule="auto"/>
        <w:ind w:firstLine="420" w:firstLineChars="200"/>
        <w:jc w:val="left"/>
        <w:rPr>
          <w:sz w:val="21"/>
          <w:szCs w:val="18"/>
        </w:rPr>
      </w:pPr>
    </w:p>
    <w:p>
      <w:pPr>
        <w:spacing w:line="300" w:lineRule="auto"/>
        <w:rPr>
          <w:rFonts w:cs="Arial"/>
          <w:b/>
        </w:rPr>
      </w:pPr>
      <w:r>
        <w:rPr>
          <w:rFonts w:hint="eastAsia" w:cs="Arial"/>
          <w:b/>
        </w:rPr>
        <w:t>【思维导图】</w:t>
      </w:r>
    </w:p>
    <w:p>
      <w:pPr>
        <w:spacing w:line="300" w:lineRule="auto"/>
        <w:rPr>
          <w:rFonts w:cs="Arial"/>
          <w:b/>
        </w:rPr>
      </w:pPr>
      <w:r>
        <w:rPr>
          <w:rFonts w:hint="eastAsia" w:cs="Arial"/>
          <w:b/>
        </w:rPr>
        <w:drawing>
          <wp:inline distT="0" distB="0" distL="0" distR="0">
            <wp:extent cx="5746115" cy="6326505"/>
            <wp:effectExtent l="0" t="0" r="6985" b="0"/>
            <wp:docPr id="2" name="图片 2" descr="全球联系的初步建立与世界格局的演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全球联系的初步建立与世界格局的演变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" r="3183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632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rPr>
          <w:rFonts w:cs="Arial"/>
          <w:b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20639" w:h="14572" w:orient="landscape"/>
          <w:pgMar w:top="851" w:right="851" w:bottom="851" w:left="851" w:header="567" w:footer="454" w:gutter="0"/>
          <w:cols w:space="839" w:num="2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5405120</wp:posOffset>
                </wp:positionV>
                <wp:extent cx="358775" cy="2163445"/>
                <wp:effectExtent l="3810" t="1905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16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体" w:hAnsi="楷体" w:eastAsia="楷体" w:cs="楷体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</w:rPr>
                              <w:t>◎﹃三角贸易﹄示意图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35pt;margin-top:425.6pt;height:170.35pt;width:28.25pt;z-index:251661312;mso-width-relative:page;mso-height-relative:page;" filled="f" stroked="f" coordsize="21600,21600" o:gfxdata="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tBRBtcAAAAMAQAADwAAAAAAAAABACAAAAAiAAAAZHJzL2Rvd25yZXYueG1sUEsBAhQA&#10;FAAAAAgAh07iQI/E1LTzAQAAxwMAAA4AAAAAAAAAAQAgAAAAJgEAAGRycy9lMm9Eb2MueG1sUEsF&#10;BgAAAAAGAAYAWQEAAI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楷体" w:hAnsi="楷体" w:eastAsia="楷体" w:cs="楷体"/>
                        </w:rPr>
                      </w:pPr>
                      <w:r>
                        <w:rPr>
                          <w:rFonts w:hint="eastAsia" w:ascii="楷体" w:hAnsi="楷体" w:eastAsia="楷体" w:cs="楷体"/>
                        </w:rPr>
                        <w:t>◎﹃三角贸易﹄示意图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995680</wp:posOffset>
            </wp:positionH>
            <wp:positionV relativeFrom="paragraph">
              <wp:posOffset>5179695</wp:posOffset>
            </wp:positionV>
            <wp:extent cx="3937635" cy="2528570"/>
            <wp:effectExtent l="0" t="0" r="5715" b="0"/>
            <wp:wrapNone/>
            <wp:docPr id="4" name="图片 4" descr="id:21474986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d:2147498657;FounderC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63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Arial"/>
          <w:b/>
        </w:rPr>
        <w:drawing>
          <wp:inline distT="0" distB="0" distL="0" distR="0">
            <wp:extent cx="5746115" cy="5497195"/>
            <wp:effectExtent l="0" t="0" r="6985" b="8255"/>
            <wp:docPr id="1" name="图片 1" descr="全球联系的初步建立与世界格局的演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全球联系的初步建立与世界格局的演变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" r="3195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549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1E"/>
    <w:rsid w:val="000E18CA"/>
    <w:rsid w:val="00425A6A"/>
    <w:rsid w:val="0062731E"/>
    <w:rsid w:val="00906681"/>
    <w:rsid w:val="00EA1EE4"/>
    <w:rsid w:val="7FC6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png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</Words>
  <Characters>139</Characters>
  <DocSecurity>0</DocSecurity>
  <Lines>1</Lines>
  <Paragraphs>1</Paragraphs>
  <ScaleCrop>false</ScaleCrop>
  <LinksUpToDate>false</LinksUpToDate>
  <CharactersWithSpaces>141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2022-02-06T09:35:00Z</dcterms:created>
  <dcterms:modified xsi:type="dcterms:W3CDTF">2022-02-06T14:18:43Z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B9B3B98C747E42CC869AD718285C330F</vt:lpwstr>
  </property>
</Properties>
</file>