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eastAsia="仿宋" w:cs="Arial"/>
          <w:sz w:val="28"/>
          <w:szCs w:val="28"/>
        </w:rPr>
      </w:pPr>
      <w:bookmarkStart w:id="1" w:name="_GoBack"/>
      <w:r>
        <w:rPr>
          <w:rFonts w:hint="eastAsia" w:ascii="黑体" w:hAnsi="黑体" w:eastAsia="黑体" w:cs="黑体"/>
          <w:sz w:val="44"/>
          <w:szCs w:val="44"/>
        </w:rPr>
        <w:t>《</w:t>
      </w:r>
      <w:r>
        <w:rPr>
          <w:rFonts w:ascii="Arial" w:hAnsi="Arial" w:eastAsia="黑体" w:cs="Arial"/>
          <w:sz w:val="44"/>
          <w:szCs w:val="44"/>
        </w:rPr>
        <w:t>古代两河流域</w:t>
      </w:r>
      <w:r>
        <w:rPr>
          <w:rFonts w:hint="eastAsia" w:ascii="黑体" w:hAnsi="黑体" w:eastAsia="黑体" w:cs="黑体"/>
          <w:sz w:val="44"/>
          <w:szCs w:val="44"/>
        </w:rPr>
        <w:t>》教学设计</w:t>
      </w:r>
    </w:p>
    <w:bookmarkEnd w:id="1"/>
    <w:p>
      <w:pPr>
        <w:widowControl w:val="0"/>
        <w:spacing w:line="360" w:lineRule="auto"/>
        <w:jc w:val="right"/>
        <w:rPr>
          <w:rFonts w:ascii="仿宋" w:hAnsi="仿宋" w:eastAsia="仿宋" w:cs="仿宋"/>
          <w:sz w:val="28"/>
          <w:szCs w:val="28"/>
        </w:rPr>
      </w:pPr>
      <w:r>
        <w:rPr>
          <w:rFonts w:hint="eastAsia" w:ascii="Arial" w:hAnsi="Arial" w:eastAsia="仿宋" w:cs="Arial"/>
          <w:b/>
          <w:bCs/>
          <w:sz w:val="28"/>
          <w:szCs w:val="28"/>
        </w:rPr>
        <w:t xml:space="preserve">                          </w:t>
      </w:r>
      <w:r>
        <w:rPr>
          <w:rFonts w:hint="eastAsia" w:ascii="Arial" w:hAnsi="Arial" w:eastAsia="仿宋" w:cs="Arial"/>
          <w:b/>
          <w:bCs/>
          <w:sz w:val="30"/>
          <w:szCs w:val="30"/>
        </w:rPr>
        <w:t xml:space="preserve"> </w:t>
      </w:r>
      <w:r>
        <w:rPr>
          <w:rFonts w:hint="eastAsia" w:ascii="仿宋" w:hAnsi="仿宋" w:eastAsia="仿宋" w:cs="仿宋"/>
          <w:sz w:val="28"/>
          <w:szCs w:val="28"/>
        </w:rPr>
        <w:t xml:space="preserve">    </w:t>
      </w:r>
    </w:p>
    <w:p>
      <w:pPr>
        <w:widowControl w:val="0"/>
        <w:spacing w:after="0"/>
        <w:rPr>
          <w:rFonts w:ascii="黑体" w:hAnsi="黑体" w:eastAsia="黑体" w:cs="仿宋"/>
          <w:sz w:val="28"/>
          <w:szCs w:val="28"/>
        </w:rPr>
      </w:pPr>
      <w:r>
        <w:rPr>
          <w:rFonts w:hint="eastAsia" w:ascii="黑体" w:hAnsi="黑体" w:eastAsia="黑体" w:cs="仿宋"/>
          <w:sz w:val="28"/>
          <w:szCs w:val="28"/>
        </w:rPr>
        <w:t>【教材分析】</w:t>
      </w:r>
    </w:p>
    <w:p>
      <w:pPr>
        <w:spacing w:after="0"/>
        <w:ind w:firstLine="280" w:firstLineChars="100"/>
        <w:rPr>
          <w:rFonts w:ascii="仿宋" w:hAnsi="仿宋" w:eastAsia="仿宋" w:cs="仿宋"/>
          <w:sz w:val="28"/>
          <w:szCs w:val="28"/>
        </w:rPr>
      </w:pPr>
      <w:r>
        <w:rPr>
          <w:rFonts w:hint="eastAsia" w:ascii="仿宋" w:hAnsi="仿宋" w:eastAsia="仿宋" w:cs="仿宋"/>
          <w:sz w:val="28"/>
          <w:szCs w:val="28"/>
        </w:rPr>
        <w:t>本课是九年级历史上册第一单元古代亚非文明的第2课，主要从三个方面介绍古代两河流域：古代两河流域文明；古巴比伦王国；《汉谟拉比法典》。通过本课的学习使学生明白古代西亚的两河流域是人类最早的文明发源地之一。古巴比伦在汉谟拉比时期实现了统一并逐步走向强大，颁布的《汉谟拉比法典》是世界史上第一部较为完整的成文法典为，研究古巴比伦历史文化提供了依据。</w:t>
      </w:r>
    </w:p>
    <w:p>
      <w:pPr>
        <w:widowControl w:val="0"/>
        <w:spacing w:after="0"/>
        <w:rPr>
          <w:rFonts w:ascii="黑体" w:hAnsi="黑体" w:eastAsia="黑体" w:cs="仿宋"/>
          <w:sz w:val="28"/>
          <w:szCs w:val="28"/>
        </w:rPr>
      </w:pPr>
      <w:r>
        <w:rPr>
          <w:rFonts w:hint="eastAsia" w:ascii="黑体" w:hAnsi="黑体" w:eastAsia="黑体" w:cs="仿宋"/>
          <w:sz w:val="28"/>
          <w:szCs w:val="28"/>
        </w:rPr>
        <w:t>【学情分析】</w:t>
      </w:r>
    </w:p>
    <w:p>
      <w:pPr>
        <w:widowControl w:val="0"/>
        <w:spacing w:after="0"/>
        <w:ind w:firstLine="560" w:firstLineChars="200"/>
        <w:rPr>
          <w:rFonts w:ascii="仿宋" w:hAnsi="仿宋" w:eastAsia="仿宋" w:cs="仿宋"/>
          <w:sz w:val="28"/>
          <w:szCs w:val="28"/>
        </w:rPr>
      </w:pPr>
      <w:r>
        <w:rPr>
          <w:rFonts w:hint="eastAsia" w:ascii="仿宋" w:hAnsi="仿宋" w:eastAsia="仿宋" w:cs="仿宋"/>
          <w:sz w:val="28"/>
          <w:szCs w:val="28"/>
        </w:rPr>
        <w:t>九年级的学生经过两年的学习，已经掌握了学习历史的基本方法，但历史时空观念、提取基本信息的能力和材料解读能力还有待提高，上课时要注意调动学生学习的兴趣和积极性，课堂教学应采用多种形式，充分发挥学生的主观能动性。</w:t>
      </w:r>
    </w:p>
    <w:p>
      <w:pPr>
        <w:widowControl w:val="0"/>
        <w:spacing w:after="0"/>
        <w:rPr>
          <w:rFonts w:ascii="黑体" w:hAnsi="黑体" w:eastAsia="黑体" w:cs="仿宋"/>
          <w:sz w:val="28"/>
          <w:szCs w:val="28"/>
        </w:rPr>
      </w:pPr>
      <w:r>
        <w:rPr>
          <w:rFonts w:hint="eastAsia" w:ascii="黑体" w:hAnsi="黑体" w:eastAsia="黑体" w:cs="仿宋"/>
          <w:sz w:val="28"/>
          <w:szCs w:val="28"/>
        </w:rPr>
        <w:t>【教学目标】</w:t>
      </w:r>
    </w:p>
    <w:p>
      <w:pPr>
        <w:spacing w:after="0"/>
        <w:ind w:left="500" w:leftChars="100" w:hanging="280" w:hangingChars="100"/>
        <w:rPr>
          <w:rFonts w:ascii="仿宋" w:hAnsi="仿宋" w:eastAsia="仿宋" w:cs="仿宋"/>
          <w:sz w:val="28"/>
          <w:szCs w:val="28"/>
        </w:rPr>
      </w:pPr>
      <w:r>
        <w:rPr>
          <w:rFonts w:hint="eastAsia" w:ascii="仿宋" w:hAnsi="仿宋" w:eastAsia="仿宋" w:cs="仿宋"/>
          <w:sz w:val="28"/>
          <w:szCs w:val="28"/>
        </w:rPr>
        <w:t>1、通过阅读“古代两河流域示意图”知道两河流域的地理环境；阅读古代两河流域文明发展历程的史实，知道古代西亚的两河流域是人类最早的文明发源地之一。</w:t>
      </w:r>
    </w:p>
    <w:p>
      <w:pPr>
        <w:spacing w:after="0"/>
        <w:ind w:left="500" w:leftChars="100" w:hanging="280" w:hangingChars="100"/>
        <w:rPr>
          <w:rFonts w:ascii="仿宋" w:hAnsi="仿宋" w:eastAsia="仿宋" w:cs="仿宋"/>
          <w:sz w:val="28"/>
          <w:szCs w:val="28"/>
        </w:rPr>
      </w:pPr>
      <w:r>
        <w:rPr>
          <w:rFonts w:hint="eastAsia" w:ascii="仿宋" w:hAnsi="仿宋" w:eastAsia="仿宋" w:cs="仿宋"/>
          <w:sz w:val="28"/>
          <w:szCs w:val="28"/>
        </w:rPr>
        <w:t>2、通过学习汉谟拉比统一两河流域、实行君主专制制度的基本史实，认识到古巴比伦王国是古代两河流域文明发展的一个高峰。</w:t>
      </w:r>
    </w:p>
    <w:p>
      <w:pPr>
        <w:spacing w:after="0"/>
        <w:ind w:left="599" w:leftChars="145" w:hanging="280" w:hangingChars="100"/>
        <w:rPr>
          <w:rFonts w:ascii="仿宋" w:hAnsi="仿宋" w:eastAsia="仿宋" w:cs="仿宋"/>
          <w:sz w:val="28"/>
          <w:szCs w:val="28"/>
        </w:rPr>
      </w:pPr>
      <w:r>
        <w:rPr>
          <w:rFonts w:hint="eastAsia" w:ascii="仿宋" w:hAnsi="仿宋" w:eastAsia="仿宋" w:cs="仿宋"/>
          <w:sz w:val="28"/>
          <w:szCs w:val="28"/>
        </w:rPr>
        <w:t>3、知道苏美尔人的“楔形文字、掌握《汉拉比法典》的历史地位、内容及影响。</w:t>
      </w:r>
    </w:p>
    <w:p>
      <w:pPr>
        <w:widowControl w:val="0"/>
        <w:spacing w:after="0"/>
        <w:rPr>
          <w:rFonts w:ascii="黑体" w:hAnsi="黑体" w:eastAsia="黑体" w:cs="仿宋"/>
          <w:sz w:val="28"/>
          <w:szCs w:val="28"/>
        </w:rPr>
      </w:pPr>
      <w:r>
        <w:rPr>
          <w:rFonts w:hint="eastAsia" w:ascii="黑体" w:hAnsi="黑体" w:eastAsia="黑体" w:cs="仿宋"/>
          <w:sz w:val="28"/>
          <w:szCs w:val="28"/>
        </w:rPr>
        <w:t>【教学重难点】</w:t>
      </w:r>
    </w:p>
    <w:p>
      <w:pPr>
        <w:spacing w:after="0"/>
        <w:ind w:firstLine="280" w:firstLineChars="100"/>
        <w:rPr>
          <w:rFonts w:ascii="仿宋" w:hAnsi="仿宋" w:eastAsia="仿宋" w:cs="仿宋"/>
          <w:sz w:val="28"/>
          <w:szCs w:val="28"/>
        </w:rPr>
      </w:pPr>
      <w:r>
        <w:rPr>
          <w:rFonts w:hint="eastAsia" w:ascii="仿宋" w:hAnsi="仿宋" w:eastAsia="仿宋" w:cs="仿宋"/>
          <w:sz w:val="28"/>
          <w:szCs w:val="28"/>
        </w:rPr>
        <w:t>1、两河流域地理位置;汉谟拉比统一两河流域:楔形文字</w:t>
      </w:r>
    </w:p>
    <w:p>
      <w:pPr>
        <w:spacing w:after="0"/>
        <w:ind w:firstLine="280" w:firstLineChars="100"/>
        <w:rPr>
          <w:rFonts w:ascii="仿宋" w:hAnsi="仿宋" w:eastAsia="仿宋" w:cs="仿宋"/>
          <w:sz w:val="28"/>
          <w:szCs w:val="28"/>
        </w:rPr>
      </w:pPr>
      <w:r>
        <w:rPr>
          <w:rFonts w:hint="eastAsia" w:ascii="仿宋" w:hAnsi="仿宋" w:eastAsia="仿宋" w:cs="仿宋"/>
          <w:sz w:val="28"/>
          <w:szCs w:val="28"/>
        </w:rPr>
        <w:t>2、《汉拉比法典》的历史地位、影响。</w:t>
      </w:r>
    </w:p>
    <w:p>
      <w:pPr>
        <w:shd w:val="clear" w:color="auto" w:fill="FFFFFF"/>
        <w:spacing w:after="0"/>
        <w:rPr>
          <w:rFonts w:ascii="仿宋" w:hAnsi="仿宋" w:eastAsia="仿宋" w:cs="仿宋"/>
          <w:sz w:val="28"/>
          <w:szCs w:val="28"/>
        </w:rPr>
      </w:pPr>
      <w:r>
        <w:rPr>
          <w:rFonts w:hint="eastAsia" w:ascii="黑体" w:hAnsi="黑体" w:eastAsia="黑体" w:cs="仿宋"/>
          <w:sz w:val="28"/>
          <w:szCs w:val="28"/>
        </w:rPr>
        <w:t>【教学方法】</w:t>
      </w:r>
      <w:r>
        <w:rPr>
          <w:rFonts w:hint="eastAsia" w:ascii="仿宋" w:hAnsi="仿宋" w:eastAsia="仿宋" w:cs="仿宋"/>
          <w:sz w:val="28"/>
          <w:szCs w:val="28"/>
        </w:rPr>
        <w:t>讲授法、情境导入法</w:t>
      </w:r>
    </w:p>
    <w:p>
      <w:pPr>
        <w:shd w:val="clear" w:color="auto" w:fill="FFFFFF"/>
        <w:spacing w:after="0"/>
        <w:rPr>
          <w:rFonts w:ascii="仿宋" w:hAnsi="仿宋" w:eastAsia="仿宋" w:cs="仿宋"/>
          <w:sz w:val="28"/>
          <w:szCs w:val="28"/>
        </w:rPr>
      </w:pPr>
      <w:r>
        <w:rPr>
          <w:rFonts w:hint="eastAsia" w:ascii="黑体" w:hAnsi="黑体" w:eastAsia="黑体" w:cs="仿宋"/>
          <w:sz w:val="28"/>
          <w:szCs w:val="28"/>
        </w:rPr>
        <w:t>【学生学法】</w:t>
      </w:r>
      <w:r>
        <w:rPr>
          <w:rFonts w:hint="eastAsia" w:ascii="仿宋" w:hAnsi="仿宋" w:eastAsia="仿宋" w:cs="仿宋"/>
          <w:sz w:val="28"/>
          <w:szCs w:val="28"/>
        </w:rPr>
        <w:t>自主学习法、合作探究法</w:t>
      </w:r>
    </w:p>
    <w:p>
      <w:pPr>
        <w:shd w:val="clear" w:color="auto" w:fill="FFFFFF"/>
        <w:spacing w:after="0"/>
        <w:rPr>
          <w:rFonts w:ascii="仿宋" w:hAnsi="仿宋" w:eastAsia="仿宋" w:cs="仿宋"/>
          <w:sz w:val="28"/>
          <w:szCs w:val="28"/>
        </w:rPr>
      </w:pPr>
      <w:r>
        <w:rPr>
          <w:rFonts w:hint="eastAsia" w:ascii="黑体" w:hAnsi="黑体" w:eastAsia="黑体" w:cs="仿宋"/>
          <w:sz w:val="28"/>
          <w:szCs w:val="28"/>
        </w:rPr>
        <w:t>【资源准备】</w:t>
      </w:r>
      <w:r>
        <w:rPr>
          <w:rFonts w:hint="eastAsia" w:ascii="仿宋" w:hAnsi="仿宋" w:eastAsia="仿宋" w:cs="仿宋"/>
          <w:sz w:val="28"/>
          <w:szCs w:val="28"/>
        </w:rPr>
        <w:t>课本、教参、课件</w:t>
      </w:r>
    </w:p>
    <w:p>
      <w:pPr>
        <w:shd w:val="clear" w:color="auto" w:fill="FFFFFF"/>
        <w:spacing w:after="0"/>
        <w:rPr>
          <w:rFonts w:ascii="仿宋" w:hAnsi="仿宋" w:eastAsia="仿宋" w:cs="仿宋"/>
          <w:sz w:val="28"/>
          <w:szCs w:val="28"/>
        </w:rPr>
      </w:pPr>
      <w:r>
        <w:rPr>
          <w:rFonts w:hint="eastAsia" w:ascii="黑体" w:hAnsi="黑体" w:eastAsia="黑体" w:cs="仿宋"/>
          <w:sz w:val="28"/>
          <w:szCs w:val="28"/>
        </w:rPr>
        <w:t>【课时安排】</w:t>
      </w:r>
      <w:r>
        <w:rPr>
          <w:rFonts w:hint="eastAsia" w:ascii="仿宋" w:hAnsi="仿宋" w:eastAsia="仿宋" w:cs="仿宋"/>
          <w:sz w:val="28"/>
          <w:szCs w:val="28"/>
        </w:rPr>
        <w:t>1课时</w:t>
      </w:r>
    </w:p>
    <w:p>
      <w:pPr>
        <w:shd w:val="clear" w:color="auto" w:fill="FFFFFF"/>
        <w:spacing w:after="0"/>
        <w:rPr>
          <w:rFonts w:ascii="黑体" w:hAnsi="黑体" w:eastAsia="黑体" w:cs="仿宋"/>
          <w:sz w:val="28"/>
          <w:szCs w:val="28"/>
        </w:rPr>
      </w:pPr>
      <w:r>
        <w:rPr>
          <w:rFonts w:hint="eastAsia" w:ascii="黑体" w:hAnsi="黑体" w:eastAsia="黑体" w:cs="仿宋"/>
          <w:sz w:val="28"/>
          <w:szCs w:val="28"/>
        </w:rPr>
        <w:t>【教学过程】</w:t>
      </w:r>
    </w:p>
    <w:p>
      <w:pPr>
        <w:spacing w:after="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bCs/>
          <w:sz w:val="28"/>
          <w:szCs w:val="28"/>
        </w:rPr>
        <w:t>环节一</w:t>
      </w:r>
      <w:r>
        <w:rPr>
          <w:rFonts w:hint="eastAsia" w:ascii="仿宋" w:hAnsi="仿宋" w:eastAsia="仿宋" w:cs="仿宋"/>
          <w:sz w:val="28"/>
          <w:szCs w:val="28"/>
        </w:rPr>
        <w:t>】</w:t>
      </w:r>
    </w:p>
    <w:p>
      <w:pPr>
        <w:widowControl w:val="0"/>
        <w:spacing w:after="0"/>
        <w:jc w:val="both"/>
        <w:rPr>
          <w:rFonts w:ascii="仿宋" w:hAnsi="仿宋" w:eastAsia="仿宋" w:cs="仿宋"/>
          <w:sz w:val="28"/>
          <w:szCs w:val="28"/>
        </w:rPr>
      </w:pPr>
      <w:r>
        <w:rPr>
          <w:rFonts w:hint="eastAsia" w:ascii="仿宋" w:hAnsi="仿宋" w:eastAsia="仿宋" w:cs="仿宋"/>
          <w:b/>
          <w:bCs/>
          <w:sz w:val="28"/>
          <w:szCs w:val="28"/>
        </w:rPr>
        <w:t>任务 ：</w:t>
      </w:r>
      <w:r>
        <w:rPr>
          <w:rFonts w:hint="eastAsia" w:ascii="仿宋" w:hAnsi="仿宋" w:eastAsia="仿宋" w:cs="仿宋"/>
          <w:sz w:val="28"/>
          <w:szCs w:val="28"/>
        </w:rPr>
        <w:t xml:space="preserve"> 1、两河流域的地理位置；</w:t>
      </w:r>
    </w:p>
    <w:p>
      <w:pPr>
        <w:widowControl w:val="0"/>
        <w:spacing w:after="0"/>
        <w:jc w:val="both"/>
        <w:rPr>
          <w:rFonts w:ascii="仿宋" w:hAnsi="仿宋" w:eastAsia="仿宋" w:cs="仿宋"/>
          <w:sz w:val="28"/>
          <w:szCs w:val="28"/>
        </w:rPr>
      </w:pPr>
      <w:r>
        <w:rPr>
          <w:rFonts w:hint="eastAsia" w:ascii="仿宋" w:hAnsi="仿宋" w:eastAsia="仿宋" w:cs="仿宋"/>
          <w:sz w:val="28"/>
          <w:szCs w:val="28"/>
        </w:rPr>
        <w:t xml:space="preserve">        2、古代两河流域文明发展的历程；</w:t>
      </w:r>
    </w:p>
    <w:p>
      <w:pPr>
        <w:widowControl w:val="0"/>
        <w:spacing w:after="0"/>
        <w:ind w:firstLine="1120" w:firstLineChars="400"/>
        <w:jc w:val="both"/>
        <w:rPr>
          <w:rFonts w:ascii="仿宋" w:hAnsi="仿宋" w:eastAsia="仿宋" w:cs="仿宋"/>
          <w:sz w:val="28"/>
          <w:szCs w:val="28"/>
        </w:rPr>
      </w:pPr>
      <w:r>
        <w:rPr>
          <w:rFonts w:hint="eastAsia" w:ascii="仿宋" w:hAnsi="仿宋" w:eastAsia="仿宋" w:cs="仿宋"/>
          <w:sz w:val="28"/>
          <w:szCs w:val="28"/>
        </w:rPr>
        <w:t>3、楔形文字的发明，特点。</w:t>
      </w:r>
    </w:p>
    <w:p>
      <w:pPr>
        <w:spacing w:after="0"/>
        <w:ind w:left="1400" w:hanging="1400" w:hangingChars="500"/>
        <w:rPr>
          <w:rFonts w:ascii="仿宋" w:hAnsi="仿宋" w:eastAsia="仿宋" w:cs="仿宋"/>
          <w:sz w:val="28"/>
          <w:szCs w:val="28"/>
        </w:rPr>
      </w:pPr>
      <w:r>
        <w:rPr>
          <w:rFonts w:hint="eastAsia" w:ascii="仿宋" w:hAnsi="仿宋" w:eastAsia="仿宋" w:cs="仿宋"/>
          <w:sz w:val="28"/>
          <w:szCs w:val="28"/>
        </w:rPr>
        <w:t>◆策略：  1、学生自主阅读课本第一部分内容归纳总结两河流域的地理位置；古代两河流域文明发展的历程；楔形文字的发明，特点。</w:t>
      </w:r>
    </w:p>
    <w:p>
      <w:pPr>
        <w:spacing w:after="0"/>
        <w:ind w:left="1556" w:leftChars="580" w:hanging="280" w:hangingChars="100"/>
        <w:rPr>
          <w:rFonts w:ascii="仿宋" w:hAnsi="仿宋" w:eastAsia="仿宋" w:cs="仿宋"/>
          <w:sz w:val="28"/>
          <w:szCs w:val="28"/>
        </w:rPr>
      </w:pPr>
      <w:r>
        <w:rPr>
          <w:rFonts w:hint="eastAsia" w:ascii="仿宋" w:hAnsi="仿宋" w:eastAsia="仿宋" w:cs="仿宋"/>
          <w:sz w:val="28"/>
          <w:szCs w:val="28"/>
        </w:rPr>
        <w:t>2、结合课本“古代两河流域示意图”了解古代两河流域文明的地理位置和地理环境，结合楔形文字示意图了解楔形文字的特点。</w:t>
      </w:r>
    </w:p>
    <w:p>
      <w:pPr>
        <w:spacing w:after="0"/>
        <w:ind w:left="1680" w:hanging="1680" w:hangingChars="600"/>
        <w:rPr>
          <w:rFonts w:ascii="仿宋" w:hAnsi="仿宋" w:eastAsia="仿宋" w:cs="仿宋"/>
          <w:sz w:val="28"/>
          <w:szCs w:val="28"/>
        </w:rPr>
      </w:pPr>
      <w:r>
        <w:rPr>
          <w:rFonts w:hint="eastAsia" w:ascii="仿宋" w:hAnsi="仿宋" w:eastAsia="仿宋" w:cs="仿宋"/>
          <w:sz w:val="28"/>
          <w:szCs w:val="28"/>
        </w:rPr>
        <w:t>◆设计意图：1、培养学生自主学习解决问题的能力，并提高从课文中提取基本信息的能力。</w:t>
      </w:r>
    </w:p>
    <w:p>
      <w:pPr>
        <w:spacing w:after="0"/>
        <w:ind w:left="1556" w:leftChars="580" w:hanging="280" w:hangingChars="100"/>
        <w:rPr>
          <w:rFonts w:ascii="仿宋" w:hAnsi="仿宋" w:eastAsia="仿宋" w:cs="仿宋"/>
          <w:sz w:val="28"/>
          <w:szCs w:val="28"/>
        </w:rPr>
      </w:pPr>
      <w:r>
        <w:rPr>
          <w:rFonts w:hint="eastAsia" w:ascii="仿宋" w:hAnsi="仿宋" w:eastAsia="仿宋" w:cs="仿宋"/>
          <w:sz w:val="28"/>
          <w:szCs w:val="28"/>
        </w:rPr>
        <w:t>2、使学生通过古代两河流域文明发展的历程的学习认识到古代西亚的两河流域是人类最早的文明发源地之一。</w:t>
      </w:r>
    </w:p>
    <w:p>
      <w:pPr>
        <w:spacing w:after="0"/>
        <w:ind w:left="1556" w:leftChars="580" w:hanging="280" w:hangingChars="100"/>
        <w:rPr>
          <w:rFonts w:hint="eastAsia" w:ascii="仿宋" w:hAnsi="仿宋" w:eastAsia="仿宋" w:cs="仿宋"/>
          <w:sz w:val="28"/>
          <w:szCs w:val="28"/>
        </w:rPr>
      </w:pPr>
      <w:r>
        <w:rPr>
          <w:rFonts w:hint="eastAsia" w:ascii="仿宋" w:hAnsi="仿宋" w:eastAsia="仿宋" w:cs="仿宋"/>
          <w:sz w:val="28"/>
          <w:szCs w:val="28"/>
        </w:rPr>
        <w:t>3、知道楔形文字是由苏美尔人发明，是迄今为止被发现的最古老的文字之一，也是古代两河流域最主要的文化成就。</w:t>
      </w:r>
    </w:p>
    <w:p>
      <w:pPr>
        <w:spacing w:after="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bCs/>
          <w:sz w:val="28"/>
          <w:szCs w:val="28"/>
        </w:rPr>
        <w:t>环节二</w:t>
      </w:r>
      <w:r>
        <w:rPr>
          <w:rFonts w:hint="eastAsia" w:ascii="仿宋" w:hAnsi="仿宋" w:eastAsia="仿宋" w:cs="仿宋"/>
          <w:sz w:val="28"/>
          <w:szCs w:val="28"/>
        </w:rPr>
        <w:t>】</w:t>
      </w:r>
    </w:p>
    <w:p>
      <w:pPr>
        <w:widowControl w:val="0"/>
        <w:spacing w:after="0"/>
        <w:ind w:left="1124" w:hanging="1124" w:hangingChars="400"/>
        <w:jc w:val="both"/>
        <w:rPr>
          <w:rFonts w:ascii="仿宋" w:hAnsi="仿宋" w:eastAsia="仿宋" w:cs="仿宋"/>
          <w:sz w:val="28"/>
          <w:szCs w:val="28"/>
        </w:rPr>
      </w:pPr>
      <w:r>
        <w:rPr>
          <w:rFonts w:hint="eastAsia" w:ascii="仿宋" w:hAnsi="仿宋" w:eastAsia="仿宋" w:cs="仿宋"/>
          <w:b/>
          <w:bCs/>
          <w:sz w:val="28"/>
          <w:szCs w:val="28"/>
        </w:rPr>
        <w:t>任务：</w:t>
      </w:r>
      <w:r>
        <w:rPr>
          <w:rFonts w:hint="eastAsia" w:ascii="仿宋" w:hAnsi="仿宋" w:eastAsia="仿宋" w:cs="仿宋"/>
          <w:sz w:val="28"/>
          <w:szCs w:val="28"/>
        </w:rPr>
        <w:t>古巴比伦在汉谟拉比时期如何实现统一并逐渐走向强大的</w:t>
      </w:r>
    </w:p>
    <w:p>
      <w:pPr>
        <w:spacing w:after="0"/>
        <w:ind w:left="660" w:leftChars="300"/>
        <w:rPr>
          <w:rFonts w:ascii="仿宋" w:hAnsi="仿宋" w:eastAsia="仿宋" w:cs="仿宋"/>
          <w:sz w:val="28"/>
          <w:szCs w:val="28"/>
        </w:rPr>
      </w:pPr>
      <w:r>
        <w:rPr>
          <w:rFonts w:hint="eastAsia" w:ascii="仿宋" w:hAnsi="仿宋" w:eastAsia="仿宋" w:cs="仿宋"/>
          <w:sz w:val="28"/>
          <w:szCs w:val="28"/>
        </w:rPr>
        <w:t>◆策略：学生自主阅读课本第二部分内容以及第7页的人物扫描归纳总结汉谟拉比统一的策略、实行的政治制度。</w:t>
      </w:r>
    </w:p>
    <w:p>
      <w:pPr>
        <w:widowControl w:val="0"/>
        <w:spacing w:after="0"/>
        <w:ind w:left="940" w:leftChars="300" w:hanging="280" w:hangingChars="100"/>
        <w:jc w:val="both"/>
        <w:rPr>
          <w:rFonts w:ascii="仿宋" w:hAnsi="仿宋" w:eastAsia="仿宋" w:cs="仿宋"/>
          <w:sz w:val="28"/>
          <w:szCs w:val="28"/>
        </w:rPr>
      </w:pPr>
      <w:r>
        <w:rPr>
          <w:rFonts w:hint="eastAsia" w:ascii="仿宋" w:hAnsi="仿宋" w:eastAsia="仿宋" w:cs="仿宋"/>
          <w:sz w:val="28"/>
          <w:szCs w:val="28"/>
        </w:rPr>
        <w:t>◆设计意图：通过学习这一部分，使学生认识到古巴比伦王国是古代两河流域文明发展的一个高峰。</w:t>
      </w:r>
    </w:p>
    <w:p>
      <w:pPr>
        <w:spacing w:after="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bCs/>
          <w:sz w:val="28"/>
          <w:szCs w:val="28"/>
        </w:rPr>
        <w:t>环节三</w:t>
      </w:r>
      <w:r>
        <w:rPr>
          <w:rFonts w:hint="eastAsia" w:ascii="仿宋" w:hAnsi="仿宋" w:eastAsia="仿宋" w:cs="仿宋"/>
          <w:sz w:val="28"/>
          <w:szCs w:val="28"/>
        </w:rPr>
        <w:t>】</w:t>
      </w:r>
    </w:p>
    <w:p>
      <w:pPr>
        <w:spacing w:after="0"/>
        <w:rPr>
          <w:rFonts w:ascii="仿宋" w:hAnsi="仿宋" w:eastAsia="仿宋" w:cs="仿宋"/>
          <w:sz w:val="28"/>
          <w:szCs w:val="28"/>
        </w:rPr>
      </w:pPr>
      <w:r>
        <w:rPr>
          <w:rFonts w:hint="eastAsia" w:ascii="仿宋" w:hAnsi="仿宋" w:eastAsia="仿宋" w:cs="仿宋"/>
          <w:b/>
          <w:bCs/>
          <w:sz w:val="28"/>
          <w:szCs w:val="28"/>
        </w:rPr>
        <w:t>任务 ：</w:t>
      </w:r>
      <w:r>
        <w:rPr>
          <w:rFonts w:hint="eastAsia" w:ascii="仿宋" w:hAnsi="仿宋" w:eastAsia="仿宋" w:cs="仿宋"/>
          <w:sz w:val="28"/>
          <w:szCs w:val="28"/>
        </w:rPr>
        <w:t>《汉谟拉比法典》的历史地位、内容及影响。</w:t>
      </w:r>
    </w:p>
    <w:p>
      <w:pPr>
        <w:spacing w:after="0"/>
        <w:ind w:left="462" w:leftChars="210" w:firstLine="103" w:firstLineChars="37"/>
        <w:rPr>
          <w:rFonts w:ascii="仿宋" w:hAnsi="仿宋" w:eastAsia="仿宋" w:cs="仿宋"/>
          <w:sz w:val="28"/>
          <w:szCs w:val="28"/>
        </w:rPr>
      </w:pPr>
      <w:r>
        <w:rPr>
          <w:rFonts w:hint="eastAsia" w:ascii="仿宋" w:hAnsi="仿宋" w:eastAsia="仿宋" w:cs="仿宋"/>
          <w:sz w:val="28"/>
          <w:szCs w:val="28"/>
        </w:rPr>
        <w:t>◆策略：1、学生阅读课本第三部分内容找出《汉谟拉比法典》</w:t>
      </w:r>
    </w:p>
    <w:p>
      <w:pPr>
        <w:spacing w:after="0"/>
        <w:rPr>
          <w:rFonts w:ascii="仿宋" w:hAnsi="仿宋" w:eastAsia="仿宋" w:cs="仿宋"/>
          <w:sz w:val="28"/>
          <w:szCs w:val="28"/>
        </w:rPr>
      </w:pPr>
      <w:r>
        <w:rPr>
          <w:rFonts w:hint="eastAsia" w:ascii="仿宋" w:hAnsi="仿宋" w:eastAsia="仿宋" w:cs="仿宋"/>
          <w:sz w:val="28"/>
          <w:szCs w:val="28"/>
        </w:rPr>
        <w:t>的历史地位、内容及影响。2、教师依据材料引导学生结合内容、相关史实分析《汉谟拉比法典》的影响。</w:t>
      </w:r>
    </w:p>
    <w:p>
      <w:pPr>
        <w:spacing w:after="0"/>
        <w:ind w:firstLine="560" w:firstLineChars="200"/>
        <w:rPr>
          <w:rFonts w:ascii="仿宋" w:hAnsi="仿宋" w:eastAsia="仿宋" w:cs="仿宋"/>
          <w:sz w:val="28"/>
          <w:szCs w:val="28"/>
        </w:rPr>
      </w:pPr>
      <w:r>
        <w:rPr>
          <w:rFonts w:hint="eastAsia" w:ascii="仿宋" w:hAnsi="仿宋" w:eastAsia="仿宋" w:cs="仿宋"/>
          <w:sz w:val="28"/>
          <w:szCs w:val="28"/>
        </w:rPr>
        <w:t>◆设计意图：1、培养学生自主自主学习解决问题的能力。</w:t>
      </w:r>
    </w:p>
    <w:p>
      <w:pPr>
        <w:spacing w:after="0"/>
        <w:ind w:left="1517" w:leftChars="435" w:hanging="560" w:hangingChars="200"/>
        <w:rPr>
          <w:rFonts w:ascii="仿宋" w:hAnsi="仿宋" w:eastAsia="仿宋" w:cs="仿宋"/>
          <w:sz w:val="28"/>
          <w:szCs w:val="28"/>
        </w:rPr>
      </w:pPr>
      <w:r>
        <w:rPr>
          <w:rFonts w:hint="eastAsia" w:ascii="仿宋" w:hAnsi="仿宋" w:eastAsia="仿宋" w:cs="仿宋"/>
          <w:sz w:val="28"/>
          <w:szCs w:val="28"/>
        </w:rPr>
        <w:t>2、通过教师引导提高学生分析问题的能力，并提高从材料中提取基本信息的能力。</w:t>
      </w:r>
    </w:p>
    <w:p>
      <w:pPr>
        <w:spacing w:after="0"/>
        <w:ind w:left="1237" w:leftChars="435" w:hanging="280" w:hangingChars="100"/>
        <w:rPr>
          <w:rFonts w:ascii="仿宋" w:hAnsi="仿宋" w:eastAsia="仿宋" w:cs="仿宋"/>
          <w:sz w:val="28"/>
          <w:szCs w:val="28"/>
        </w:rPr>
      </w:pPr>
      <w:r>
        <w:rPr>
          <w:rFonts w:hint="eastAsia" w:ascii="仿宋" w:hAnsi="仿宋" w:eastAsia="仿宋" w:cs="仿宋"/>
          <w:sz w:val="28"/>
          <w:szCs w:val="28"/>
        </w:rPr>
        <w:t>3、《汉谟拉比法典》是古巴比伦王国留给人类的宝贵文化遗产，表明人类社会的法制传统源远流长。</w:t>
      </w:r>
    </w:p>
    <w:p>
      <w:pPr>
        <w:widowControl w:val="0"/>
        <w:spacing w:after="0"/>
        <w:rPr>
          <w:rFonts w:ascii="仿宋" w:hAnsi="仿宋" w:eastAsia="仿宋" w:cs="仿宋"/>
          <w:b/>
          <w:bCs/>
          <w:sz w:val="28"/>
          <w:szCs w:val="28"/>
        </w:rPr>
      </w:pPr>
      <w:r>
        <w:rPr>
          <w:rFonts w:hint="eastAsia" w:ascii="黑体" w:hAnsi="黑体" w:eastAsia="黑体" w:cs="仿宋"/>
          <w:sz w:val="28"/>
          <w:szCs w:val="28"/>
        </w:rPr>
        <w:t>【板书设计】</w:t>
      </w:r>
      <w:r>
        <w:rPr>
          <w:rFonts w:hint="eastAsia" w:ascii="仿宋" w:hAnsi="仿宋" w:eastAsia="仿宋" w:cs="仿宋"/>
          <w:b/>
          <w:bCs/>
          <w:sz w:val="28"/>
          <w:szCs w:val="28"/>
        </w:rPr>
        <w:t xml:space="preserve"> </w:t>
      </w:r>
    </w:p>
    <w:p>
      <w:pPr>
        <w:widowControl w:val="0"/>
        <w:spacing w:after="0"/>
        <w:ind w:firstLine="2530" w:firstLineChars="900"/>
        <w:rPr>
          <w:rFonts w:ascii="仿宋" w:hAnsi="仿宋" w:eastAsia="仿宋" w:cs="仿宋"/>
          <w:b/>
          <w:bCs/>
          <w:sz w:val="28"/>
          <w:szCs w:val="28"/>
        </w:rPr>
      </w:pPr>
      <w:r>
        <w:rPr>
          <w:rFonts w:hint="eastAsia" w:ascii="仿宋" w:hAnsi="仿宋" w:eastAsia="仿宋" w:cs="仿宋"/>
          <w:b/>
          <w:bCs/>
          <w:sz w:val="28"/>
          <w:szCs w:val="28"/>
        </w:rPr>
        <w:t>古代两河流域</w:t>
      </w:r>
    </w:p>
    <w:p>
      <w:pPr>
        <w:widowControl w:val="0"/>
        <w:spacing w:after="0"/>
        <w:ind w:firstLine="281" w:firstLineChars="100"/>
        <w:jc w:val="both"/>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rPr>
        <w:t xml:space="preserve">一：古代两河流域文明 </w:t>
      </w:r>
    </w:p>
    <w:p>
      <w:pPr>
        <w:widowControl w:val="0"/>
        <w:spacing w:after="0"/>
        <w:ind w:left="1159" w:leftChars="145" w:hanging="840" w:hangingChars="300"/>
        <w:jc w:val="both"/>
        <w:rPr>
          <w:rFonts w:ascii="仿宋" w:hAnsi="仿宋" w:eastAsia="仿宋" w:cs="仿宋"/>
          <w:sz w:val="28"/>
          <w:szCs w:val="28"/>
        </w:rPr>
      </w:pPr>
      <w:r>
        <w:rPr>
          <w:rFonts w:hint="eastAsia" w:ascii="仿宋" w:hAnsi="仿宋" w:eastAsia="仿宋" w:cs="仿宋"/>
          <w:sz w:val="28"/>
          <w:szCs w:val="28"/>
        </w:rPr>
        <w:t xml:space="preserve">     1、地理环境：西亚 大河流域（底格里斯河、幼发拉底河）</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 xml:space="preserve">     2、文明历程：公元前3500年出现国家，文明产生</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 xml:space="preserve">                   公元前24世纪，初步统一</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 xml:space="preserve">                   公元前18世纪，强盛时期</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 xml:space="preserve">                   公元前539年，灭亡</w:t>
      </w:r>
    </w:p>
    <w:p>
      <w:pPr>
        <w:widowControl w:val="0"/>
        <w:spacing w:after="0"/>
        <w:ind w:left="2279" w:leftChars="145" w:hanging="1960" w:hangingChars="700"/>
        <w:jc w:val="both"/>
        <w:rPr>
          <w:rFonts w:ascii="仿宋" w:hAnsi="仿宋" w:eastAsia="仿宋" w:cs="仿宋"/>
          <w:sz w:val="28"/>
          <w:szCs w:val="28"/>
        </w:rPr>
      </w:pPr>
      <w:r>
        <w:rPr>
          <w:rFonts w:hint="eastAsia" w:ascii="仿宋" w:hAnsi="仿宋" w:eastAsia="仿宋" w:cs="仿宋"/>
          <w:sz w:val="28"/>
          <w:szCs w:val="28"/>
        </w:rPr>
        <w:t>3、楔形文字：两河流域的苏美尔人发明，线条由粗到细，是迄今为止被发现的最古老的文字之一。</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二、古巴比伦王国：</w:t>
      </w:r>
    </w:p>
    <w:p>
      <w:pPr>
        <w:widowControl w:val="0"/>
        <w:spacing w:after="0"/>
        <w:ind w:left="1517" w:leftChars="435" w:hanging="560" w:hangingChars="200"/>
        <w:jc w:val="both"/>
        <w:rPr>
          <w:rFonts w:ascii="仿宋" w:hAnsi="仿宋" w:eastAsia="仿宋" w:cs="仿宋"/>
          <w:sz w:val="28"/>
          <w:szCs w:val="28"/>
        </w:rPr>
      </w:pPr>
      <w:r>
        <w:rPr>
          <w:rFonts w:hint="eastAsia" w:ascii="仿宋" w:hAnsi="仿宋" w:eastAsia="仿宋" w:cs="仿宋"/>
          <w:sz w:val="28"/>
          <w:szCs w:val="28"/>
        </w:rPr>
        <w:t>1、公元前18世纪 ，汉谟拉比建立了统一、强大的奴隶制国家。</w:t>
      </w:r>
    </w:p>
    <w:p>
      <w:pPr>
        <w:widowControl w:val="0"/>
        <w:spacing w:after="0"/>
        <w:ind w:firstLine="840" w:firstLineChars="300"/>
        <w:jc w:val="both"/>
        <w:rPr>
          <w:rFonts w:ascii="仿宋" w:hAnsi="仿宋" w:eastAsia="仿宋" w:cs="仿宋"/>
          <w:sz w:val="28"/>
          <w:szCs w:val="28"/>
        </w:rPr>
      </w:pPr>
      <w:r>
        <w:rPr>
          <w:rFonts w:hint="eastAsia" w:ascii="仿宋" w:hAnsi="仿宋" w:eastAsia="仿宋" w:cs="仿宋"/>
          <w:sz w:val="28"/>
          <w:szCs w:val="28"/>
        </w:rPr>
        <w:t>2、汉谟拉比实行君主专制制度</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三、《汉拉比法典》的历史地位、内容及影响</w:t>
      </w:r>
    </w:p>
    <w:p>
      <w:pPr>
        <w:widowControl w:val="0"/>
        <w:spacing w:after="0"/>
        <w:rPr>
          <w:rFonts w:ascii="黑体" w:hAnsi="黑体" w:eastAsia="黑体" w:cs="仿宋"/>
          <w:sz w:val="28"/>
          <w:szCs w:val="28"/>
        </w:rPr>
      </w:pPr>
      <w:r>
        <w:rPr>
          <w:rFonts w:hint="eastAsia" w:ascii="黑体" w:hAnsi="黑体" w:eastAsia="黑体" w:cs="仿宋"/>
          <w:sz w:val="28"/>
          <w:szCs w:val="28"/>
        </w:rPr>
        <w:t>【达标检测】</w:t>
      </w:r>
      <w:bookmarkStart w:id="0" w:name="第2课"/>
      <w:bookmarkEnd w:id="0"/>
    </w:p>
    <w:p>
      <w:pPr>
        <w:widowControl w:val="0"/>
        <w:spacing w:after="0"/>
        <w:jc w:val="both"/>
        <w:rPr>
          <w:rFonts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sz w:val="28"/>
          <w:szCs w:val="28"/>
        </w:rPr>
        <w:t>人类最早的文明是在适合农业耕作的大河流域产生的。其中两河流域的文明成果是（   ）</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A．通过了一系列的民主改革    B．修建了法老陵墓</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C．制定了一部较为完整的法典  D．确立了等级制度</w:t>
      </w:r>
    </w:p>
    <w:p>
      <w:pPr>
        <w:widowControl w:val="0"/>
        <w:spacing w:after="0"/>
        <w:jc w:val="both"/>
        <w:rPr>
          <w:rFonts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sz w:val="28"/>
          <w:szCs w:val="28"/>
        </w:rPr>
        <w:t>《汉谟拉比法典》是人类的宝贵文化遗产。它是哪一个国家的文明成果？（   ）</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A．古埃及 B．古印度    C．古希腊      D．古巴比伦</w:t>
      </w:r>
    </w:p>
    <w:p>
      <w:pPr>
        <w:widowControl w:val="0"/>
        <w:spacing w:after="0"/>
        <w:jc w:val="both"/>
        <w:rPr>
          <w:rFonts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sz w:val="28"/>
          <w:szCs w:val="28"/>
        </w:rPr>
        <w:t>古巴比伦王国留给人类的宝贵文化遗产、迄今已知世界上第一部较为完整的成文法典是（   ） D《拿破仑法典》</w:t>
      </w:r>
    </w:p>
    <w:p>
      <w:pPr>
        <w:widowControl w:val="0"/>
        <w:spacing w:after="0"/>
        <w:jc w:val="both"/>
        <w:rPr>
          <w:rFonts w:ascii="仿宋" w:hAnsi="仿宋" w:eastAsia="仿宋" w:cs="仿宋"/>
          <w:sz w:val="28"/>
          <w:szCs w:val="28"/>
        </w:rPr>
      </w:pPr>
      <w:r>
        <w:rPr>
          <w:rFonts w:hint="eastAsia" w:ascii="仿宋" w:hAnsi="仿宋" w:eastAsia="仿宋" w:cs="仿宋"/>
          <w:sz w:val="28"/>
          <w:szCs w:val="28"/>
        </w:rPr>
        <w:t>A《汉谟拉比法典》</w:t>
      </w:r>
      <w:r>
        <w:rPr>
          <w:rFonts w:ascii="Calibri" w:hAnsi="Calibri" w:eastAsia="仿宋" w:cs="Calibri"/>
          <w:sz w:val="28"/>
          <w:szCs w:val="28"/>
        </w:rPr>
        <w:t> </w:t>
      </w:r>
      <w:r>
        <w:rPr>
          <w:rFonts w:hint="eastAsia" w:ascii="仿宋" w:hAnsi="仿宋" w:eastAsia="仿宋" w:cs="仿宋"/>
          <w:sz w:val="28"/>
          <w:szCs w:val="28"/>
        </w:rPr>
        <w:t xml:space="preserve"> B《十二铜表法》   C《查士丁尼法典》    </w:t>
      </w:r>
    </w:p>
    <w:p>
      <w:pPr>
        <w:widowControl w:val="0"/>
        <w:spacing w:after="0"/>
        <w:jc w:val="both"/>
        <w:rPr>
          <w:rFonts w:ascii="仿宋" w:hAnsi="仿宋" w:eastAsia="仿宋" w:cs="仿宋"/>
          <w:sz w:val="28"/>
          <w:szCs w:val="28"/>
        </w:rPr>
      </w:pPr>
      <w:r>
        <w:rPr>
          <w:rFonts w:hint="eastAsia" w:ascii="仿宋" w:hAnsi="仿宋" w:eastAsia="仿宋" w:cs="仿宋"/>
          <w:b/>
          <w:bCs/>
          <w:sz w:val="28"/>
          <w:szCs w:val="28"/>
        </w:rPr>
        <w:t>4、</w:t>
      </w:r>
      <w:r>
        <w:rPr>
          <w:rFonts w:hint="eastAsia" w:ascii="仿宋" w:hAnsi="仿宋" w:eastAsia="仿宋" w:cs="仿宋"/>
          <w:sz w:val="28"/>
          <w:szCs w:val="28"/>
        </w:rPr>
        <w:t>2017年5月14日，习近平总书记在“一带一路”国际合作高峰论坛开幕式上的演讲中指出，古丝绸之路跨越尼罗河流域、两河流域、印度河和恒河流域、黄河和长江流城。古丝绸之路跨越的“两河流域”历史上诞生了（   ）</w:t>
      </w:r>
    </w:p>
    <w:p>
      <w:pPr>
        <w:widowControl w:val="0"/>
        <w:spacing w:after="0"/>
        <w:jc w:val="both"/>
        <w:rPr>
          <w:rFonts w:ascii="仿宋" w:hAnsi="仿宋" w:eastAsia="仿宋" w:cs="仿宋"/>
          <w:sz w:val="28"/>
          <w:szCs w:val="28"/>
        </w:rPr>
      </w:pPr>
      <w:r>
        <w:rPr>
          <w:rFonts w:hint="eastAsia" w:ascii="仿宋" w:hAnsi="仿宋" w:eastAsia="仿宋" w:cs="仿宋"/>
          <w:sz w:val="28"/>
          <w:szCs w:val="28"/>
        </w:rPr>
        <w:t>A古埃及文明  B古巴比伦文明C古印度文明D古希腊文明</w:t>
      </w:r>
    </w:p>
    <w:p>
      <w:pPr>
        <w:widowControl w:val="0"/>
        <w:spacing w:after="0"/>
        <w:jc w:val="both"/>
        <w:rPr>
          <w:rFonts w:ascii="仿宋" w:hAnsi="仿宋" w:eastAsia="仿宋" w:cs="仿宋"/>
          <w:sz w:val="28"/>
          <w:szCs w:val="28"/>
        </w:rPr>
      </w:pPr>
      <w:r>
        <w:rPr>
          <w:rFonts w:hint="eastAsia" w:ascii="仿宋" w:hAnsi="仿宋" w:eastAsia="仿宋" w:cs="仿宋"/>
          <w:b/>
          <w:bCs/>
          <w:sz w:val="28"/>
          <w:szCs w:val="28"/>
        </w:rPr>
        <w:t>5、</w:t>
      </w:r>
      <w:r>
        <w:rPr>
          <w:rFonts w:hint="eastAsia" w:ascii="仿宋" w:hAnsi="仿宋" w:eastAsia="仿宋" w:cs="仿宋"/>
          <w:sz w:val="28"/>
          <w:szCs w:val="28"/>
        </w:rPr>
        <w:t>斯塔夫里阿诺斯在《全球通史》中认为“最早出现文明之光的是烈日蒸晒、底格里斯河和幼发拉底河养育的一片荒原”。这片“荒原”地理位置在（   ）</w:t>
      </w:r>
    </w:p>
    <w:p>
      <w:pPr>
        <w:widowControl w:val="0"/>
        <w:spacing w:after="0"/>
        <w:ind w:firstLine="280" w:firstLineChars="100"/>
        <w:jc w:val="both"/>
        <w:rPr>
          <w:rFonts w:ascii="仿宋" w:hAnsi="仿宋" w:eastAsia="仿宋" w:cs="仿宋"/>
          <w:sz w:val="28"/>
          <w:szCs w:val="28"/>
        </w:rPr>
      </w:pPr>
      <w:r>
        <w:rPr>
          <w:rFonts w:hint="eastAsia" w:ascii="仿宋" w:hAnsi="仿宋" w:eastAsia="仿宋" w:cs="仿宋"/>
          <w:sz w:val="28"/>
          <w:szCs w:val="28"/>
        </w:rPr>
        <w:t>A.北非    B.西亚         C.南亚         D.东欧</w:t>
      </w:r>
    </w:p>
    <w:p>
      <w:pPr>
        <w:widowControl w:val="0"/>
        <w:spacing w:after="0"/>
        <w:jc w:val="both"/>
        <w:rPr>
          <w:rFonts w:ascii="仿宋" w:hAnsi="仿宋" w:eastAsia="仿宋" w:cs="仿宋"/>
          <w:sz w:val="28"/>
          <w:szCs w:val="28"/>
        </w:rPr>
      </w:pPr>
      <w:r>
        <w:rPr>
          <w:rFonts w:hint="eastAsia" w:ascii="仿宋" w:hAnsi="仿宋" w:eastAsia="仿宋" w:cs="仿宋"/>
          <w:b/>
          <w:bCs/>
          <w:sz w:val="28"/>
          <w:szCs w:val="28"/>
        </w:rPr>
        <w:t>6、</w:t>
      </w:r>
      <w:r>
        <w:rPr>
          <w:rFonts w:hint="eastAsia" w:ascii="仿宋" w:hAnsi="仿宋" w:eastAsia="仿宋" w:cs="仿宋"/>
          <w:sz w:val="28"/>
          <w:szCs w:val="28"/>
        </w:rPr>
        <w:t>古巴比伦人在生产生活过程中，对借贷、交换、租赁等行为都作了较细的规定，并于公元前18世纪左右形成了《汉谟拉比法典》。这说明（    ）</w:t>
      </w:r>
    </w:p>
    <w:p>
      <w:pPr>
        <w:widowControl w:val="0"/>
        <w:spacing w:after="0"/>
        <w:jc w:val="both"/>
        <w:rPr>
          <w:rFonts w:ascii="仿宋" w:hAnsi="仿宋" w:eastAsia="仿宋" w:cs="仿宋"/>
          <w:sz w:val="28"/>
          <w:szCs w:val="28"/>
        </w:rPr>
      </w:pPr>
      <w:r>
        <w:rPr>
          <w:rFonts w:hint="eastAsia" w:ascii="仿宋" w:hAnsi="仿宋" w:eastAsia="仿宋" w:cs="仿宋"/>
          <w:sz w:val="28"/>
          <w:szCs w:val="28"/>
        </w:rPr>
        <w:t>A古巴比伦的社会生活很浪漫B奴隶制度在古巴比伦较完美</w:t>
      </w:r>
    </w:p>
    <w:p>
      <w:pPr>
        <w:widowControl w:val="0"/>
        <w:spacing w:after="0"/>
        <w:jc w:val="both"/>
        <w:rPr>
          <w:rFonts w:ascii="仿宋" w:hAnsi="仿宋" w:eastAsia="仿宋" w:cs="仿宋"/>
          <w:sz w:val="28"/>
          <w:szCs w:val="28"/>
        </w:rPr>
      </w:pPr>
      <w:r>
        <w:rPr>
          <w:rFonts w:hint="eastAsia" w:ascii="仿宋" w:hAnsi="仿宋" w:eastAsia="仿宋" w:cs="仿宋"/>
          <w:sz w:val="28"/>
          <w:szCs w:val="28"/>
        </w:rPr>
        <w:t>C古巴比伦的商品经济较活跃 D人类社会的法制历史悠久</w:t>
      </w:r>
    </w:p>
    <w:p>
      <w:pPr>
        <w:widowControl w:val="0"/>
        <w:spacing w:after="0"/>
        <w:ind w:firstLine="280" w:firstLineChars="100"/>
        <w:jc w:val="both"/>
        <w:rPr>
          <w:rFonts w:ascii="仿宋" w:hAnsi="仿宋" w:eastAsia="仿宋" w:cs="仿宋"/>
          <w:sz w:val="28"/>
          <w:szCs w:val="28"/>
        </w:rPr>
      </w:pPr>
    </w:p>
    <w:p>
      <w:pPr>
        <w:widowControl w:val="0"/>
        <w:spacing w:after="0"/>
        <w:rPr>
          <w:rFonts w:ascii="仿宋" w:hAnsi="仿宋" w:eastAsia="仿宋" w:cs="仿宋"/>
          <w:b/>
          <w:bCs/>
          <w:sz w:val="28"/>
          <w:szCs w:val="28"/>
        </w:rPr>
      </w:pPr>
    </w:p>
    <w:p>
      <w:pPr>
        <w:widowControl w:val="0"/>
        <w:spacing w:after="0"/>
        <w:rPr>
          <w:rFonts w:ascii="仿宋" w:hAnsi="仿宋" w:eastAsia="仿宋" w:cs="仿宋"/>
          <w:b/>
          <w:bCs/>
          <w:sz w:val="28"/>
          <w:szCs w:val="28"/>
        </w:rPr>
      </w:pPr>
    </w:p>
    <w:p>
      <w:pPr>
        <w:shd w:val="clear" w:color="auto" w:fill="FFFFFF"/>
        <w:spacing w:after="0"/>
        <w:ind w:firstLine="480"/>
        <w:rPr>
          <w:rFonts w:ascii="仿宋" w:hAnsi="仿宋" w:eastAsia="仿宋" w:cs="宋体"/>
          <w:color w:val="333333"/>
          <w:spacing w:val="8"/>
          <w:sz w:val="28"/>
          <w:szCs w:val="28"/>
        </w:rPr>
      </w:pPr>
      <w:r>
        <w:rPr>
          <w:rFonts w:hint="eastAsia" w:ascii="仿宋" w:hAnsi="仿宋" w:eastAsia="仿宋" w:cs="宋体"/>
          <w:color w:val="333333"/>
          <w:spacing w:val="8"/>
          <w:sz w:val="28"/>
          <w:szCs w:val="28"/>
        </w:rPr>
        <w:t>　</w:t>
      </w:r>
    </w:p>
    <w:p>
      <w:pPr>
        <w:shd w:val="clear" w:color="auto" w:fill="FFFFFF"/>
        <w:spacing w:after="0"/>
        <w:ind w:firstLine="480"/>
        <w:rPr>
          <w:rFonts w:ascii="仿宋" w:hAnsi="仿宋" w:eastAsia="仿宋"/>
          <w:sz w:val="28"/>
          <w:szCs w:val="28"/>
        </w:rPr>
      </w:pPr>
      <w:r>
        <w:rPr>
          <w:rFonts w:ascii="Calibri" w:hAnsi="Calibri" w:eastAsia="仿宋" w:cs="Calibri"/>
          <w:color w:val="333333"/>
          <w:spacing w:val="8"/>
          <w:sz w:val="28"/>
          <w:szCs w:val="28"/>
        </w:rPr>
        <w:t> </w:t>
      </w:r>
      <w:r>
        <w:rPr>
          <w:rFonts w:hint="eastAsia" w:ascii="仿宋" w:hAnsi="仿宋" w:eastAsia="仿宋" w:cs="楷体"/>
          <w:color w:val="333333"/>
          <w:spacing w:val="8"/>
          <w:sz w:val="28"/>
          <w:szCs w:val="28"/>
        </w:rPr>
        <w:t xml:space="preserve"> </w:t>
      </w:r>
      <w:r>
        <w:rPr>
          <w:rFonts w:ascii="Calibri" w:hAnsi="Calibri" w:eastAsia="仿宋" w:cs="Calibri"/>
          <w:color w:val="333333"/>
          <w:spacing w:val="8"/>
          <w:sz w:val="28"/>
          <w:szCs w:val="28"/>
        </w:rPr>
        <w:t> </w:t>
      </w:r>
      <w:r>
        <w:rPr>
          <w:rFonts w:hint="eastAsia" w:ascii="仿宋" w:hAnsi="仿宋" w:eastAsia="仿宋" w:cs="楷体"/>
          <w:color w:val="333333"/>
          <w:spacing w:val="8"/>
          <w:sz w:val="28"/>
          <w:szCs w:val="28"/>
        </w:rPr>
        <w:t xml:space="preserve"> </w:t>
      </w:r>
      <w:r>
        <w:rPr>
          <w:rFonts w:ascii="Calibri" w:hAnsi="Calibri" w:eastAsia="仿宋" w:cs="Calibri"/>
          <w:color w:val="333333"/>
          <w:spacing w:val="8"/>
          <w:sz w:val="28"/>
          <w:szCs w:val="28"/>
        </w:rPr>
        <w:t> </w:t>
      </w:r>
      <w:r>
        <w:rPr>
          <w:rFonts w:hint="eastAsia" w:ascii="仿宋" w:hAnsi="仿宋" w:eastAsia="仿宋" w:cs="楷体"/>
          <w:color w:val="333333"/>
          <w:spacing w:val="8"/>
          <w:sz w:val="28"/>
          <w:szCs w:val="28"/>
        </w:rPr>
        <w:t xml:space="preserve"> </w:t>
      </w:r>
      <w:r>
        <w:rPr>
          <w:rFonts w:ascii="Calibri" w:hAnsi="Calibri" w:eastAsia="仿宋" w:cs="Calibri"/>
          <w:color w:val="333333"/>
          <w:spacing w:val="8"/>
          <w:sz w:val="28"/>
          <w:szCs w:val="28"/>
        </w:rPr>
        <w:t> </w:t>
      </w:r>
      <w:r>
        <w:rPr>
          <w:rFonts w:hint="eastAsia" w:ascii="仿宋" w:hAnsi="仿宋" w:eastAsia="仿宋" w:cs="楷体"/>
          <w:color w:val="333333"/>
          <w:spacing w:val="8"/>
          <w:sz w:val="28"/>
          <w:szCs w:val="28"/>
        </w:rPr>
        <w:t xml:space="preserve"> </w:t>
      </w:r>
      <w:r>
        <w:rPr>
          <w:rFonts w:ascii="Calibri" w:hAnsi="Calibri" w:eastAsia="仿宋" w:cs="Calibri"/>
          <w:color w:val="333333"/>
          <w:spacing w:val="8"/>
          <w:sz w:val="28"/>
          <w:szCs w:val="28"/>
        </w:rPr>
        <w:t> </w:t>
      </w:r>
      <w:r>
        <w:rPr>
          <w:rFonts w:hint="eastAsia" w:ascii="仿宋" w:hAnsi="仿宋" w:eastAsia="仿宋" w:cs="楷体"/>
          <w:color w:val="333333"/>
          <w:spacing w:val="8"/>
          <w:sz w:val="28"/>
          <w:szCs w:val="28"/>
        </w:rPr>
        <w:t xml:space="preserve"> </w:t>
      </w:r>
      <w:r>
        <w:rPr>
          <w:rFonts w:ascii="Calibri" w:hAnsi="Calibri" w:eastAsia="仿宋" w:cs="Calibri"/>
          <w:color w:val="333333"/>
          <w:spacing w:val="8"/>
          <w:sz w:val="28"/>
          <w:szCs w:val="28"/>
        </w:rPr>
        <w:t> </w:t>
      </w:r>
      <w:r>
        <w:rPr>
          <w:rFonts w:hint="eastAsia" w:ascii="仿宋" w:hAnsi="仿宋" w:eastAsia="仿宋" w:cs="楷体"/>
          <w:color w:val="333333"/>
          <w:spacing w:val="8"/>
          <w:sz w:val="28"/>
          <w:szCs w:val="28"/>
        </w:rPr>
        <w:t xml:space="preserve"> </w:t>
      </w:r>
      <w:r>
        <w:rPr>
          <w:rFonts w:ascii="Calibri" w:hAnsi="Calibri" w:eastAsia="仿宋" w:cs="Calibri"/>
          <w:color w:val="333333"/>
          <w:spacing w:val="8"/>
          <w:sz w:val="28"/>
          <w:szCs w:val="28"/>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567CD"/>
    <w:rsid w:val="00075B76"/>
    <w:rsid w:val="000B2A6A"/>
    <w:rsid w:val="000B62B8"/>
    <w:rsid w:val="000C17B7"/>
    <w:rsid w:val="000F4E11"/>
    <w:rsid w:val="00152048"/>
    <w:rsid w:val="00181CFD"/>
    <w:rsid w:val="00201CAB"/>
    <w:rsid w:val="00323B43"/>
    <w:rsid w:val="003C2F1B"/>
    <w:rsid w:val="003D37D8"/>
    <w:rsid w:val="00403A01"/>
    <w:rsid w:val="00426133"/>
    <w:rsid w:val="004346BF"/>
    <w:rsid w:val="004358AB"/>
    <w:rsid w:val="00491246"/>
    <w:rsid w:val="00531928"/>
    <w:rsid w:val="0054410A"/>
    <w:rsid w:val="005832D2"/>
    <w:rsid w:val="00606093"/>
    <w:rsid w:val="006704A4"/>
    <w:rsid w:val="00691244"/>
    <w:rsid w:val="006F0FBE"/>
    <w:rsid w:val="008B7726"/>
    <w:rsid w:val="009147AD"/>
    <w:rsid w:val="00A20700"/>
    <w:rsid w:val="00A44904"/>
    <w:rsid w:val="00AA2F21"/>
    <w:rsid w:val="00D31D50"/>
    <w:rsid w:val="00F900B6"/>
    <w:rsid w:val="131F1B79"/>
    <w:rsid w:val="43706F0C"/>
    <w:rsid w:val="5B082EA8"/>
    <w:rsid w:val="5E00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341</Words>
  <Characters>1949</Characters>
  <DocSecurity>0</DocSecurity>
  <Lines>16</Lines>
  <Paragraphs>4</Paragraphs>
  <ScaleCrop>false</ScaleCrop>
  <LinksUpToDate>false</LinksUpToDate>
  <CharactersWithSpaces>2286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terms:modified xsi:type="dcterms:W3CDTF">2021-09-16T01:59:21Z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0F076EAAB5724D76B14D9DB795766EB2</vt:lpwstr>
  </property>
</Properties>
</file>