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9B" w:rsidRPr="00662C6D" w:rsidRDefault="0091589B" w:rsidP="00662C6D">
      <w:pPr>
        <w:pStyle w:val="2"/>
        <w:jc w:val="center"/>
      </w:pPr>
      <w:r w:rsidRPr="00662C6D">
        <w:rPr>
          <w:rFonts w:ascii="Times New Roman" w:hAnsi="Times New Roman"/>
        </w:rPr>
        <w:t xml:space="preserve">　</w:t>
      </w:r>
      <w:r w:rsidR="005149F3">
        <w:rPr>
          <w:rFonts w:ascii="Times New Roman" w:hAnsi="Times New Roman"/>
        </w:rPr>
        <w:t>第</w:t>
      </w:r>
      <w:r w:rsidR="005149F3">
        <w:rPr>
          <w:rFonts w:ascii="Times New Roman" w:hAnsi="Times New Roman" w:hint="eastAsia"/>
        </w:rPr>
        <w:t>8</w:t>
      </w:r>
      <w:r w:rsidR="005149F3">
        <w:rPr>
          <w:rFonts w:ascii="Times New Roman" w:hAnsi="Times New Roman" w:hint="eastAsia"/>
        </w:rPr>
        <w:t>讲</w:t>
      </w:r>
      <w:r w:rsidR="005149F3">
        <w:rPr>
          <w:rFonts w:ascii="Times New Roman" w:hAnsi="Times New Roman" w:hint="eastAsia"/>
        </w:rPr>
        <w:t xml:space="preserve"> </w:t>
      </w:r>
      <w:r w:rsidRPr="0091589B">
        <w:t>古代的村落</w:t>
      </w:r>
      <w:r>
        <w:t>、</w:t>
      </w:r>
      <w:r w:rsidRPr="0091589B">
        <w:t>集镇和城市</w:t>
      </w:r>
    </w:p>
    <w:p w:rsidR="005149F3" w:rsidRDefault="005149F3" w:rsidP="005149F3">
      <w:pPr>
        <w:spacing w:line="360" w:lineRule="auto"/>
      </w:pPr>
      <w:r>
        <w:rPr>
          <w:rFonts w:eastAsia="新宋体" w:hint="eastAsia"/>
          <w:b/>
          <w:szCs w:val="21"/>
        </w:rPr>
        <w:t>一．选择题（共</w:t>
      </w:r>
      <w:r>
        <w:rPr>
          <w:rFonts w:eastAsia="新宋体" w:hint="eastAsia"/>
          <w:b/>
          <w:szCs w:val="21"/>
        </w:rPr>
        <w:t>18</w:t>
      </w:r>
      <w:r>
        <w:rPr>
          <w:rFonts w:eastAsia="新宋体" w:hint="eastAsia"/>
          <w:b/>
          <w:szCs w:val="21"/>
        </w:rPr>
        <w:t>小题）</w:t>
      </w:r>
    </w:p>
    <w:p w:rsidR="00001292" w:rsidRDefault="00001292" w:rsidP="00001292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1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2021</w:t>
      </w:r>
      <w:r>
        <w:rPr>
          <w:rFonts w:eastAsia="新宋体" w:hint="eastAsia"/>
          <w:szCs w:val="21"/>
        </w:rPr>
        <w:t>•信阳模拟）《周礼•考工记》载：“匠人营国，方九里，旁三门。国中九经九纬，经涂九轨，左祖右社，面朝后市，市朝一夫。”这反映出当时（　　）</w:t>
      </w:r>
    </w:p>
    <w:p w:rsidR="00001292" w:rsidRDefault="00001292" w:rsidP="00001292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．建筑理念深受礼制影响</w:t>
      </w:r>
      <w:bookmarkStart w:id="0" w:name="_GoBack"/>
      <w:bookmarkEnd w:id="0"/>
      <w:r>
        <w:tab/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．经济实力决定政治地位</w:t>
      </w:r>
      <w:r>
        <w:tab/>
      </w:r>
    </w:p>
    <w:p w:rsidR="00001292" w:rsidRDefault="00001292" w:rsidP="00001292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．都城各功能区严格区分</w:t>
      </w:r>
      <w:r>
        <w:tab/>
      </w: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．城市布局体现皇权至上</w:t>
      </w:r>
    </w:p>
    <w:p w:rsidR="00001292" w:rsidRDefault="00001292" w:rsidP="00001292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2021</w:t>
      </w:r>
      <w:r>
        <w:rPr>
          <w:rFonts w:eastAsia="新宋体" w:hint="eastAsia"/>
          <w:szCs w:val="21"/>
        </w:rPr>
        <w:t>•宁江区校级模拟）如图是《三辅黄图》中记载的汉代长安东西两市平面图，其皆成方形，四面设肆，供商贾列肆货卖之用，四面各设一门，供交易出入。这反映了汉代（　　）</w:t>
      </w:r>
    </w:p>
    <w:p w:rsidR="00001292" w:rsidRDefault="00001292" w:rsidP="00001292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24" o:spid="_x0000_i1028" type="#_x0000_t75" alt="菁优网：http://www.jyeoo.com" style="width:165pt;height:147pt;mso-wrap-distance-left:0;mso-wrap-distance-top:0;mso-wrap-distance-right:0;mso-wrap-distance-bottom:0">
            <v:imagedata r:id="rId7" o:title=""/>
          </v:shape>
        </w:pict>
      </w:r>
    </w:p>
    <w:p w:rsidR="00001292" w:rsidRDefault="00001292" w:rsidP="00001292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．官商勾结现象严重</w:t>
      </w:r>
      <w:r>
        <w:tab/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．经济重心还未南移</w:t>
      </w:r>
      <w:r>
        <w:tab/>
      </w:r>
    </w:p>
    <w:p w:rsidR="00001292" w:rsidRDefault="00001292" w:rsidP="00001292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．重商主义观念盛行</w:t>
      </w:r>
      <w:r>
        <w:tab/>
      </w: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．商业活动受到限制</w:t>
      </w:r>
    </w:p>
    <w:p w:rsidR="00001292" w:rsidRDefault="00001292" w:rsidP="00001292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2021</w:t>
      </w:r>
      <w:r>
        <w:rPr>
          <w:rFonts w:eastAsia="新宋体" w:hint="eastAsia"/>
          <w:szCs w:val="21"/>
        </w:rPr>
        <w:t>春•抚州期末）如表所示是依据《史记》整理的秦汉时期大都会。据此可推知，这些大都会（　　）</w:t>
      </w:r>
    </w:p>
    <w:tbl>
      <w:tblPr>
        <w:tblW w:w="0" w:type="auto"/>
        <w:tblInd w:w="28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90"/>
        <w:gridCol w:w="4090"/>
      </w:tblGrid>
      <w:tr w:rsidR="00001292" w:rsidTr="00F37FB1">
        <w:tc>
          <w:tcPr>
            <w:tcW w:w="4275" w:type="dxa"/>
          </w:tcPr>
          <w:p w:rsidR="00001292" w:rsidRDefault="00001292" w:rsidP="00F37FB1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>
              <w:rPr>
                <w:rFonts w:eastAsia="新宋体" w:hint="eastAsia"/>
                <w:szCs w:val="21"/>
              </w:rPr>
              <w:t>都会</w:t>
            </w:r>
          </w:p>
        </w:tc>
        <w:tc>
          <w:tcPr>
            <w:tcW w:w="4275" w:type="dxa"/>
          </w:tcPr>
          <w:p w:rsidR="00001292" w:rsidRDefault="00001292" w:rsidP="00F37FB1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>
              <w:rPr>
                <w:rFonts w:eastAsia="新宋体" w:hint="eastAsia"/>
                <w:szCs w:val="21"/>
              </w:rPr>
              <w:t>记述</w:t>
            </w:r>
          </w:p>
        </w:tc>
      </w:tr>
      <w:tr w:rsidR="00001292" w:rsidTr="00F37FB1">
        <w:tc>
          <w:tcPr>
            <w:tcW w:w="4275" w:type="dxa"/>
          </w:tcPr>
          <w:p w:rsidR="00001292" w:rsidRDefault="00001292" w:rsidP="00F37FB1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>
              <w:rPr>
                <w:rFonts w:eastAsia="新宋体" w:hint="eastAsia"/>
                <w:szCs w:val="21"/>
              </w:rPr>
              <w:t>陶、淮阳</w:t>
            </w:r>
          </w:p>
        </w:tc>
        <w:tc>
          <w:tcPr>
            <w:tcW w:w="4275" w:type="dxa"/>
          </w:tcPr>
          <w:p w:rsidR="00001292" w:rsidRDefault="00001292" w:rsidP="00F37FB1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>
              <w:rPr>
                <w:rFonts w:eastAsia="新宋体" w:hint="eastAsia"/>
                <w:szCs w:val="21"/>
              </w:rPr>
              <w:t>夫自鸿沟以东，芒、砀以北，属巨野，此梁、宋也</w:t>
            </w:r>
          </w:p>
        </w:tc>
      </w:tr>
      <w:tr w:rsidR="00001292" w:rsidTr="00F37FB1">
        <w:tc>
          <w:tcPr>
            <w:tcW w:w="4275" w:type="dxa"/>
          </w:tcPr>
          <w:p w:rsidR="00001292" w:rsidRDefault="00001292" w:rsidP="00F37FB1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>
              <w:rPr>
                <w:rFonts w:eastAsia="新宋体" w:hint="eastAsia"/>
                <w:szCs w:val="21"/>
              </w:rPr>
              <w:t>洛阳</w:t>
            </w:r>
          </w:p>
        </w:tc>
        <w:tc>
          <w:tcPr>
            <w:tcW w:w="4275" w:type="dxa"/>
          </w:tcPr>
          <w:p w:rsidR="00001292" w:rsidRDefault="00001292" w:rsidP="00F37FB1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>
              <w:rPr>
                <w:rFonts w:eastAsia="新宋体" w:hint="eastAsia"/>
                <w:szCs w:val="21"/>
              </w:rPr>
              <w:t>东贾齐、鲁，南贾梁、楚</w:t>
            </w:r>
          </w:p>
        </w:tc>
      </w:tr>
      <w:tr w:rsidR="00001292" w:rsidTr="00F37FB1">
        <w:tc>
          <w:tcPr>
            <w:tcW w:w="4275" w:type="dxa"/>
          </w:tcPr>
          <w:p w:rsidR="00001292" w:rsidRDefault="00001292" w:rsidP="00F37FB1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>
              <w:rPr>
                <w:rFonts w:eastAsia="新宋体" w:hint="eastAsia"/>
                <w:szCs w:val="21"/>
              </w:rPr>
              <w:t>邯郸</w:t>
            </w:r>
          </w:p>
        </w:tc>
        <w:tc>
          <w:tcPr>
            <w:tcW w:w="4275" w:type="dxa"/>
          </w:tcPr>
          <w:p w:rsidR="00001292" w:rsidRDefault="00001292" w:rsidP="00F37FB1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>
              <w:rPr>
                <w:rFonts w:eastAsia="新宋体" w:hint="eastAsia"/>
                <w:szCs w:val="21"/>
              </w:rPr>
              <w:t>漳河之间一都会也。北通燕、涿，南有郑、卫</w:t>
            </w:r>
          </w:p>
        </w:tc>
      </w:tr>
      <w:tr w:rsidR="00001292" w:rsidTr="00F37FB1">
        <w:tc>
          <w:tcPr>
            <w:tcW w:w="4275" w:type="dxa"/>
          </w:tcPr>
          <w:p w:rsidR="00001292" w:rsidRDefault="00001292" w:rsidP="00F37FB1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>
              <w:rPr>
                <w:rFonts w:eastAsia="新宋体" w:hint="eastAsia"/>
                <w:szCs w:val="21"/>
              </w:rPr>
              <w:t>燕</w:t>
            </w:r>
          </w:p>
        </w:tc>
        <w:tc>
          <w:tcPr>
            <w:tcW w:w="4275" w:type="dxa"/>
          </w:tcPr>
          <w:p w:rsidR="00001292" w:rsidRDefault="00001292" w:rsidP="00F37FB1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>
              <w:rPr>
                <w:rFonts w:eastAsia="新宋体" w:hint="eastAsia"/>
                <w:szCs w:val="21"/>
              </w:rPr>
              <w:t>有鱼盐枣粟之饶，北邻乌桓、夫馀</w:t>
            </w:r>
          </w:p>
        </w:tc>
      </w:tr>
      <w:tr w:rsidR="00001292" w:rsidTr="00F37FB1">
        <w:tc>
          <w:tcPr>
            <w:tcW w:w="4275" w:type="dxa"/>
          </w:tcPr>
          <w:p w:rsidR="00001292" w:rsidRDefault="00001292" w:rsidP="00F37FB1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>
              <w:rPr>
                <w:rFonts w:eastAsia="新宋体" w:hint="eastAsia"/>
                <w:szCs w:val="21"/>
              </w:rPr>
              <w:t>宛</w:t>
            </w:r>
          </w:p>
        </w:tc>
        <w:tc>
          <w:tcPr>
            <w:tcW w:w="4275" w:type="dxa"/>
          </w:tcPr>
          <w:p w:rsidR="00001292" w:rsidRDefault="00001292" w:rsidP="00F37FB1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>
              <w:rPr>
                <w:rFonts w:eastAsia="新宋体" w:hint="eastAsia"/>
                <w:szCs w:val="21"/>
              </w:rPr>
              <w:t>俗杂好事，业多贾。其任侠，交通颍川</w:t>
            </w:r>
          </w:p>
        </w:tc>
      </w:tr>
    </w:tbl>
    <w:p w:rsidR="00001292" w:rsidRDefault="00001292" w:rsidP="00001292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．带动了边疆地区发展</w:t>
      </w:r>
      <w:r>
        <w:tab/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．手工业生产相当繁荣</w:t>
      </w:r>
      <w:r>
        <w:tab/>
      </w:r>
    </w:p>
    <w:p w:rsidR="00001292" w:rsidRDefault="00001292" w:rsidP="00001292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lastRenderedPageBreak/>
        <w:t>C</w:t>
      </w:r>
      <w:r>
        <w:rPr>
          <w:rFonts w:eastAsia="新宋体" w:hint="eastAsia"/>
          <w:szCs w:val="21"/>
        </w:rPr>
        <w:t>．具有较好的交通条件</w:t>
      </w:r>
      <w:r>
        <w:tab/>
      </w: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．由地方政府自行设立</w:t>
      </w:r>
    </w:p>
    <w:p w:rsidR="00001292" w:rsidRDefault="00001292" w:rsidP="00001292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4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2021</w:t>
      </w:r>
      <w:r>
        <w:rPr>
          <w:rFonts w:eastAsia="新宋体" w:hint="eastAsia"/>
          <w:szCs w:val="21"/>
        </w:rPr>
        <w:t>春•滁州期中）在</w:t>
      </w:r>
      <w:r>
        <w:rPr>
          <w:rFonts w:eastAsia="新宋体" w:hint="eastAsia"/>
          <w:szCs w:val="21"/>
        </w:rPr>
        <w:t>11</w:t>
      </w:r>
      <w:r>
        <w:rPr>
          <w:rFonts w:eastAsia="新宋体" w:hint="eastAsia"/>
          <w:szCs w:val="21"/>
        </w:rPr>
        <w:t>至</w:t>
      </w:r>
      <w:r>
        <w:rPr>
          <w:rFonts w:eastAsia="新宋体" w:hint="eastAsia"/>
          <w:szCs w:val="21"/>
        </w:rPr>
        <w:t>12</w:t>
      </w:r>
      <w:r>
        <w:rPr>
          <w:rFonts w:eastAsia="新宋体" w:hint="eastAsia"/>
          <w:szCs w:val="21"/>
        </w:rPr>
        <w:t>世纪，城市普遍展开了反对封建领主、争取城市自治的斗争。一些比较富裕的城市，往往通过赎买获得自治权，但许多城市却依靠武装斗争获得不同程度的独立与自主，这反映了中古的西欧（　　）</w:t>
      </w:r>
    </w:p>
    <w:p w:rsidR="00001292" w:rsidRDefault="00001292" w:rsidP="00001292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．城市获得一定程度自治权</w:t>
      </w:r>
      <w:r>
        <w:tab/>
      </w:r>
    </w:p>
    <w:p w:rsidR="00001292" w:rsidRDefault="00001292" w:rsidP="00001292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．资本主义萌芽产生并发展</w:t>
      </w:r>
      <w:r>
        <w:tab/>
      </w:r>
    </w:p>
    <w:p w:rsidR="00001292" w:rsidRDefault="00001292" w:rsidP="00001292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．建立了民主的城市自治政府</w:t>
      </w:r>
      <w:r>
        <w:tab/>
      </w:r>
    </w:p>
    <w:p w:rsidR="00001292" w:rsidRDefault="00001292" w:rsidP="00001292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．极大地削弱了封建势力</w:t>
      </w:r>
    </w:p>
    <w:p w:rsidR="00001292" w:rsidRDefault="00001292" w:rsidP="00001292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5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2021</w:t>
      </w:r>
      <w:r>
        <w:rPr>
          <w:rFonts w:eastAsia="新宋体" w:hint="eastAsia"/>
          <w:szCs w:val="21"/>
        </w:rPr>
        <w:t>春•吉林期中）</w:t>
      </w:r>
      <w:r>
        <w:rPr>
          <w:rFonts w:eastAsia="新宋体" w:hint="eastAsia"/>
          <w:szCs w:val="21"/>
        </w:rPr>
        <w:t>20</w:t>
      </w:r>
      <w:r>
        <w:rPr>
          <w:rFonts w:eastAsia="新宋体" w:hint="eastAsia"/>
          <w:szCs w:val="21"/>
        </w:rPr>
        <w:t>世纪，德国哲学家雅斯贝尔斯曾提出“轴心时代”理论，他认为在公元前</w:t>
      </w:r>
      <w:r>
        <w:rPr>
          <w:rFonts w:eastAsia="新宋体" w:hint="eastAsia"/>
          <w:szCs w:val="21"/>
        </w:rPr>
        <w:t>8</w:t>
      </w:r>
      <w:r>
        <w:rPr>
          <w:rFonts w:eastAsia="新宋体" w:hint="eastAsia"/>
          <w:szCs w:val="21"/>
        </w:rPr>
        <w:t>﹣前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世纪的时期里，中国、印度和希腊都产生了著名的哲学家和思想家，在政治、人际关系等方面提出了重要的见解。这一历史现象的出现（　　）</w:t>
      </w:r>
    </w:p>
    <w:p w:rsidR="00001292" w:rsidRDefault="00001292" w:rsidP="00001292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．说明了古代文明遵循完全相同的发展轨迹</w:t>
      </w:r>
      <w:r>
        <w:tab/>
      </w:r>
    </w:p>
    <w:p w:rsidR="00001292" w:rsidRDefault="00001292" w:rsidP="00001292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．源自于各地区生产力发展水平的共同进步</w:t>
      </w:r>
      <w:r>
        <w:tab/>
      </w:r>
    </w:p>
    <w:p w:rsidR="00001292" w:rsidRDefault="00001292" w:rsidP="00001292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．反映了欧亚大陆自然状况具有极强相似性</w:t>
      </w:r>
      <w:r>
        <w:tab/>
      </w:r>
    </w:p>
    <w:p w:rsidR="00001292" w:rsidRDefault="00001292" w:rsidP="00001292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．印证了思想学说的水平决定社会发展程度</w:t>
      </w:r>
    </w:p>
    <w:p w:rsidR="00001292" w:rsidRDefault="00001292" w:rsidP="00001292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6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2020</w:t>
      </w:r>
      <w:r>
        <w:rPr>
          <w:rFonts w:eastAsia="新宋体" w:hint="eastAsia"/>
          <w:szCs w:val="21"/>
        </w:rPr>
        <w:t>秋•静海区校级期末）古代雅典的城市建筑呈现出宗教区、公共活动区和私人区混合的格局，街道体系也缺乏规划，城市一直延续到郊区和乡村。富人区和穷人区均衡地散布于城市之中。惟其如此，雅典人创造了独特的文明。以上材料能说明的是（　　）</w:t>
      </w:r>
    </w:p>
    <w:p w:rsidR="00001292" w:rsidRDefault="00001292" w:rsidP="00001292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．城市设计理念促成雅典的民主政治产生</w:t>
      </w:r>
      <w:r>
        <w:tab/>
      </w:r>
    </w:p>
    <w:p w:rsidR="00001292" w:rsidRDefault="00001292" w:rsidP="00001292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．城市设计促使其民主政治出现脱节现象</w:t>
      </w:r>
      <w:r>
        <w:tab/>
      </w:r>
    </w:p>
    <w:p w:rsidR="00001292" w:rsidRDefault="00001292" w:rsidP="00001292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．城市设计与其行为和观念形成互动效应</w:t>
      </w:r>
      <w:r>
        <w:tab/>
      </w:r>
    </w:p>
    <w:p w:rsidR="00001292" w:rsidRDefault="00001292" w:rsidP="00001292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．城市规划足以成为现代城市规划的典范</w:t>
      </w:r>
    </w:p>
    <w:p w:rsidR="0091589B" w:rsidRDefault="002433A5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7</w:t>
      </w:r>
      <w:r w:rsidR="0091589B">
        <w:rPr>
          <w:rFonts w:ascii="Times New Roman" w:hAnsi="Times New Roman" w:cs="Times New Roman"/>
        </w:rPr>
        <w:t>．</w:t>
      </w:r>
      <w:r w:rsidR="0091589B">
        <w:rPr>
          <w:rFonts w:ascii="Times New Roman" w:eastAsia="楷体_GB2312" w:hAnsi="Times New Roman" w:cs="Times New Roman"/>
        </w:rPr>
        <w:t>(</w:t>
      </w:r>
      <w:r w:rsidR="0091589B" w:rsidRPr="0091589B">
        <w:rPr>
          <w:rFonts w:ascii="Times New Roman" w:eastAsia="楷体_GB2312" w:hAnsi="Times New Roman" w:cs="Times New Roman"/>
        </w:rPr>
        <w:t>2020·</w:t>
      </w:r>
      <w:r w:rsidR="0091589B" w:rsidRPr="0091589B">
        <w:rPr>
          <w:rFonts w:ascii="Times New Roman" w:eastAsia="楷体_GB2312" w:hAnsi="Times New Roman" w:cs="Times New Roman"/>
        </w:rPr>
        <w:t>北京海淀区阶段性测试</w:t>
      </w:r>
      <w:r w:rsidR="0091589B">
        <w:rPr>
          <w:rFonts w:ascii="Times New Roman" w:eastAsia="楷体_GB2312" w:hAnsi="Times New Roman" w:cs="Times New Roman"/>
        </w:rPr>
        <w:t>)</w:t>
      </w:r>
      <w:r w:rsidR="0091589B" w:rsidRPr="0091589B">
        <w:rPr>
          <w:rFonts w:ascii="Times New Roman" w:hAnsi="Times New Roman" w:cs="Times New Roman"/>
        </w:rPr>
        <w:t>《墨子》云</w:t>
      </w:r>
      <w:r w:rsidR="0091589B">
        <w:rPr>
          <w:rFonts w:ascii="Times New Roman" w:hAnsi="Times New Roman" w:cs="Times New Roman"/>
        </w:rPr>
        <w:t>：</w:t>
      </w:r>
      <w:r w:rsidR="0091589B" w:rsidRPr="0091589B">
        <w:rPr>
          <w:rFonts w:hAnsi="宋体" w:cs="Times New Roman"/>
        </w:rPr>
        <w:t>“</w:t>
      </w:r>
      <w:r w:rsidR="0091589B" w:rsidRPr="0091589B">
        <w:rPr>
          <w:rFonts w:ascii="Times New Roman" w:hAnsi="Times New Roman" w:cs="Times New Roman"/>
        </w:rPr>
        <w:t>三代之圣王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其始建国营都之日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必择国之正坛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置以为宗庙</w:t>
      </w:r>
      <w:r w:rsidR="0091589B">
        <w:rPr>
          <w:rFonts w:ascii="Times New Roman" w:hAnsi="Times New Roman" w:cs="Times New Roman"/>
        </w:rPr>
        <w:t>。</w:t>
      </w:r>
      <w:r w:rsidR="0091589B" w:rsidRPr="0091589B">
        <w:rPr>
          <w:rFonts w:hAnsi="宋体" w:cs="Times New Roman"/>
        </w:rPr>
        <w:t>”</w:t>
      </w:r>
      <w:r w:rsidR="0091589B" w:rsidRPr="0091589B">
        <w:rPr>
          <w:rFonts w:ascii="Times New Roman" w:hAnsi="Times New Roman" w:cs="Times New Roman"/>
        </w:rPr>
        <w:t>即夏商西周时期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建国必先立宗庙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宗庙既是祭祖的地方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又是施政场所</w:t>
      </w:r>
      <w:r w:rsidR="0091589B">
        <w:rPr>
          <w:rFonts w:ascii="Times New Roman" w:hAnsi="Times New Roman" w:cs="Times New Roman"/>
        </w:rPr>
        <w:t>。</w:t>
      </w:r>
      <w:r w:rsidR="0091589B" w:rsidRPr="0091589B">
        <w:rPr>
          <w:rFonts w:ascii="Times New Roman" w:hAnsi="Times New Roman" w:cs="Times New Roman"/>
        </w:rPr>
        <w:t>这表明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中国早期国家</w:t>
      </w:r>
      <w:r w:rsidR="0091589B">
        <w:rPr>
          <w:rFonts w:ascii="Times New Roman" w:hAnsi="Times New Roman" w:cs="Times New Roman"/>
        </w:rPr>
        <w:t>(</w:t>
      </w:r>
      <w:r w:rsidR="0091589B">
        <w:rPr>
          <w:rFonts w:ascii="Times New Roman" w:hAnsi="Times New Roman" w:cs="Times New Roman"/>
        </w:rPr>
        <w:t xml:space="preserve">　　</w:t>
      </w:r>
      <w:r w:rsidR="0091589B">
        <w:rPr>
          <w:rFonts w:ascii="Times New Roman" w:hAnsi="Times New Roman" w:cs="Times New Roman"/>
        </w:rPr>
        <w:t>)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hAnsi="宋体" w:cs="Times New Roman"/>
        </w:rPr>
        <w:t>①</w:t>
      </w:r>
      <w:r w:rsidRPr="0091589B">
        <w:rPr>
          <w:rFonts w:ascii="Times New Roman" w:hAnsi="Times New Roman" w:cs="Times New Roman"/>
        </w:rPr>
        <w:t>国家机构与宗族组织合一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 xml:space="preserve"> </w:t>
      </w:r>
      <w:r w:rsidRPr="0091589B">
        <w:rPr>
          <w:rFonts w:hAnsi="宋体" w:cs="Times New Roman"/>
        </w:rPr>
        <w:t>②</w:t>
      </w:r>
      <w:r w:rsidRPr="0091589B">
        <w:rPr>
          <w:rFonts w:ascii="Times New Roman" w:hAnsi="Times New Roman" w:cs="Times New Roman"/>
        </w:rPr>
        <w:t>依据宗法关系来治理国家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 xml:space="preserve"> </w:t>
      </w:r>
      <w:r w:rsidRPr="0091589B">
        <w:rPr>
          <w:rFonts w:hAnsi="宋体" w:cs="Times New Roman"/>
        </w:rPr>
        <w:t>③</w:t>
      </w:r>
      <w:r w:rsidRPr="0091589B">
        <w:rPr>
          <w:rFonts w:ascii="Times New Roman" w:hAnsi="Times New Roman" w:cs="Times New Roman"/>
        </w:rPr>
        <w:t>排斥异姓贵族的政治权力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 xml:space="preserve"> </w:t>
      </w:r>
      <w:r w:rsidRPr="0091589B">
        <w:rPr>
          <w:rFonts w:hAnsi="宋体" w:cs="Times New Roman"/>
        </w:rPr>
        <w:t>④</w:t>
      </w:r>
      <w:r w:rsidRPr="0091589B">
        <w:rPr>
          <w:rFonts w:ascii="Times New Roman" w:hAnsi="Times New Roman" w:cs="Times New Roman"/>
        </w:rPr>
        <w:t>不能得到地方诸侯的效忠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91589B">
        <w:rPr>
          <w:rFonts w:hAnsi="宋体" w:cs="Times New Roman"/>
        </w:rPr>
        <w:t>①②</w:t>
      </w:r>
      <w:r>
        <w:rPr>
          <w:rFonts w:ascii="Times New Roman" w:hAnsi="Times New Roman" w:cs="Times New Roman"/>
        </w:rPr>
        <w:t xml:space="preserve">  </w:t>
      </w:r>
      <w:r w:rsidR="00662C6D">
        <w:rPr>
          <w:rFonts w:ascii="Times New Roman" w:hAnsi="Times New Roman" w:cs="Times New Roman"/>
        </w:rPr>
        <w:tab/>
      </w:r>
      <w:r w:rsidRPr="0091589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91589B">
        <w:rPr>
          <w:rFonts w:hAnsi="宋体" w:cs="Times New Roman"/>
        </w:rPr>
        <w:t>②③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91589B">
        <w:rPr>
          <w:rFonts w:hAnsi="宋体" w:cs="Times New Roman"/>
        </w:rPr>
        <w:t>①③</w:t>
      </w:r>
      <w:r>
        <w:rPr>
          <w:rFonts w:ascii="Times New Roman" w:hAnsi="Times New Roman" w:cs="Times New Roman"/>
        </w:rPr>
        <w:t xml:space="preserve">  </w:t>
      </w:r>
      <w:r w:rsidR="00662C6D">
        <w:rPr>
          <w:rFonts w:ascii="Times New Roman" w:hAnsi="Times New Roman" w:cs="Times New Roman"/>
        </w:rPr>
        <w:tab/>
      </w:r>
      <w:r w:rsidRPr="0091589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91589B">
        <w:rPr>
          <w:rFonts w:hAnsi="宋体" w:cs="Times New Roman"/>
        </w:rPr>
        <w:t>③④</w:t>
      </w:r>
    </w:p>
    <w:p w:rsidR="0091589B" w:rsidRDefault="002433A5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8</w:t>
      </w:r>
      <w:r w:rsidR="0091589B">
        <w:rPr>
          <w:rFonts w:ascii="Times New Roman" w:hAnsi="Times New Roman" w:cs="Times New Roman"/>
        </w:rPr>
        <w:t>．</w:t>
      </w:r>
      <w:r w:rsidR="0091589B">
        <w:rPr>
          <w:rFonts w:ascii="Times New Roman" w:eastAsia="楷体_GB2312" w:hAnsi="Times New Roman" w:cs="Times New Roman"/>
        </w:rPr>
        <w:t>(</w:t>
      </w:r>
      <w:r w:rsidR="0091589B" w:rsidRPr="0091589B">
        <w:rPr>
          <w:rFonts w:ascii="Times New Roman" w:eastAsia="楷体_GB2312" w:hAnsi="Times New Roman" w:cs="Times New Roman"/>
        </w:rPr>
        <w:t>2020·</w:t>
      </w:r>
      <w:r w:rsidR="0091589B" w:rsidRPr="0091589B">
        <w:rPr>
          <w:rFonts w:ascii="Times New Roman" w:eastAsia="楷体_GB2312" w:hAnsi="Times New Roman" w:cs="Times New Roman"/>
        </w:rPr>
        <w:t>山东聊城期中</w:t>
      </w:r>
      <w:r w:rsidR="0091589B">
        <w:rPr>
          <w:rFonts w:ascii="Times New Roman" w:eastAsia="楷体_GB2312" w:hAnsi="Times New Roman" w:cs="Times New Roman"/>
        </w:rPr>
        <w:t>)</w:t>
      </w:r>
      <w:r w:rsidR="0091589B" w:rsidRPr="0091589B">
        <w:rPr>
          <w:rFonts w:ascii="Times New Roman" w:hAnsi="Times New Roman" w:cs="Times New Roman"/>
        </w:rPr>
        <w:t>周代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王都地区包括国都都城与周围的郊地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统称为国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国人居住地分为六乡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六乡以外的田野称为遂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遂以外是卿大夫的采邑区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称作都鄙</w:t>
      </w:r>
      <w:r w:rsidR="0091589B">
        <w:rPr>
          <w:rFonts w:ascii="Times New Roman" w:hAnsi="Times New Roman" w:cs="Times New Roman"/>
        </w:rPr>
        <w:t>(</w:t>
      </w:r>
      <w:r w:rsidR="0091589B" w:rsidRPr="0091589B">
        <w:rPr>
          <w:rFonts w:ascii="Times New Roman" w:hAnsi="Times New Roman" w:cs="Times New Roman"/>
        </w:rPr>
        <w:t>中心据点为都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都外田土为鄙</w:t>
      </w:r>
      <w:r w:rsidR="0091589B">
        <w:rPr>
          <w:rFonts w:ascii="Times New Roman" w:hAnsi="Times New Roman" w:cs="Times New Roman"/>
        </w:rPr>
        <w:t>)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遂与都鄙合称为野</w:t>
      </w:r>
      <w:r w:rsidR="0091589B">
        <w:rPr>
          <w:rFonts w:ascii="Times New Roman" w:hAnsi="Times New Roman" w:cs="Times New Roman"/>
        </w:rPr>
        <w:t>。</w:t>
      </w:r>
      <w:r w:rsidR="0091589B" w:rsidRPr="0091589B">
        <w:rPr>
          <w:rFonts w:ascii="Times New Roman" w:hAnsi="Times New Roman" w:cs="Times New Roman"/>
        </w:rPr>
        <w:t>由此推断周代</w:t>
      </w:r>
      <w:r w:rsidR="0091589B">
        <w:rPr>
          <w:rFonts w:ascii="Times New Roman" w:hAnsi="Times New Roman" w:cs="Times New Roman"/>
        </w:rPr>
        <w:t>(</w:t>
      </w:r>
      <w:r w:rsidR="0091589B">
        <w:rPr>
          <w:rFonts w:ascii="Times New Roman" w:hAnsi="Times New Roman" w:cs="Times New Roman"/>
        </w:rPr>
        <w:t xml:space="preserve">　　</w:t>
      </w:r>
      <w:r w:rsidR="0091589B">
        <w:rPr>
          <w:rFonts w:ascii="Times New Roman" w:hAnsi="Times New Roman" w:cs="Times New Roman"/>
        </w:rPr>
        <w:t>)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91589B">
        <w:rPr>
          <w:rFonts w:ascii="Times New Roman" w:hAnsi="Times New Roman" w:cs="Times New Roman"/>
        </w:rPr>
        <w:t>阶级矛盾异常尖锐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91589B">
        <w:rPr>
          <w:rFonts w:ascii="Times New Roman" w:hAnsi="Times New Roman" w:cs="Times New Roman"/>
        </w:rPr>
        <w:t>等级特征明显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91589B">
        <w:rPr>
          <w:rFonts w:ascii="Times New Roman" w:hAnsi="Times New Roman" w:cs="Times New Roman"/>
        </w:rPr>
        <w:t>继承发展商朝制度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91589B">
        <w:rPr>
          <w:rFonts w:ascii="Times New Roman" w:hAnsi="Times New Roman" w:cs="Times New Roman"/>
        </w:rPr>
        <w:t>国野界限不清</w:t>
      </w:r>
    </w:p>
    <w:p w:rsidR="0091589B" w:rsidRDefault="002433A5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9</w:t>
      </w:r>
      <w:r w:rsidR="0091589B">
        <w:rPr>
          <w:rFonts w:ascii="Times New Roman" w:hAnsi="Times New Roman" w:cs="Times New Roman"/>
        </w:rPr>
        <w:t>．</w:t>
      </w:r>
      <w:r w:rsidR="0091589B" w:rsidRPr="0091589B">
        <w:rPr>
          <w:rFonts w:ascii="Times New Roman" w:hAnsi="Times New Roman" w:cs="Times New Roman"/>
        </w:rPr>
        <w:t>北京的四合院</w:t>
      </w:r>
      <w:r w:rsidR="0091589B">
        <w:rPr>
          <w:rFonts w:ascii="Times New Roman" w:hAnsi="Times New Roman" w:cs="Times New Roman"/>
        </w:rPr>
        <w:t>(</w:t>
      </w:r>
      <w:r w:rsidR="0091589B" w:rsidRPr="0091589B">
        <w:rPr>
          <w:rFonts w:ascii="Times New Roman" w:hAnsi="Times New Roman" w:cs="Times New Roman"/>
        </w:rPr>
        <w:t>如图</w:t>
      </w:r>
      <w:r w:rsidR="0091589B">
        <w:rPr>
          <w:rFonts w:ascii="Times New Roman" w:hAnsi="Times New Roman" w:cs="Times New Roman"/>
        </w:rPr>
        <w:t>)</w:t>
      </w:r>
      <w:r w:rsidR="0091589B" w:rsidRPr="0091589B">
        <w:rPr>
          <w:rFonts w:ascii="Times New Roman" w:hAnsi="Times New Roman" w:cs="Times New Roman"/>
        </w:rPr>
        <w:t>是中国庭院式住宅的典型代表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通常在南北向纵轴线上建正房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供长辈居住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在东西向横轴线上建对称的厢房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供晩辈居住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形成主次分明的格局</w:t>
      </w:r>
      <w:r w:rsidR="0091589B">
        <w:rPr>
          <w:rFonts w:ascii="Times New Roman" w:hAnsi="Times New Roman" w:cs="Times New Roman"/>
        </w:rPr>
        <w:t>。</w:t>
      </w:r>
      <w:r w:rsidR="0091589B" w:rsidRPr="0091589B">
        <w:rPr>
          <w:rFonts w:ascii="Times New Roman" w:hAnsi="Times New Roman" w:cs="Times New Roman"/>
        </w:rPr>
        <w:t>下列陈述中最能反映北京四合院文化内涵的是</w:t>
      </w:r>
      <w:r w:rsidR="0091589B">
        <w:rPr>
          <w:rFonts w:ascii="Times New Roman" w:hAnsi="Times New Roman" w:cs="Times New Roman"/>
        </w:rPr>
        <w:t>(</w:t>
      </w:r>
      <w:r w:rsidR="0091589B">
        <w:rPr>
          <w:rFonts w:ascii="Times New Roman" w:hAnsi="Times New Roman" w:cs="Times New Roman"/>
        </w:rPr>
        <w:t xml:space="preserve">　　</w:t>
      </w:r>
      <w:r w:rsidR="0091589B">
        <w:rPr>
          <w:rFonts w:ascii="Times New Roman" w:hAnsi="Times New Roman" w:cs="Times New Roman"/>
        </w:rPr>
        <w:t>)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EB6A1D">
        <w:rPr>
          <w:rFonts w:ascii="Times New Roman" w:hAnsi="Times New Roman" w:cs="Times New Roman" w:hint="eastAsia"/>
        </w:rPr>
        <w:instrText xml:space="preserve"> INCLUDEPICTURE "E:\\</w:instrText>
      </w:r>
      <w:r w:rsidR="00EB6A1D">
        <w:rPr>
          <w:rFonts w:ascii="Times New Roman" w:hAnsi="Times New Roman" w:cs="Times New Roman" w:hint="eastAsia"/>
        </w:rPr>
        <w:instrText>樊明旭</w:instrText>
      </w:r>
      <w:r w:rsidR="00EB6A1D">
        <w:rPr>
          <w:rFonts w:ascii="Times New Roman" w:hAnsi="Times New Roman" w:cs="Times New Roman" w:hint="eastAsia"/>
        </w:rPr>
        <w:instrText>\\</w:instrText>
      </w:r>
      <w:r w:rsidR="00EB6A1D">
        <w:rPr>
          <w:rFonts w:ascii="Times New Roman" w:hAnsi="Times New Roman" w:cs="Times New Roman" w:hint="eastAsia"/>
        </w:rPr>
        <w:instrText>樊明旭</w:instrText>
      </w:r>
      <w:r w:rsidR="00EB6A1D">
        <w:rPr>
          <w:rFonts w:ascii="Times New Roman" w:hAnsi="Times New Roman" w:cs="Times New Roman" w:hint="eastAsia"/>
        </w:rPr>
        <w:instrText>\\</w:instrText>
      </w:r>
      <w:r w:rsidR="00EB6A1D">
        <w:rPr>
          <w:rFonts w:ascii="Times New Roman" w:hAnsi="Times New Roman" w:cs="Times New Roman" w:hint="eastAsia"/>
        </w:rPr>
        <w:instrText>历史</w:instrText>
      </w:r>
      <w:r w:rsidR="00EB6A1D">
        <w:rPr>
          <w:rFonts w:ascii="Times New Roman" w:hAnsi="Times New Roman" w:cs="Times New Roman" w:hint="eastAsia"/>
        </w:rPr>
        <w:instrText>\\</w:instrText>
      </w:r>
      <w:r w:rsidR="00EB6A1D">
        <w:rPr>
          <w:rFonts w:ascii="Times New Roman" w:hAnsi="Times New Roman" w:cs="Times New Roman" w:hint="eastAsia"/>
        </w:rPr>
        <w:instrText>新教材</w:instrText>
      </w:r>
      <w:r w:rsidR="00EB6A1D">
        <w:rPr>
          <w:rFonts w:ascii="Times New Roman" w:hAnsi="Times New Roman" w:cs="Times New Roman" w:hint="eastAsia"/>
        </w:rPr>
        <w:instrText xml:space="preserve">\\T62.TIF" \* MERGEFORMAT </w:instrText>
      </w:r>
      <w:r>
        <w:rPr>
          <w:rFonts w:ascii="Times New Roman" w:hAnsi="Times New Roman" w:cs="Times New Roman"/>
        </w:rPr>
        <w:fldChar w:fldCharType="separate"/>
      </w:r>
      <w:r w:rsidR="00082387">
        <w:rPr>
          <w:rFonts w:ascii="Times New Roman" w:hAnsi="Times New Roman" w:cs="Times New Roman"/>
        </w:rPr>
        <w:fldChar w:fldCharType="begin"/>
      </w:r>
      <w:r w:rsidR="00082387">
        <w:rPr>
          <w:rFonts w:ascii="Times New Roman" w:hAnsi="Times New Roman" w:cs="Times New Roman"/>
        </w:rPr>
        <w:instrText xml:space="preserve"> </w:instrText>
      </w:r>
      <w:r w:rsidR="00082387">
        <w:rPr>
          <w:rFonts w:ascii="Times New Roman" w:hAnsi="Times New Roman" w:cs="Times New Roman" w:hint="eastAsia"/>
        </w:rPr>
        <w:instrText>INCLUDEPICTURE  "E:\\</w:instrText>
      </w:r>
      <w:r w:rsidR="00082387">
        <w:rPr>
          <w:rFonts w:ascii="Times New Roman" w:hAnsi="Times New Roman" w:cs="Times New Roman" w:hint="eastAsia"/>
        </w:rPr>
        <w:instrText>樊明旭</w:instrText>
      </w:r>
      <w:r w:rsidR="00082387">
        <w:rPr>
          <w:rFonts w:ascii="Times New Roman" w:hAnsi="Times New Roman" w:cs="Times New Roman" w:hint="eastAsia"/>
        </w:rPr>
        <w:instrText>\\</w:instrText>
      </w:r>
      <w:r w:rsidR="00082387">
        <w:rPr>
          <w:rFonts w:ascii="Times New Roman" w:hAnsi="Times New Roman" w:cs="Times New Roman" w:hint="eastAsia"/>
        </w:rPr>
        <w:instrText>樊明旭</w:instrText>
      </w:r>
      <w:r w:rsidR="00082387">
        <w:rPr>
          <w:rFonts w:ascii="Times New Roman" w:hAnsi="Times New Roman" w:cs="Times New Roman" w:hint="eastAsia"/>
        </w:rPr>
        <w:instrText>\\</w:instrText>
      </w:r>
      <w:r w:rsidR="00082387">
        <w:rPr>
          <w:rFonts w:ascii="Times New Roman" w:hAnsi="Times New Roman" w:cs="Times New Roman" w:hint="eastAsia"/>
        </w:rPr>
        <w:instrText>历史</w:instrText>
      </w:r>
      <w:r w:rsidR="00082387">
        <w:rPr>
          <w:rFonts w:ascii="Times New Roman" w:hAnsi="Times New Roman" w:cs="Times New Roman" w:hint="eastAsia"/>
        </w:rPr>
        <w:instrText>\\</w:instrText>
      </w:r>
      <w:r w:rsidR="00082387">
        <w:rPr>
          <w:rFonts w:ascii="Times New Roman" w:hAnsi="Times New Roman" w:cs="Times New Roman" w:hint="eastAsia"/>
        </w:rPr>
        <w:instrText>新教材</w:instrText>
      </w:r>
      <w:r w:rsidR="00082387">
        <w:rPr>
          <w:rFonts w:ascii="Times New Roman" w:hAnsi="Times New Roman" w:cs="Times New Roman" w:hint="eastAsia"/>
        </w:rPr>
        <w:instrText>\\T62.TIF" \* MERGEFORMATINET</w:instrText>
      </w:r>
      <w:r w:rsidR="00082387">
        <w:rPr>
          <w:rFonts w:ascii="Times New Roman" w:hAnsi="Times New Roman" w:cs="Times New Roman"/>
        </w:rPr>
        <w:instrText xml:space="preserve"> </w:instrText>
      </w:r>
      <w:r w:rsidR="00082387">
        <w:rPr>
          <w:rFonts w:ascii="Times New Roman" w:hAnsi="Times New Roman" w:cs="Times New Roman"/>
        </w:rPr>
        <w:fldChar w:fldCharType="separate"/>
      </w:r>
      <w:r w:rsidR="00530E77">
        <w:rPr>
          <w:rFonts w:ascii="Times New Roman" w:hAnsi="Times New Roman" w:cs="Times New Roman"/>
        </w:rPr>
        <w:fldChar w:fldCharType="begin"/>
      </w:r>
      <w:r w:rsidR="00530E77">
        <w:rPr>
          <w:rFonts w:ascii="Times New Roman" w:hAnsi="Times New Roman" w:cs="Times New Roman"/>
        </w:rPr>
        <w:instrText xml:space="preserve"> </w:instrText>
      </w:r>
      <w:r w:rsidR="00530E77">
        <w:rPr>
          <w:rFonts w:ascii="Times New Roman" w:hAnsi="Times New Roman" w:cs="Times New Roman" w:hint="eastAsia"/>
        </w:rPr>
        <w:instrText>INCLUDEPICTURE  "E:\\</w:instrText>
      </w:r>
      <w:r w:rsidR="00530E77">
        <w:rPr>
          <w:rFonts w:ascii="Times New Roman" w:hAnsi="Times New Roman" w:cs="Times New Roman" w:hint="eastAsia"/>
        </w:rPr>
        <w:instrText>樊明旭</w:instrText>
      </w:r>
      <w:r w:rsidR="00530E77">
        <w:rPr>
          <w:rFonts w:ascii="Times New Roman" w:hAnsi="Times New Roman" w:cs="Times New Roman" w:hint="eastAsia"/>
        </w:rPr>
        <w:instrText>\\</w:instrText>
      </w:r>
      <w:r w:rsidR="00530E77">
        <w:rPr>
          <w:rFonts w:ascii="Times New Roman" w:hAnsi="Times New Roman" w:cs="Times New Roman" w:hint="eastAsia"/>
        </w:rPr>
        <w:instrText>樊明旭</w:instrText>
      </w:r>
      <w:r w:rsidR="00530E77">
        <w:rPr>
          <w:rFonts w:ascii="Times New Roman" w:hAnsi="Times New Roman" w:cs="Times New Roman" w:hint="eastAsia"/>
        </w:rPr>
        <w:instrText>\\</w:instrText>
      </w:r>
      <w:r w:rsidR="00530E77">
        <w:rPr>
          <w:rFonts w:ascii="Times New Roman" w:hAnsi="Times New Roman" w:cs="Times New Roman" w:hint="eastAsia"/>
        </w:rPr>
        <w:instrText>历史</w:instrText>
      </w:r>
      <w:r w:rsidR="00530E77">
        <w:rPr>
          <w:rFonts w:ascii="Times New Roman" w:hAnsi="Times New Roman" w:cs="Times New Roman" w:hint="eastAsia"/>
        </w:rPr>
        <w:instrText>\\</w:instrText>
      </w:r>
      <w:r w:rsidR="00530E77">
        <w:rPr>
          <w:rFonts w:ascii="Times New Roman" w:hAnsi="Times New Roman" w:cs="Times New Roman" w:hint="eastAsia"/>
        </w:rPr>
        <w:instrText>新教材</w:instrText>
      </w:r>
      <w:r w:rsidR="00530E77">
        <w:rPr>
          <w:rFonts w:ascii="Times New Roman" w:hAnsi="Times New Roman" w:cs="Times New Roman" w:hint="eastAsia"/>
        </w:rPr>
        <w:instrText>\\</w:instrText>
      </w:r>
      <w:r w:rsidR="00530E77">
        <w:rPr>
          <w:rFonts w:ascii="Times New Roman" w:hAnsi="Times New Roman" w:cs="Times New Roman" w:hint="eastAsia"/>
        </w:rPr>
        <w:instrText>编辑</w:instrText>
      </w:r>
      <w:r w:rsidR="00530E77">
        <w:rPr>
          <w:rFonts w:ascii="Times New Roman" w:hAnsi="Times New Roman" w:cs="Times New Roman" w:hint="eastAsia"/>
        </w:rPr>
        <w:instrText>\\T62.TIF" \* MERGEFORMATINET</w:instrText>
      </w:r>
      <w:r w:rsidR="00530E77">
        <w:rPr>
          <w:rFonts w:ascii="Times New Roman" w:hAnsi="Times New Roman" w:cs="Times New Roman"/>
        </w:rPr>
        <w:instrText xml:space="preserve"> </w:instrText>
      </w:r>
      <w:r w:rsidR="00530E77">
        <w:rPr>
          <w:rFonts w:ascii="Times New Roman" w:hAnsi="Times New Roman" w:cs="Times New Roman"/>
        </w:rPr>
        <w:fldChar w:fldCharType="separate"/>
      </w:r>
      <w:r w:rsidR="00727863">
        <w:rPr>
          <w:rFonts w:ascii="Times New Roman" w:hAnsi="Times New Roman" w:cs="Times New Roman"/>
        </w:rPr>
        <w:fldChar w:fldCharType="begin"/>
      </w:r>
      <w:r w:rsidR="00727863">
        <w:rPr>
          <w:rFonts w:ascii="Times New Roman" w:hAnsi="Times New Roman" w:cs="Times New Roman"/>
        </w:rPr>
        <w:instrText xml:space="preserve"> </w:instrText>
      </w:r>
      <w:r w:rsidR="00727863">
        <w:rPr>
          <w:rFonts w:ascii="Times New Roman" w:hAnsi="Times New Roman" w:cs="Times New Roman"/>
        </w:rPr>
        <w:instrText>INCLUDEPICTURE  "C:\\Users\\sjx20\\Desktop\\T62.TIF" \* MERGEFORMATINET</w:instrText>
      </w:r>
      <w:r w:rsidR="00727863">
        <w:rPr>
          <w:rFonts w:ascii="Times New Roman" w:hAnsi="Times New Roman" w:cs="Times New Roman"/>
        </w:rPr>
        <w:instrText xml:space="preserve"> </w:instrText>
      </w:r>
      <w:r w:rsidR="00727863">
        <w:rPr>
          <w:rFonts w:ascii="Times New Roman" w:hAnsi="Times New Roman" w:cs="Times New Roman"/>
        </w:rPr>
        <w:fldChar w:fldCharType="separate"/>
      </w:r>
      <w:r w:rsidR="00001292">
        <w:rPr>
          <w:rFonts w:ascii="Times New Roman" w:hAnsi="Times New Roman" w:cs="Times New Roman"/>
        </w:rPr>
        <w:pict>
          <v:shape id="_x0000_i1025" type="#_x0000_t75" style="width:99pt;height:78pt">
            <v:imagedata r:id="rId8" r:href="rId9"/>
          </v:shape>
        </w:pict>
      </w:r>
      <w:r w:rsidR="00727863">
        <w:rPr>
          <w:rFonts w:ascii="Times New Roman" w:hAnsi="Times New Roman" w:cs="Times New Roman"/>
        </w:rPr>
        <w:fldChar w:fldCharType="end"/>
      </w:r>
      <w:r w:rsidR="00530E77">
        <w:rPr>
          <w:rFonts w:ascii="Times New Roman" w:hAnsi="Times New Roman" w:cs="Times New Roman"/>
        </w:rPr>
        <w:fldChar w:fldCharType="end"/>
      </w:r>
      <w:r w:rsidR="00082387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662C6D" w:rsidRDefault="00662C6D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91589B">
        <w:rPr>
          <w:rFonts w:ascii="Times New Roman" w:hAnsi="Times New Roman" w:cs="Times New Roman"/>
        </w:rPr>
        <w:t>结构封闭</w:t>
      </w:r>
      <w:r>
        <w:rPr>
          <w:rFonts w:ascii="Times New Roman" w:hAnsi="Times New Roman" w:cs="Times New Roman"/>
        </w:rPr>
        <w:t>、</w:t>
      </w:r>
      <w:r w:rsidRPr="0091589B">
        <w:rPr>
          <w:rFonts w:ascii="Times New Roman" w:hAnsi="Times New Roman" w:cs="Times New Roman"/>
        </w:rPr>
        <w:t>安全舒适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91589B">
        <w:rPr>
          <w:rFonts w:ascii="Times New Roman" w:hAnsi="Times New Roman" w:cs="Times New Roman"/>
        </w:rPr>
        <w:t>尊老扶幼</w:t>
      </w:r>
      <w:r>
        <w:rPr>
          <w:rFonts w:ascii="Times New Roman" w:hAnsi="Times New Roman" w:cs="Times New Roman"/>
        </w:rPr>
        <w:t>、</w:t>
      </w:r>
      <w:r w:rsidRPr="0091589B">
        <w:rPr>
          <w:rFonts w:ascii="Times New Roman" w:hAnsi="Times New Roman" w:cs="Times New Roman"/>
        </w:rPr>
        <w:t>长幼有序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91589B">
        <w:rPr>
          <w:rFonts w:ascii="Times New Roman" w:hAnsi="Times New Roman" w:cs="Times New Roman"/>
        </w:rPr>
        <w:t>就地取材</w:t>
      </w:r>
      <w:r>
        <w:rPr>
          <w:rFonts w:ascii="Times New Roman" w:hAnsi="Times New Roman" w:cs="Times New Roman"/>
        </w:rPr>
        <w:t>、</w:t>
      </w:r>
      <w:r w:rsidRPr="0091589B">
        <w:rPr>
          <w:rFonts w:ascii="Times New Roman" w:hAnsi="Times New Roman" w:cs="Times New Roman"/>
        </w:rPr>
        <w:t>因地制宜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91589B">
        <w:rPr>
          <w:rFonts w:ascii="Times New Roman" w:hAnsi="Times New Roman" w:cs="Times New Roman"/>
        </w:rPr>
        <w:t>坐北朝南</w:t>
      </w:r>
      <w:r>
        <w:rPr>
          <w:rFonts w:ascii="Times New Roman" w:hAnsi="Times New Roman" w:cs="Times New Roman"/>
        </w:rPr>
        <w:t>、</w:t>
      </w:r>
      <w:r w:rsidRPr="0091589B">
        <w:rPr>
          <w:rFonts w:ascii="Times New Roman" w:hAnsi="Times New Roman" w:cs="Times New Roman"/>
        </w:rPr>
        <w:t>顺应自然</w:t>
      </w:r>
    </w:p>
    <w:p w:rsidR="0091589B" w:rsidRDefault="002433A5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10</w:t>
      </w:r>
      <w:r w:rsidR="0091589B">
        <w:rPr>
          <w:rFonts w:ascii="Times New Roman" w:hAnsi="Times New Roman" w:cs="Times New Roman"/>
        </w:rPr>
        <w:t>．</w:t>
      </w:r>
      <w:r w:rsidR="0091589B">
        <w:rPr>
          <w:rFonts w:ascii="Times New Roman" w:eastAsia="楷体_GB2312" w:hAnsi="Times New Roman" w:cs="Times New Roman"/>
        </w:rPr>
        <w:t>(</w:t>
      </w:r>
      <w:r w:rsidR="0091589B" w:rsidRPr="0091589B">
        <w:rPr>
          <w:rFonts w:ascii="Times New Roman" w:eastAsia="楷体_GB2312" w:hAnsi="Times New Roman" w:cs="Times New Roman"/>
        </w:rPr>
        <w:t>2020·</w:t>
      </w:r>
      <w:r w:rsidR="0091589B" w:rsidRPr="0091589B">
        <w:rPr>
          <w:rFonts w:ascii="Times New Roman" w:eastAsia="楷体_GB2312" w:hAnsi="Times New Roman" w:cs="Times New Roman"/>
        </w:rPr>
        <w:t>山东师范大学附中期中</w:t>
      </w:r>
      <w:r w:rsidR="0091589B">
        <w:rPr>
          <w:rFonts w:ascii="Times New Roman" w:eastAsia="楷体_GB2312" w:hAnsi="Times New Roman" w:cs="Times New Roman"/>
        </w:rPr>
        <w:t>)</w:t>
      </w:r>
      <w:r w:rsidR="0091589B" w:rsidRPr="0091589B">
        <w:rPr>
          <w:rFonts w:ascii="Times New Roman" w:hAnsi="Times New Roman" w:cs="Times New Roman"/>
        </w:rPr>
        <w:t>唐中期以前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政府主要依靠各级大小官吏来维护市场交易秩序</w:t>
      </w:r>
      <w:r w:rsidR="0091589B">
        <w:rPr>
          <w:rFonts w:ascii="Times New Roman" w:hAnsi="Times New Roman" w:cs="Times New Roman"/>
        </w:rPr>
        <w:t>。</w:t>
      </w:r>
      <w:r w:rsidR="0091589B" w:rsidRPr="0091589B">
        <w:rPr>
          <w:rFonts w:ascii="Times New Roman" w:hAnsi="Times New Roman" w:cs="Times New Roman"/>
        </w:rPr>
        <w:t>之后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官府在维护正常交易秩序的过程中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还利用牙人</w:t>
      </w:r>
      <w:r w:rsidR="0091589B">
        <w:rPr>
          <w:rFonts w:ascii="Times New Roman" w:hAnsi="Times New Roman" w:cs="Times New Roman"/>
        </w:rPr>
        <w:t>(</w:t>
      </w:r>
      <w:r w:rsidR="0091589B" w:rsidRPr="0091589B">
        <w:rPr>
          <w:rFonts w:ascii="Times New Roman" w:hAnsi="Times New Roman" w:cs="Times New Roman"/>
        </w:rPr>
        <w:t>买卖双方的中间人</w:t>
      </w:r>
      <w:r w:rsidR="0091589B">
        <w:rPr>
          <w:rFonts w:ascii="Times New Roman" w:hAnsi="Times New Roman" w:cs="Times New Roman"/>
        </w:rPr>
        <w:t>)</w:t>
      </w:r>
      <w:r w:rsidR="0091589B">
        <w:rPr>
          <w:rFonts w:ascii="Times New Roman" w:hAnsi="Times New Roman" w:cs="Times New Roman"/>
        </w:rPr>
        <w:t>、</w:t>
      </w:r>
      <w:r w:rsidR="0091589B" w:rsidRPr="0091589B">
        <w:rPr>
          <w:rFonts w:ascii="Times New Roman" w:hAnsi="Times New Roman" w:cs="Times New Roman"/>
        </w:rPr>
        <w:t>行会等来协助官府执行相关政策</w:t>
      </w:r>
      <w:r w:rsidR="0091589B">
        <w:rPr>
          <w:rFonts w:ascii="Times New Roman" w:hAnsi="Times New Roman" w:cs="Times New Roman"/>
        </w:rPr>
        <w:t>。</w:t>
      </w:r>
      <w:r w:rsidR="0091589B" w:rsidRPr="0091589B">
        <w:rPr>
          <w:rFonts w:ascii="Times New Roman" w:hAnsi="Times New Roman" w:cs="Times New Roman"/>
        </w:rPr>
        <w:t>这一改变</w:t>
      </w:r>
      <w:r w:rsidR="0091589B">
        <w:rPr>
          <w:rFonts w:ascii="Times New Roman" w:hAnsi="Times New Roman" w:cs="Times New Roman"/>
        </w:rPr>
        <w:t>(</w:t>
      </w:r>
      <w:r w:rsidR="0091589B">
        <w:rPr>
          <w:rFonts w:ascii="Times New Roman" w:hAnsi="Times New Roman" w:cs="Times New Roman"/>
        </w:rPr>
        <w:t xml:space="preserve">　　</w:t>
      </w:r>
      <w:r w:rsidR="0091589B">
        <w:rPr>
          <w:rFonts w:ascii="Times New Roman" w:hAnsi="Times New Roman" w:cs="Times New Roman"/>
        </w:rPr>
        <w:t>)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91589B">
        <w:rPr>
          <w:rFonts w:ascii="Times New Roman" w:hAnsi="Times New Roman" w:cs="Times New Roman"/>
        </w:rPr>
        <w:t>体现城市坊市界限已被打破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91589B">
        <w:rPr>
          <w:rFonts w:ascii="Times New Roman" w:hAnsi="Times New Roman" w:cs="Times New Roman"/>
        </w:rPr>
        <w:t>使商业组织成为市场管理主体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91589B">
        <w:rPr>
          <w:rFonts w:ascii="Times New Roman" w:hAnsi="Times New Roman" w:cs="Times New Roman"/>
        </w:rPr>
        <w:t>表明政府经济管理职能弱化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91589B">
        <w:rPr>
          <w:rFonts w:ascii="Times New Roman" w:hAnsi="Times New Roman" w:cs="Times New Roman"/>
        </w:rPr>
        <w:t>适应了城市商品经济发展需要</w:t>
      </w:r>
    </w:p>
    <w:p w:rsidR="0091589B" w:rsidRDefault="002433A5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11</w:t>
      </w:r>
      <w:r w:rsidR="0091589B">
        <w:rPr>
          <w:rFonts w:ascii="Times New Roman" w:hAnsi="Times New Roman" w:cs="Times New Roman"/>
        </w:rPr>
        <w:t>．</w:t>
      </w:r>
      <w:r w:rsidR="0091589B" w:rsidRPr="0091589B">
        <w:rPr>
          <w:rFonts w:ascii="Times New Roman" w:hAnsi="Times New Roman" w:cs="Times New Roman"/>
        </w:rPr>
        <w:t>唐长安城中设有东</w:t>
      </w:r>
      <w:r w:rsidR="0091589B">
        <w:rPr>
          <w:rFonts w:ascii="Times New Roman" w:hAnsi="Times New Roman" w:cs="Times New Roman"/>
        </w:rPr>
        <w:t>、</w:t>
      </w:r>
      <w:r w:rsidR="0091589B" w:rsidRPr="0091589B">
        <w:rPr>
          <w:rFonts w:ascii="Times New Roman" w:hAnsi="Times New Roman" w:cs="Times New Roman"/>
        </w:rPr>
        <w:t>西两市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市下设行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如肉行</w:t>
      </w:r>
      <w:r w:rsidR="0091589B">
        <w:rPr>
          <w:rFonts w:ascii="Times New Roman" w:hAnsi="Times New Roman" w:cs="Times New Roman"/>
        </w:rPr>
        <w:t>、</w:t>
      </w:r>
      <w:r w:rsidR="0091589B" w:rsidRPr="0091589B">
        <w:rPr>
          <w:rFonts w:ascii="Times New Roman" w:hAnsi="Times New Roman" w:cs="Times New Roman"/>
        </w:rPr>
        <w:t>绢行</w:t>
      </w:r>
      <w:r w:rsidR="0091589B">
        <w:rPr>
          <w:rFonts w:ascii="Times New Roman" w:hAnsi="Times New Roman" w:cs="Times New Roman"/>
        </w:rPr>
        <w:t>、</w:t>
      </w:r>
      <w:r w:rsidR="0091589B" w:rsidRPr="0091589B">
        <w:rPr>
          <w:rFonts w:ascii="Times New Roman" w:hAnsi="Times New Roman" w:cs="Times New Roman"/>
        </w:rPr>
        <w:t>药行</w:t>
      </w:r>
      <w:r w:rsidR="0091589B">
        <w:rPr>
          <w:rFonts w:ascii="Times New Roman" w:hAnsi="Times New Roman" w:cs="Times New Roman"/>
        </w:rPr>
        <w:t>、</w:t>
      </w:r>
      <w:r w:rsidR="0091589B" w:rsidRPr="0091589B">
        <w:rPr>
          <w:rFonts w:ascii="Times New Roman" w:hAnsi="Times New Roman" w:cs="Times New Roman"/>
        </w:rPr>
        <w:t>鼓行</w:t>
      </w:r>
      <w:r w:rsidR="0091589B">
        <w:rPr>
          <w:rFonts w:ascii="Times New Roman" w:hAnsi="Times New Roman" w:cs="Times New Roman"/>
        </w:rPr>
        <w:t>、</w:t>
      </w:r>
      <w:r w:rsidR="0091589B" w:rsidRPr="0091589B">
        <w:rPr>
          <w:rFonts w:ascii="Times New Roman" w:hAnsi="Times New Roman" w:cs="Times New Roman"/>
        </w:rPr>
        <w:t>铁行等</w:t>
      </w:r>
      <w:r w:rsidR="0091589B">
        <w:rPr>
          <w:rFonts w:ascii="Times New Roman" w:hAnsi="Times New Roman" w:cs="Times New Roman"/>
        </w:rPr>
        <w:t>。</w:t>
      </w:r>
      <w:r w:rsidR="0091589B" w:rsidRPr="0091589B">
        <w:rPr>
          <w:rFonts w:ascii="Times New Roman" w:hAnsi="Times New Roman" w:cs="Times New Roman"/>
        </w:rPr>
        <w:t>可见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唐都长安</w:t>
      </w:r>
      <w:r w:rsidR="0091589B">
        <w:rPr>
          <w:rFonts w:ascii="Times New Roman" w:hAnsi="Times New Roman" w:cs="Times New Roman"/>
        </w:rPr>
        <w:t>(</w:t>
      </w:r>
      <w:r w:rsidR="0091589B">
        <w:rPr>
          <w:rFonts w:ascii="Times New Roman" w:hAnsi="Times New Roman" w:cs="Times New Roman"/>
        </w:rPr>
        <w:t xml:space="preserve">　　</w:t>
      </w:r>
      <w:r w:rsidR="0091589B">
        <w:rPr>
          <w:rFonts w:ascii="Times New Roman" w:hAnsi="Times New Roman" w:cs="Times New Roman"/>
        </w:rPr>
        <w:t>)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91589B">
        <w:rPr>
          <w:rFonts w:ascii="Times New Roman" w:hAnsi="Times New Roman" w:cs="Times New Roman"/>
        </w:rPr>
        <w:t>商业活动不再受官府监管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91589B">
        <w:rPr>
          <w:rFonts w:ascii="Times New Roman" w:hAnsi="Times New Roman" w:cs="Times New Roman"/>
        </w:rPr>
        <w:t>商品交易打破了空间限制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91589B">
        <w:rPr>
          <w:rFonts w:ascii="Times New Roman" w:hAnsi="Times New Roman" w:cs="Times New Roman"/>
        </w:rPr>
        <w:t>城市的政治功能日益减弱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91589B">
        <w:rPr>
          <w:rFonts w:ascii="Times New Roman" w:hAnsi="Times New Roman" w:cs="Times New Roman"/>
        </w:rPr>
        <w:t>商品交易市场专业化明显</w:t>
      </w:r>
    </w:p>
    <w:p w:rsidR="0091589B" w:rsidRPr="0091589B" w:rsidRDefault="002433A5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12</w:t>
      </w:r>
      <w:r w:rsidR="0091589B">
        <w:rPr>
          <w:rFonts w:ascii="Times New Roman" w:hAnsi="Times New Roman" w:cs="Times New Roman"/>
        </w:rPr>
        <w:t>．</w:t>
      </w:r>
      <w:r w:rsidR="0091589B" w:rsidRPr="0091589B">
        <w:rPr>
          <w:rFonts w:ascii="Times New Roman" w:hAnsi="Times New Roman" w:cs="Times New Roman"/>
        </w:rPr>
        <w:t>如表是有关唐代长安城西市的三则史料</w:t>
      </w:r>
      <w:r w:rsidR="0091589B">
        <w:rPr>
          <w:rFonts w:ascii="Times New Roman" w:hAnsi="Times New Roman" w:cs="Times New Roman"/>
        </w:rPr>
        <w:t>。</w:t>
      </w:r>
      <w:r w:rsidR="0091589B" w:rsidRPr="0091589B">
        <w:rPr>
          <w:rFonts w:ascii="Times New Roman" w:hAnsi="Times New Roman" w:cs="Times New Roman"/>
        </w:rPr>
        <w:t>史料可确证当时</w:t>
      </w:r>
      <w:r w:rsidR="0091589B">
        <w:rPr>
          <w:rFonts w:ascii="Times New Roman" w:hAnsi="Times New Roman" w:cs="Times New Roman"/>
        </w:rPr>
        <w:t>(</w:t>
      </w:r>
      <w:r w:rsidR="0091589B">
        <w:rPr>
          <w:rFonts w:ascii="Times New Roman" w:hAnsi="Times New Roman" w:cs="Times New Roman"/>
        </w:rPr>
        <w:t xml:space="preserve">　　</w:t>
      </w:r>
      <w:r w:rsidR="0091589B">
        <w:rPr>
          <w:rFonts w:ascii="Times New Roman" w:hAnsi="Times New Roman" w:cs="Times New Roman"/>
        </w:rPr>
        <w:t>)</w:t>
      </w:r>
    </w:p>
    <w:tbl>
      <w:tblPr>
        <w:tblW w:w="6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5"/>
        <w:gridCol w:w="1656"/>
      </w:tblGrid>
      <w:tr w:rsidR="0091589B" w:rsidRPr="0091589B" w:rsidTr="00662C6D">
        <w:trPr>
          <w:jc w:val="center"/>
        </w:trPr>
        <w:tc>
          <w:tcPr>
            <w:tcW w:w="5295" w:type="dxa"/>
            <w:shd w:val="clear" w:color="auto" w:fill="auto"/>
            <w:vAlign w:val="center"/>
          </w:tcPr>
          <w:p w:rsidR="0091589B" w:rsidRPr="0091589B" w:rsidRDefault="0091589B" w:rsidP="00662C6D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91589B">
              <w:rPr>
                <w:rFonts w:ascii="Times New Roman" w:hAnsi="Times New Roman" w:cs="Times New Roman"/>
              </w:rPr>
              <w:t>日有礼席，举铛釜而取之，故三五百人之馔，可立办也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1589B" w:rsidRPr="0091589B" w:rsidRDefault="0091589B" w:rsidP="00662C6D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1589B">
              <w:rPr>
                <w:rFonts w:ascii="Times New Roman" w:hAnsi="Times New Roman" w:cs="Times New Roman"/>
              </w:rPr>
              <w:t>《唐语林》</w:t>
            </w:r>
          </w:p>
        </w:tc>
      </w:tr>
      <w:tr w:rsidR="0091589B" w:rsidRPr="0091589B" w:rsidTr="00662C6D">
        <w:trPr>
          <w:jc w:val="center"/>
        </w:trPr>
        <w:tc>
          <w:tcPr>
            <w:tcW w:w="5295" w:type="dxa"/>
            <w:shd w:val="clear" w:color="auto" w:fill="auto"/>
            <w:vAlign w:val="center"/>
          </w:tcPr>
          <w:p w:rsidR="0091589B" w:rsidRPr="0091589B" w:rsidRDefault="0091589B" w:rsidP="00662C6D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91589B">
              <w:rPr>
                <w:rFonts w:ascii="Times New Roman" w:hAnsi="Times New Roman" w:cs="Times New Roman"/>
              </w:rPr>
              <w:t>豪家沽酒长安陌，一旦起楼高百尺。碧疏玲珑含春风，银题彩帜邀上客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1589B" w:rsidRPr="0091589B" w:rsidRDefault="0091589B" w:rsidP="00662C6D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1589B">
              <w:rPr>
                <w:rFonts w:ascii="Times New Roman" w:hAnsi="Times New Roman" w:cs="Times New Roman"/>
              </w:rPr>
              <w:t>《酒肆行》</w:t>
            </w:r>
          </w:p>
        </w:tc>
      </w:tr>
      <w:tr w:rsidR="0091589B" w:rsidTr="00662C6D">
        <w:trPr>
          <w:jc w:val="center"/>
        </w:trPr>
        <w:tc>
          <w:tcPr>
            <w:tcW w:w="5295" w:type="dxa"/>
            <w:shd w:val="clear" w:color="auto" w:fill="auto"/>
            <w:vAlign w:val="center"/>
          </w:tcPr>
          <w:p w:rsidR="0091589B" w:rsidRPr="0091589B" w:rsidRDefault="0091589B" w:rsidP="00662C6D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91589B">
              <w:rPr>
                <w:rFonts w:ascii="Times New Roman" w:hAnsi="Times New Roman" w:cs="Times New Roman"/>
              </w:rPr>
              <w:t>张</w:t>
            </w:r>
            <w:r>
              <w:rPr>
                <w:rFonts w:ascii="Times New Roman" w:hAnsi="Times New Roman" w:cs="Times New Roman"/>
              </w:rPr>
              <w:t>)</w:t>
            </w:r>
            <w:r w:rsidRPr="0091589B">
              <w:rPr>
                <w:rFonts w:ascii="Times New Roman" w:hAnsi="Times New Roman" w:cs="Times New Roman"/>
              </w:rPr>
              <w:t>通妻陶氏，常于西市鬻饭，精而价贱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1589B" w:rsidRDefault="0091589B" w:rsidP="00662C6D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1589B">
              <w:rPr>
                <w:rFonts w:ascii="Times New Roman" w:hAnsi="Times New Roman" w:cs="Times New Roman"/>
              </w:rPr>
              <w:t>《两京新记》</w:t>
            </w:r>
          </w:p>
        </w:tc>
      </w:tr>
    </w:tbl>
    <w:p w:rsidR="00662C6D" w:rsidRDefault="00662C6D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A.</w:t>
      </w:r>
      <w:r w:rsidRPr="0091589B">
        <w:rPr>
          <w:rFonts w:ascii="Times New Roman" w:hAnsi="Times New Roman" w:cs="Times New Roman"/>
        </w:rPr>
        <w:t>西市饮食业适应市场能力较强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91589B">
        <w:rPr>
          <w:rFonts w:ascii="Times New Roman" w:hAnsi="Times New Roman" w:cs="Times New Roman"/>
        </w:rPr>
        <w:t>市的管理不适应商品经济发展需要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91589B">
        <w:rPr>
          <w:rFonts w:ascii="Times New Roman" w:hAnsi="Times New Roman" w:cs="Times New Roman"/>
        </w:rPr>
        <w:t>餐饮行业成为西市的主要行业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91589B">
        <w:rPr>
          <w:rFonts w:ascii="Times New Roman" w:hAnsi="Times New Roman" w:cs="Times New Roman"/>
        </w:rPr>
        <w:t>西市已经开始突破时间和空间限制</w:t>
      </w:r>
    </w:p>
    <w:p w:rsidR="0091589B" w:rsidRDefault="002433A5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13</w:t>
      </w:r>
      <w:r w:rsidR="0091589B">
        <w:rPr>
          <w:rFonts w:ascii="Times New Roman" w:hAnsi="Times New Roman" w:cs="Times New Roman"/>
        </w:rPr>
        <w:t>．</w:t>
      </w:r>
      <w:r w:rsidR="0091589B" w:rsidRPr="0091589B">
        <w:rPr>
          <w:rFonts w:ascii="Times New Roman" w:hAnsi="Times New Roman" w:cs="Times New Roman"/>
        </w:rPr>
        <w:t>宋真宗咸平五年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政府以汴京城</w:t>
      </w:r>
      <w:r w:rsidR="0091589B" w:rsidRPr="0091589B">
        <w:rPr>
          <w:rFonts w:hAnsi="宋体" w:cs="Times New Roman"/>
        </w:rPr>
        <w:t>“</w:t>
      </w:r>
      <w:r w:rsidR="0091589B" w:rsidRPr="0091589B">
        <w:rPr>
          <w:rFonts w:ascii="Times New Roman" w:hAnsi="Times New Roman" w:cs="Times New Roman"/>
        </w:rPr>
        <w:t>衢巷狭隘</w:t>
      </w:r>
      <w:r w:rsidR="0091589B" w:rsidRPr="0091589B">
        <w:rPr>
          <w:rFonts w:hAnsi="宋体" w:cs="Times New Roman"/>
        </w:rPr>
        <w:t>”</w:t>
      </w:r>
      <w:r w:rsidR="0091589B" w:rsidRPr="0091589B">
        <w:rPr>
          <w:rFonts w:ascii="Times New Roman" w:hAnsi="Times New Roman" w:cs="Times New Roman"/>
        </w:rPr>
        <w:t>为由对坊墙整修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并设置了咚咚鼓以警昏晓</w:t>
      </w:r>
      <w:r w:rsidR="0091589B">
        <w:rPr>
          <w:rFonts w:ascii="Times New Roman" w:hAnsi="Times New Roman" w:cs="Times New Roman"/>
        </w:rPr>
        <w:t>。</w:t>
      </w:r>
      <w:r w:rsidR="0091589B" w:rsidRPr="0091589B">
        <w:rPr>
          <w:rFonts w:ascii="Times New Roman" w:hAnsi="Times New Roman" w:cs="Times New Roman"/>
        </w:rPr>
        <w:t>到仁宗景佑年间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开始允许居民临街开设邸店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到宋神宗年间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汴京城已是</w:t>
      </w:r>
      <w:r w:rsidR="0091589B" w:rsidRPr="0091589B">
        <w:rPr>
          <w:rFonts w:hAnsi="宋体" w:cs="Times New Roman"/>
        </w:rPr>
        <w:t>“</w:t>
      </w:r>
      <w:r w:rsidR="0091589B" w:rsidRPr="0091589B">
        <w:rPr>
          <w:rFonts w:ascii="Times New Roman" w:hAnsi="Times New Roman" w:cs="Times New Roman"/>
        </w:rPr>
        <w:t>不闻金鼓之声了</w:t>
      </w:r>
      <w:r w:rsidR="0091589B" w:rsidRPr="0091589B">
        <w:rPr>
          <w:rFonts w:hAnsi="宋体" w:cs="Times New Roman"/>
        </w:rPr>
        <w:t>”</w:t>
      </w:r>
      <w:r w:rsidR="0091589B">
        <w:rPr>
          <w:rFonts w:ascii="Times New Roman" w:hAnsi="Times New Roman" w:cs="Times New Roman"/>
        </w:rPr>
        <w:t>。</w:t>
      </w:r>
      <w:r w:rsidR="0091589B" w:rsidRPr="0091589B">
        <w:rPr>
          <w:rFonts w:ascii="Times New Roman" w:hAnsi="Times New Roman" w:cs="Times New Roman"/>
        </w:rPr>
        <w:t>这说明在宋代</w:t>
      </w:r>
      <w:r w:rsidR="0091589B">
        <w:rPr>
          <w:rFonts w:ascii="Times New Roman" w:hAnsi="Times New Roman" w:cs="Times New Roman"/>
        </w:rPr>
        <w:t>(</w:t>
      </w:r>
      <w:r w:rsidR="0091589B">
        <w:rPr>
          <w:rFonts w:ascii="Times New Roman" w:hAnsi="Times New Roman" w:cs="Times New Roman"/>
        </w:rPr>
        <w:t xml:space="preserve">　　</w:t>
      </w:r>
      <w:r w:rsidR="0091589B">
        <w:rPr>
          <w:rFonts w:ascii="Times New Roman" w:hAnsi="Times New Roman" w:cs="Times New Roman"/>
        </w:rPr>
        <w:t>)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91589B">
        <w:rPr>
          <w:rFonts w:ascii="Times New Roman" w:hAnsi="Times New Roman" w:cs="Times New Roman"/>
        </w:rPr>
        <w:t>政府态度决定</w:t>
      </w:r>
      <w:r w:rsidRPr="0091589B">
        <w:rPr>
          <w:rFonts w:hAnsi="宋体" w:cs="Times New Roman"/>
        </w:rPr>
        <w:t>“</w:t>
      </w:r>
      <w:r w:rsidRPr="0091589B">
        <w:rPr>
          <w:rFonts w:ascii="Times New Roman" w:hAnsi="Times New Roman" w:cs="Times New Roman"/>
        </w:rPr>
        <w:t>市</w:t>
      </w:r>
      <w:r w:rsidRPr="0091589B">
        <w:rPr>
          <w:rFonts w:hAnsi="宋体" w:cs="Times New Roman"/>
        </w:rPr>
        <w:t>”</w:t>
      </w:r>
      <w:r w:rsidRPr="0091589B">
        <w:rPr>
          <w:rFonts w:ascii="Times New Roman" w:hAnsi="Times New Roman" w:cs="Times New Roman"/>
        </w:rPr>
        <w:t>能否突破时空限制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91589B">
        <w:rPr>
          <w:rFonts w:ascii="Times New Roman" w:hAnsi="Times New Roman" w:cs="Times New Roman"/>
        </w:rPr>
        <w:t>商业活动已经不再受到政府的任何监管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91589B">
        <w:rPr>
          <w:rFonts w:ascii="Times New Roman" w:hAnsi="Times New Roman" w:cs="Times New Roman"/>
        </w:rPr>
        <w:t>政府调整管理制度以适应新的经济形势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91589B">
        <w:rPr>
          <w:rFonts w:ascii="Times New Roman" w:hAnsi="Times New Roman" w:cs="Times New Roman"/>
        </w:rPr>
        <w:t>汴京城成为全国的政治中心与经济中心</w:t>
      </w:r>
    </w:p>
    <w:p w:rsidR="0091589B" w:rsidRDefault="002433A5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14</w:t>
      </w:r>
      <w:r w:rsidR="0091589B">
        <w:rPr>
          <w:rFonts w:ascii="Times New Roman" w:hAnsi="Times New Roman" w:cs="Times New Roman"/>
        </w:rPr>
        <w:t>．</w:t>
      </w:r>
      <w:r w:rsidR="0091589B">
        <w:rPr>
          <w:rFonts w:ascii="Times New Roman" w:eastAsia="楷体_GB2312" w:hAnsi="Times New Roman" w:cs="Times New Roman"/>
        </w:rPr>
        <w:t>(</w:t>
      </w:r>
      <w:r w:rsidR="0091589B" w:rsidRPr="0091589B">
        <w:rPr>
          <w:rFonts w:ascii="Times New Roman" w:eastAsia="楷体_GB2312" w:hAnsi="Times New Roman" w:cs="Times New Roman"/>
        </w:rPr>
        <w:t>2020·</w:t>
      </w:r>
      <w:r w:rsidR="0091589B" w:rsidRPr="0091589B">
        <w:rPr>
          <w:rFonts w:ascii="Times New Roman" w:eastAsia="楷体_GB2312" w:hAnsi="Times New Roman" w:cs="Times New Roman"/>
        </w:rPr>
        <w:t>山东济南外国语学校月考</w:t>
      </w:r>
      <w:r w:rsidR="0091589B">
        <w:rPr>
          <w:rFonts w:ascii="Times New Roman" w:eastAsia="楷体_GB2312" w:hAnsi="Times New Roman" w:cs="Times New Roman"/>
        </w:rPr>
        <w:t>)</w:t>
      </w:r>
      <w:r w:rsidR="0091589B" w:rsidRPr="0091589B">
        <w:rPr>
          <w:rFonts w:ascii="Times New Roman" w:hAnsi="Times New Roman" w:cs="Times New Roman"/>
        </w:rPr>
        <w:t>《东京梦华录》记载</w:t>
      </w:r>
      <w:r w:rsidR="0091589B">
        <w:rPr>
          <w:rFonts w:ascii="Times New Roman" w:hAnsi="Times New Roman" w:cs="Times New Roman"/>
        </w:rPr>
        <w:t>：</w:t>
      </w:r>
      <w:r w:rsidR="0091589B" w:rsidRPr="0091589B">
        <w:rPr>
          <w:rFonts w:hAnsi="宋体" w:cs="Times New Roman"/>
        </w:rPr>
        <w:t>“</w:t>
      </w:r>
      <w:r w:rsidR="0091589B" w:rsidRPr="0091589B">
        <w:rPr>
          <w:rFonts w:ascii="Times New Roman" w:hAnsi="Times New Roman" w:cs="Times New Roman"/>
        </w:rPr>
        <w:t>南门大街以东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南则唐家金银铺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温州漆器什物铺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街北都亭驿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相对梁家珠子铺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御街一直南去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过州桥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两边皆居民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街东车家炭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张家酒店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次则王楼山洞梅花包子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李家香铺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曹婆婆肉饼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李四分茶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街心市井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至夜尤盛</w:t>
      </w:r>
      <w:r w:rsidR="0091589B">
        <w:rPr>
          <w:rFonts w:ascii="Times New Roman" w:hAnsi="Times New Roman" w:cs="Times New Roman"/>
        </w:rPr>
        <w:t>。</w:t>
      </w:r>
      <w:r w:rsidR="0091589B" w:rsidRPr="0091589B">
        <w:rPr>
          <w:rFonts w:hAnsi="宋体" w:cs="Times New Roman"/>
        </w:rPr>
        <w:t>”</w:t>
      </w:r>
      <w:r w:rsidR="0091589B" w:rsidRPr="0091589B">
        <w:rPr>
          <w:rFonts w:ascii="Times New Roman" w:hAnsi="Times New Roman" w:cs="Times New Roman"/>
        </w:rPr>
        <w:t>由此可知宋代</w:t>
      </w:r>
      <w:r w:rsidR="0091589B">
        <w:rPr>
          <w:rFonts w:ascii="Times New Roman" w:hAnsi="Times New Roman" w:cs="Times New Roman"/>
        </w:rPr>
        <w:t>(</w:t>
      </w:r>
      <w:r w:rsidR="0091589B">
        <w:rPr>
          <w:rFonts w:ascii="Times New Roman" w:hAnsi="Times New Roman" w:cs="Times New Roman"/>
        </w:rPr>
        <w:t xml:space="preserve">　　</w:t>
      </w:r>
      <w:r w:rsidR="0091589B">
        <w:rPr>
          <w:rFonts w:ascii="Times New Roman" w:hAnsi="Times New Roman" w:cs="Times New Roman"/>
        </w:rPr>
        <w:t>)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91589B">
        <w:rPr>
          <w:rFonts w:ascii="Times New Roman" w:hAnsi="Times New Roman" w:cs="Times New Roman"/>
        </w:rPr>
        <w:t>城市布局依然保留市坊分离传统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91589B">
        <w:rPr>
          <w:rFonts w:ascii="Times New Roman" w:hAnsi="Times New Roman" w:cs="Times New Roman"/>
        </w:rPr>
        <w:t>商业经营凸显品牌特色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91589B">
        <w:rPr>
          <w:rFonts w:ascii="Times New Roman" w:hAnsi="Times New Roman" w:cs="Times New Roman"/>
        </w:rPr>
        <w:t>商业活动仍未突破时间限制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91589B">
        <w:rPr>
          <w:rFonts w:ascii="Times New Roman" w:hAnsi="Times New Roman" w:cs="Times New Roman"/>
        </w:rPr>
        <w:t>地域性的社会分工明显</w:t>
      </w:r>
    </w:p>
    <w:p w:rsidR="002433A5" w:rsidRDefault="002433A5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15</w:t>
      </w:r>
      <w:r w:rsidR="0091589B">
        <w:rPr>
          <w:rFonts w:ascii="Times New Roman" w:hAnsi="Times New Roman" w:cs="Times New Roman"/>
        </w:rPr>
        <w:t>．</w:t>
      </w:r>
      <w:r w:rsidR="0091589B" w:rsidRPr="0091589B">
        <w:rPr>
          <w:rFonts w:ascii="Times New Roman" w:hAnsi="Times New Roman" w:cs="Times New Roman"/>
        </w:rPr>
        <w:t>据记载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宋太宗时东京等城市中时有临街开设商店的</w:t>
      </w:r>
      <w:r w:rsidR="0091589B" w:rsidRPr="0091589B">
        <w:rPr>
          <w:rFonts w:hAnsi="宋体" w:cs="Times New Roman"/>
        </w:rPr>
        <w:t>“</w:t>
      </w:r>
      <w:r w:rsidR="0091589B" w:rsidRPr="0091589B">
        <w:rPr>
          <w:rFonts w:ascii="Times New Roman" w:hAnsi="Times New Roman" w:cs="Times New Roman"/>
        </w:rPr>
        <w:t>浸街</w:t>
      </w:r>
      <w:r w:rsidR="0091589B" w:rsidRPr="0091589B">
        <w:rPr>
          <w:rFonts w:hAnsi="宋体" w:cs="Times New Roman"/>
        </w:rPr>
        <w:t>”</w:t>
      </w:r>
      <w:r w:rsidR="0091589B" w:rsidRPr="0091589B">
        <w:rPr>
          <w:rFonts w:ascii="Times New Roman" w:hAnsi="Times New Roman" w:cs="Times New Roman"/>
        </w:rPr>
        <w:t>现象发生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到宋仁宗时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政府干脆规定商人只要纳税就可临街开设商店</w:t>
      </w:r>
      <w:r w:rsidR="0091589B">
        <w:rPr>
          <w:rFonts w:ascii="Times New Roman" w:hAnsi="Times New Roman" w:cs="Times New Roman"/>
        </w:rPr>
        <w:t>。</w:t>
      </w:r>
      <w:r w:rsidR="0091589B" w:rsidRPr="0091589B">
        <w:rPr>
          <w:rFonts w:ascii="Times New Roman" w:hAnsi="Times New Roman" w:cs="Times New Roman"/>
        </w:rPr>
        <w:t>由此可知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宋代</w:t>
      </w:r>
      <w:r w:rsidR="0091589B">
        <w:rPr>
          <w:rFonts w:ascii="Times New Roman" w:hAnsi="Times New Roman" w:cs="Times New Roman"/>
        </w:rPr>
        <w:t>(</w:t>
      </w:r>
      <w:r w:rsidR="0091589B">
        <w:rPr>
          <w:rFonts w:ascii="Times New Roman" w:hAnsi="Times New Roman" w:cs="Times New Roman"/>
        </w:rPr>
        <w:t xml:space="preserve">　　</w:t>
      </w:r>
      <w:r w:rsidR="0091589B">
        <w:rPr>
          <w:rFonts w:ascii="Times New Roman" w:hAnsi="Times New Roman" w:cs="Times New Roman"/>
        </w:rPr>
        <w:t>)</w:t>
      </w:r>
    </w:p>
    <w:p w:rsidR="0091589B" w:rsidRDefault="002433A5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 xml:space="preserve"> </w:t>
      </w:r>
      <w:r w:rsidR="0091589B" w:rsidRPr="0091589B">
        <w:rPr>
          <w:rFonts w:ascii="Times New Roman" w:hAnsi="Times New Roman" w:cs="Times New Roman"/>
        </w:rPr>
        <w:t>A</w:t>
      </w:r>
      <w:r w:rsidR="0091589B">
        <w:rPr>
          <w:rFonts w:ascii="Times New Roman" w:hAnsi="Times New Roman" w:cs="Times New Roman"/>
        </w:rPr>
        <w:t>．</w:t>
      </w:r>
      <w:r w:rsidR="0091589B" w:rsidRPr="0091589B">
        <w:rPr>
          <w:rFonts w:ascii="Times New Roman" w:hAnsi="Times New Roman" w:cs="Times New Roman"/>
        </w:rPr>
        <w:t>城市规模进一步扩大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91589B">
        <w:rPr>
          <w:rFonts w:ascii="Times New Roman" w:hAnsi="Times New Roman" w:cs="Times New Roman"/>
        </w:rPr>
        <w:t>城市经济的空间扩展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91589B">
        <w:rPr>
          <w:rFonts w:ascii="Times New Roman" w:hAnsi="Times New Roman" w:cs="Times New Roman"/>
        </w:rPr>
        <w:t>城市治安出现了混乱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91589B">
        <w:rPr>
          <w:rFonts w:ascii="Times New Roman" w:hAnsi="Times New Roman" w:cs="Times New Roman"/>
        </w:rPr>
        <w:t>政府重视商业税征收</w:t>
      </w:r>
    </w:p>
    <w:p w:rsidR="0091589B" w:rsidRPr="0091589B" w:rsidRDefault="002433A5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6</w:t>
      </w:r>
      <w:r w:rsidR="0091589B">
        <w:rPr>
          <w:rFonts w:ascii="Times New Roman" w:hAnsi="Times New Roman" w:cs="Times New Roman"/>
        </w:rPr>
        <w:t>．</w:t>
      </w:r>
      <w:r w:rsidR="0091589B">
        <w:rPr>
          <w:rFonts w:ascii="Times New Roman" w:eastAsia="楷体_GB2312" w:hAnsi="Times New Roman" w:cs="Times New Roman"/>
        </w:rPr>
        <w:t>(</w:t>
      </w:r>
      <w:r w:rsidR="0091589B" w:rsidRPr="0091589B">
        <w:rPr>
          <w:rFonts w:ascii="Times New Roman" w:eastAsia="楷体_GB2312" w:hAnsi="Times New Roman" w:cs="Times New Roman"/>
        </w:rPr>
        <w:t>2020·</w:t>
      </w:r>
      <w:r w:rsidR="0091589B" w:rsidRPr="0091589B">
        <w:rPr>
          <w:rFonts w:ascii="Times New Roman" w:eastAsia="楷体_GB2312" w:hAnsi="Times New Roman" w:cs="Times New Roman"/>
        </w:rPr>
        <w:t>山东临沂期中</w:t>
      </w:r>
      <w:r w:rsidR="0091589B">
        <w:rPr>
          <w:rFonts w:ascii="Times New Roman" w:eastAsia="楷体_GB2312" w:hAnsi="Times New Roman" w:cs="Times New Roman"/>
        </w:rPr>
        <w:t>)</w:t>
      </w:r>
      <w:r w:rsidR="0091589B" w:rsidRPr="0091589B">
        <w:rPr>
          <w:rFonts w:ascii="Times New Roman" w:hAnsi="Times New Roman" w:cs="Times New Roman"/>
        </w:rPr>
        <w:t>如表是明清江南部分市镇的记载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它反映了明清时期</w:t>
      </w:r>
      <w:r w:rsidR="0091589B">
        <w:rPr>
          <w:rFonts w:ascii="Times New Roman" w:hAnsi="Times New Roman" w:cs="Times New Roman"/>
        </w:rPr>
        <w:t>(</w:t>
      </w:r>
      <w:r w:rsidR="0091589B">
        <w:rPr>
          <w:rFonts w:ascii="Times New Roman" w:hAnsi="Times New Roman" w:cs="Times New Roman"/>
        </w:rPr>
        <w:t xml:space="preserve">　　</w:t>
      </w:r>
      <w:r w:rsidR="0091589B">
        <w:rPr>
          <w:rFonts w:ascii="Times New Roman" w:hAnsi="Times New Roman" w:cs="Times New Roman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3756"/>
      </w:tblGrid>
      <w:tr w:rsidR="0091589B" w:rsidRPr="0091589B" w:rsidTr="0091589B"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91589B" w:rsidRPr="0091589B" w:rsidRDefault="0091589B" w:rsidP="00662C6D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1589B">
              <w:rPr>
                <w:rFonts w:ascii="Times New Roman" w:hAnsi="Times New Roman" w:cs="Times New Roman"/>
              </w:rPr>
              <w:t>乌青镇</w:t>
            </w:r>
          </w:p>
        </w:tc>
        <w:tc>
          <w:tcPr>
            <w:tcW w:w="3756" w:type="dxa"/>
            <w:shd w:val="clear" w:color="auto" w:fill="auto"/>
            <w:vAlign w:val="center"/>
          </w:tcPr>
          <w:p w:rsidR="0091589B" w:rsidRPr="0091589B" w:rsidRDefault="0091589B" w:rsidP="00662C6D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1589B">
              <w:rPr>
                <w:rFonts w:ascii="Times New Roman" w:hAnsi="Times New Roman" w:cs="Times New Roman"/>
              </w:rPr>
              <w:t>各处大郡商客投行收买</w:t>
            </w:r>
          </w:p>
        </w:tc>
      </w:tr>
      <w:tr w:rsidR="0091589B" w:rsidRPr="0091589B" w:rsidTr="0091589B"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91589B" w:rsidRPr="0091589B" w:rsidRDefault="0091589B" w:rsidP="00662C6D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1589B">
              <w:rPr>
                <w:rFonts w:ascii="Times New Roman" w:hAnsi="Times New Roman" w:cs="Times New Roman"/>
              </w:rPr>
              <w:t>濮院镇</w:t>
            </w:r>
          </w:p>
        </w:tc>
        <w:tc>
          <w:tcPr>
            <w:tcW w:w="3756" w:type="dxa"/>
            <w:shd w:val="clear" w:color="auto" w:fill="auto"/>
            <w:vAlign w:val="center"/>
          </w:tcPr>
          <w:p w:rsidR="0091589B" w:rsidRPr="0091589B" w:rsidRDefault="0091589B" w:rsidP="00662C6D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1589B">
              <w:rPr>
                <w:rFonts w:ascii="Times New Roman" w:hAnsi="Times New Roman" w:cs="Times New Roman"/>
              </w:rPr>
              <w:t>客商来自闽广、两湖，北方各地</w:t>
            </w:r>
          </w:p>
        </w:tc>
      </w:tr>
      <w:tr w:rsidR="0091589B" w:rsidRPr="0091589B" w:rsidTr="0091589B"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91589B" w:rsidRPr="0091589B" w:rsidRDefault="0091589B" w:rsidP="00662C6D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1589B">
              <w:rPr>
                <w:rFonts w:ascii="Times New Roman" w:hAnsi="Times New Roman" w:cs="Times New Roman"/>
              </w:rPr>
              <w:t>朱家角镇</w:t>
            </w:r>
          </w:p>
        </w:tc>
        <w:tc>
          <w:tcPr>
            <w:tcW w:w="3756" w:type="dxa"/>
            <w:shd w:val="clear" w:color="auto" w:fill="auto"/>
            <w:vAlign w:val="center"/>
          </w:tcPr>
          <w:p w:rsidR="0091589B" w:rsidRPr="0091589B" w:rsidRDefault="0091589B" w:rsidP="00662C6D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1589B">
              <w:rPr>
                <w:rFonts w:ascii="Times New Roman" w:hAnsi="Times New Roman" w:cs="Times New Roman"/>
              </w:rPr>
              <w:t>京声标客往来不绝</w:t>
            </w:r>
          </w:p>
        </w:tc>
      </w:tr>
      <w:tr w:rsidR="0091589B" w:rsidTr="0091589B"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91589B" w:rsidRPr="0091589B" w:rsidRDefault="0091589B" w:rsidP="00662C6D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1589B">
              <w:rPr>
                <w:rFonts w:ascii="Times New Roman" w:hAnsi="Times New Roman" w:cs="Times New Roman"/>
              </w:rPr>
              <w:t>罗店镇</w:t>
            </w:r>
          </w:p>
        </w:tc>
        <w:tc>
          <w:tcPr>
            <w:tcW w:w="3756" w:type="dxa"/>
            <w:shd w:val="clear" w:color="auto" w:fill="auto"/>
            <w:vAlign w:val="center"/>
          </w:tcPr>
          <w:p w:rsidR="0091589B" w:rsidRDefault="0091589B" w:rsidP="00662C6D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1589B">
              <w:rPr>
                <w:rFonts w:ascii="Times New Roman" w:hAnsi="Times New Roman" w:cs="Times New Roman"/>
              </w:rPr>
              <w:t>镇上商贾凑集，大多徽商，贩卖棉布</w:t>
            </w:r>
          </w:p>
        </w:tc>
      </w:tr>
    </w:tbl>
    <w:p w:rsidR="00662C6D" w:rsidRDefault="00662C6D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A.</w:t>
      </w:r>
      <w:r w:rsidRPr="0091589B">
        <w:rPr>
          <w:rFonts w:ascii="Times New Roman" w:hAnsi="Times New Roman" w:cs="Times New Roman"/>
        </w:rPr>
        <w:t>商业发展依赖商帮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91589B">
        <w:rPr>
          <w:rFonts w:ascii="Times New Roman" w:hAnsi="Times New Roman" w:cs="Times New Roman"/>
        </w:rPr>
        <w:t>市镇主导经济发展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91589B">
        <w:rPr>
          <w:rFonts w:ascii="Times New Roman" w:hAnsi="Times New Roman" w:cs="Times New Roman"/>
        </w:rPr>
        <w:t>长途区域贩运盛行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91589B">
        <w:rPr>
          <w:rFonts w:ascii="Times New Roman" w:hAnsi="Times New Roman" w:cs="Times New Roman"/>
        </w:rPr>
        <w:t>全国形成统一市场</w:t>
      </w:r>
    </w:p>
    <w:p w:rsidR="0091589B" w:rsidRDefault="002433A5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7</w:t>
      </w:r>
      <w:r w:rsidR="0091589B">
        <w:rPr>
          <w:rFonts w:ascii="Times New Roman" w:hAnsi="Times New Roman" w:cs="Times New Roman"/>
        </w:rPr>
        <w:t>．</w:t>
      </w:r>
      <w:r w:rsidR="0091589B" w:rsidRPr="0091589B">
        <w:rPr>
          <w:rFonts w:ascii="Times New Roman" w:hAnsi="Times New Roman" w:cs="Times New Roman"/>
        </w:rPr>
        <w:t>明代嘉靖年间的《河间府志》记载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乡镇一级的集市每月有二</w:t>
      </w:r>
      <w:r w:rsidR="0091589B">
        <w:rPr>
          <w:rFonts w:ascii="Times New Roman" w:hAnsi="Times New Roman" w:cs="Times New Roman"/>
        </w:rPr>
        <w:t>、</w:t>
      </w:r>
      <w:r w:rsidR="0091589B" w:rsidRPr="0091589B">
        <w:rPr>
          <w:rFonts w:ascii="Times New Roman" w:hAnsi="Times New Roman" w:cs="Times New Roman"/>
        </w:rPr>
        <w:t>三个集日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州县每月大概有五</w:t>
      </w:r>
      <w:r w:rsidR="0091589B">
        <w:rPr>
          <w:rFonts w:ascii="Times New Roman" w:hAnsi="Times New Roman" w:cs="Times New Roman"/>
        </w:rPr>
        <w:t>、</w:t>
      </w:r>
      <w:r w:rsidR="0091589B" w:rsidRPr="0091589B">
        <w:rPr>
          <w:rFonts w:ascii="Times New Roman" w:hAnsi="Times New Roman" w:cs="Times New Roman"/>
        </w:rPr>
        <w:t>六个集日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府城则每日一集</w:t>
      </w:r>
      <w:r w:rsidR="0091589B">
        <w:rPr>
          <w:rFonts w:ascii="Times New Roman" w:hAnsi="Times New Roman" w:cs="Times New Roman"/>
        </w:rPr>
        <w:t>。</w:t>
      </w:r>
      <w:r w:rsidR="0091589B" w:rsidRPr="0091589B">
        <w:rPr>
          <w:rFonts w:ascii="Times New Roman" w:hAnsi="Times New Roman" w:cs="Times New Roman"/>
        </w:rPr>
        <w:t>这反映出当时</w:t>
      </w:r>
      <w:r w:rsidR="0091589B">
        <w:rPr>
          <w:rFonts w:ascii="Times New Roman" w:hAnsi="Times New Roman" w:cs="Times New Roman"/>
        </w:rPr>
        <w:t>(</w:t>
      </w:r>
      <w:r w:rsidR="0091589B">
        <w:rPr>
          <w:rFonts w:ascii="Times New Roman" w:hAnsi="Times New Roman" w:cs="Times New Roman"/>
        </w:rPr>
        <w:t xml:space="preserve">　　</w:t>
      </w:r>
      <w:r w:rsidR="0091589B">
        <w:rPr>
          <w:rFonts w:ascii="Times New Roman" w:hAnsi="Times New Roman" w:cs="Times New Roman"/>
        </w:rPr>
        <w:t>)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91589B">
        <w:rPr>
          <w:rFonts w:ascii="Times New Roman" w:hAnsi="Times New Roman" w:cs="Times New Roman"/>
        </w:rPr>
        <w:t>市场的三级管理体制形成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91589B">
        <w:rPr>
          <w:rFonts w:ascii="Times New Roman" w:hAnsi="Times New Roman" w:cs="Times New Roman"/>
        </w:rPr>
        <w:t>专业化工商业市镇开始出现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91589B">
        <w:rPr>
          <w:rFonts w:ascii="Times New Roman" w:hAnsi="Times New Roman" w:cs="Times New Roman"/>
        </w:rPr>
        <w:t>农工产品商品化程度较高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91589B">
        <w:rPr>
          <w:rFonts w:ascii="Times New Roman" w:hAnsi="Times New Roman" w:cs="Times New Roman"/>
        </w:rPr>
        <w:t>自给自足的自然经济已被打破</w:t>
      </w:r>
    </w:p>
    <w:p w:rsidR="002433A5" w:rsidRDefault="002433A5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8</w:t>
      </w:r>
      <w:r w:rsidR="0091589B">
        <w:rPr>
          <w:rFonts w:ascii="Times New Roman" w:hAnsi="Times New Roman" w:cs="Times New Roman"/>
        </w:rPr>
        <w:t>．</w:t>
      </w:r>
      <w:r w:rsidR="0091589B">
        <w:rPr>
          <w:rFonts w:ascii="Times New Roman" w:eastAsia="楷体_GB2312" w:hAnsi="Times New Roman" w:cs="Times New Roman"/>
        </w:rPr>
        <w:t>(</w:t>
      </w:r>
      <w:r w:rsidR="0091589B" w:rsidRPr="0091589B">
        <w:rPr>
          <w:rFonts w:ascii="Times New Roman" w:eastAsia="楷体_GB2312" w:hAnsi="Times New Roman" w:cs="Times New Roman"/>
        </w:rPr>
        <w:t>2020·</w:t>
      </w:r>
      <w:r w:rsidR="0091589B" w:rsidRPr="0091589B">
        <w:rPr>
          <w:rFonts w:ascii="Times New Roman" w:eastAsia="楷体_GB2312" w:hAnsi="Times New Roman" w:cs="Times New Roman"/>
        </w:rPr>
        <w:t>山东潍坊期中</w:t>
      </w:r>
      <w:r w:rsidR="0091589B">
        <w:rPr>
          <w:rFonts w:ascii="Times New Roman" w:eastAsia="楷体_GB2312" w:hAnsi="Times New Roman" w:cs="Times New Roman"/>
        </w:rPr>
        <w:t>)</w:t>
      </w:r>
      <w:r w:rsidR="0091589B" w:rsidRPr="0091589B">
        <w:rPr>
          <w:rFonts w:ascii="Times New Roman" w:hAnsi="Times New Roman" w:cs="Times New Roman"/>
        </w:rPr>
        <w:t>明清时期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浙江崇德石门镇因专营榨油而发展为拥有数千家居民的雄镇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嘉善干窑镇</w:t>
      </w:r>
      <w:r w:rsidR="0091589B" w:rsidRPr="0091589B">
        <w:rPr>
          <w:rFonts w:hAnsi="宋体" w:cs="Times New Roman"/>
        </w:rPr>
        <w:t>“</w:t>
      </w:r>
      <w:r w:rsidR="0091589B" w:rsidRPr="0091589B">
        <w:rPr>
          <w:rFonts w:ascii="Times New Roman" w:hAnsi="Times New Roman" w:cs="Times New Roman"/>
        </w:rPr>
        <w:t>民多业陶</w:t>
      </w:r>
      <w:r w:rsidR="0091589B" w:rsidRPr="0091589B">
        <w:rPr>
          <w:rFonts w:hAnsi="宋体" w:cs="Times New Roman"/>
        </w:rPr>
        <w:t>”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平望镇</w:t>
      </w:r>
      <w:r w:rsidR="0091589B" w:rsidRPr="0091589B">
        <w:rPr>
          <w:rFonts w:hAnsi="宋体" w:cs="Times New Roman"/>
        </w:rPr>
        <w:t>“</w:t>
      </w:r>
      <w:r w:rsidR="0091589B" w:rsidRPr="0091589B">
        <w:rPr>
          <w:rFonts w:ascii="Times New Roman" w:hAnsi="Times New Roman" w:cs="Times New Roman"/>
        </w:rPr>
        <w:t>居民日增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货物益备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而米及豆麦尤多</w:t>
      </w:r>
      <w:r w:rsidR="0091589B" w:rsidRPr="0091589B">
        <w:rPr>
          <w:rFonts w:hAnsi="宋体" w:cs="Times New Roman"/>
        </w:rPr>
        <w:t>”</w:t>
      </w:r>
      <w:r w:rsidR="0091589B">
        <w:rPr>
          <w:rFonts w:ascii="Times New Roman" w:hAnsi="Times New Roman" w:cs="Times New Roman"/>
        </w:rPr>
        <w:t>。</w:t>
      </w:r>
      <w:r w:rsidR="0091589B" w:rsidRPr="0091589B">
        <w:rPr>
          <w:rFonts w:ascii="Times New Roman" w:hAnsi="Times New Roman" w:cs="Times New Roman"/>
        </w:rPr>
        <w:t>材料反映了当地</w:t>
      </w:r>
      <w:r w:rsidR="0091589B">
        <w:rPr>
          <w:rFonts w:ascii="Times New Roman" w:hAnsi="Times New Roman" w:cs="Times New Roman"/>
        </w:rPr>
        <w:t>(</w:t>
      </w:r>
      <w:r w:rsidR="0091589B">
        <w:rPr>
          <w:rFonts w:ascii="Times New Roman" w:hAnsi="Times New Roman" w:cs="Times New Roman"/>
        </w:rPr>
        <w:t xml:space="preserve">　　</w:t>
      </w:r>
      <w:r w:rsidR="0091589B">
        <w:rPr>
          <w:rFonts w:ascii="Times New Roman" w:hAnsi="Times New Roman" w:cs="Times New Roman"/>
        </w:rPr>
        <w:t>)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91589B">
        <w:rPr>
          <w:rFonts w:ascii="Times New Roman" w:hAnsi="Times New Roman" w:cs="Times New Roman"/>
        </w:rPr>
        <w:t>私营手工业占主导地位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91589B">
        <w:rPr>
          <w:rFonts w:ascii="Times New Roman" w:hAnsi="Times New Roman" w:cs="Times New Roman"/>
        </w:rPr>
        <w:t>集镇发展呈现专业化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91589B">
        <w:rPr>
          <w:rFonts w:ascii="Times New Roman" w:hAnsi="Times New Roman" w:cs="Times New Roman"/>
        </w:rPr>
        <w:t>政治经济重心已经分离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91589B">
        <w:rPr>
          <w:rFonts w:ascii="Times New Roman" w:hAnsi="Times New Roman" w:cs="Times New Roman"/>
        </w:rPr>
        <w:t>出现了多个商业中心</w:t>
      </w:r>
    </w:p>
    <w:p w:rsidR="005149F3" w:rsidRDefault="005149F3" w:rsidP="005149F3">
      <w:pPr>
        <w:spacing w:line="360" w:lineRule="auto"/>
      </w:pPr>
      <w:r>
        <w:rPr>
          <w:rFonts w:eastAsia="新宋体" w:hint="eastAsia"/>
          <w:b/>
          <w:szCs w:val="21"/>
        </w:rPr>
        <w:t>二．材料题（共</w:t>
      </w:r>
      <w:r>
        <w:rPr>
          <w:rFonts w:eastAsia="新宋体" w:hint="eastAsia"/>
          <w:b/>
          <w:szCs w:val="21"/>
        </w:rPr>
        <w:t>3</w:t>
      </w:r>
      <w:r>
        <w:rPr>
          <w:rFonts w:eastAsia="新宋体" w:hint="eastAsia"/>
          <w:b/>
          <w:szCs w:val="21"/>
        </w:rPr>
        <w:t>小题）</w:t>
      </w:r>
    </w:p>
    <w:p w:rsidR="0091589B" w:rsidRDefault="002433A5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9</w:t>
      </w:r>
      <w:r w:rsidR="0091589B">
        <w:rPr>
          <w:rFonts w:ascii="Times New Roman" w:hAnsi="Times New Roman" w:cs="Times New Roman"/>
        </w:rPr>
        <w:t>．</w:t>
      </w:r>
      <w:r w:rsidR="0091589B">
        <w:rPr>
          <w:rFonts w:ascii="Times New Roman" w:eastAsia="楷体_GB2312" w:hAnsi="Times New Roman" w:cs="Times New Roman"/>
        </w:rPr>
        <w:t>(</w:t>
      </w:r>
      <w:r w:rsidR="0091589B" w:rsidRPr="0091589B">
        <w:rPr>
          <w:rFonts w:ascii="Times New Roman" w:eastAsia="楷体_GB2312" w:hAnsi="Times New Roman" w:cs="Times New Roman"/>
        </w:rPr>
        <w:t>2020·</w:t>
      </w:r>
      <w:r w:rsidR="0091589B" w:rsidRPr="0091589B">
        <w:rPr>
          <w:rFonts w:ascii="Times New Roman" w:eastAsia="楷体_GB2312" w:hAnsi="Times New Roman" w:cs="Times New Roman"/>
        </w:rPr>
        <w:t>山东师范大学附中期中</w:t>
      </w:r>
      <w:r w:rsidR="0091589B">
        <w:rPr>
          <w:rFonts w:ascii="Times New Roman" w:eastAsia="楷体_GB2312" w:hAnsi="Times New Roman" w:cs="Times New Roman"/>
        </w:rPr>
        <w:t>)</w:t>
      </w:r>
      <w:r w:rsidR="0091589B" w:rsidRPr="0091589B">
        <w:rPr>
          <w:rFonts w:ascii="Times New Roman" w:hAnsi="Times New Roman" w:cs="Times New Roman"/>
        </w:rPr>
        <w:t>阅读材料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回答问题</w:t>
      </w:r>
      <w:r w:rsidR="0091589B">
        <w:rPr>
          <w:rFonts w:ascii="Times New Roman" w:hAnsi="Times New Roman" w:cs="Times New Roman"/>
        </w:rPr>
        <w:t>。</w:t>
      </w:r>
    </w:p>
    <w:p w:rsidR="0091589B" w:rsidRP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91589B">
        <w:rPr>
          <w:rFonts w:ascii="Times New Roman" w:eastAsia="黑体" w:hAnsi="Times New Roman" w:cs="Times New Roman"/>
        </w:rPr>
        <w:t>材料一</w:t>
      </w:r>
      <w:r>
        <w:rPr>
          <w:rFonts w:ascii="Times New Roman" w:eastAsia="黑体" w:hAnsi="Times New Roman" w:cs="Times New Roman"/>
        </w:rPr>
        <w:t xml:space="preserve">　</w:t>
      </w:r>
      <w:r w:rsidRPr="0091589B">
        <w:rPr>
          <w:rFonts w:ascii="Times New Roman" w:eastAsia="楷体_GB2312" w:hAnsi="Times New Roman" w:cs="Times New Roman"/>
        </w:rPr>
        <w:t>《水浒传》部分引文</w:t>
      </w:r>
    </w:p>
    <w:tbl>
      <w:tblPr>
        <w:tblW w:w="7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8"/>
        <w:gridCol w:w="2429"/>
      </w:tblGrid>
      <w:tr w:rsidR="0091589B" w:rsidRPr="0091589B" w:rsidTr="00662C6D">
        <w:trPr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91589B" w:rsidRPr="0091589B" w:rsidRDefault="0091589B" w:rsidP="00662C6D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 w:rsidRPr="0091589B">
              <w:rPr>
                <w:rFonts w:ascii="Times New Roman" w:eastAsia="楷体_GB2312" w:hAnsi="Times New Roman" w:cs="Times New Roman"/>
              </w:rPr>
              <w:t>引文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91589B" w:rsidRPr="0091589B" w:rsidRDefault="0091589B" w:rsidP="00662C6D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楷体_GB2312" w:eastAsia="楷体_GB2312" w:hAnsi="楷体_GB2312" w:cs="楷体_GB2312"/>
              </w:rPr>
            </w:pPr>
            <w:r w:rsidRPr="0091589B">
              <w:rPr>
                <w:rFonts w:ascii="Times New Roman" w:eastAsia="楷体_GB2312" w:hAnsi="Times New Roman" w:cs="Times New Roman"/>
              </w:rPr>
              <w:t>出处</w:t>
            </w:r>
          </w:p>
        </w:tc>
      </w:tr>
      <w:tr w:rsidR="0091589B" w:rsidRPr="0091589B" w:rsidTr="00662C6D">
        <w:trPr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91589B" w:rsidRPr="0091589B" w:rsidRDefault="0091589B" w:rsidP="00662C6D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eastAsia="楷体_GB2312" w:hAnsi="Times New Roman" w:cs="Times New Roman"/>
              </w:rPr>
            </w:pPr>
            <w:r w:rsidRPr="0091589B">
              <w:rPr>
                <w:rFonts w:ascii="Times New Roman" w:eastAsia="楷体_GB2312" w:hAnsi="Times New Roman" w:cs="Times New Roman"/>
              </w:rPr>
              <w:t>嘉佑三年瘟疫转盛。仁宗天子闻知，龙体不安，复会百官计议。向那班部中，有一大臣越班启奏。天子看时，乃是参知政事范仲淹</w:t>
            </w:r>
            <w:r>
              <w:rPr>
                <w:rFonts w:ascii="Times New Roman" w:eastAsia="楷体_GB2312" w:hAnsi="Times New Roman" w:cs="Times New Roman"/>
              </w:rPr>
              <w:t>(</w:t>
            </w:r>
            <w:r w:rsidRPr="0091589B">
              <w:rPr>
                <w:rFonts w:ascii="Times New Roman" w:eastAsia="楷体_GB2312" w:hAnsi="Times New Roman" w:cs="Times New Roman"/>
              </w:rPr>
              <w:t>989—1052</w:t>
            </w:r>
            <w:r w:rsidRPr="0091589B">
              <w:rPr>
                <w:rFonts w:ascii="Times New Roman" w:eastAsia="楷体_GB2312" w:hAnsi="Times New Roman" w:cs="Times New Roman"/>
              </w:rPr>
              <w:t>年</w:t>
            </w:r>
            <w:r>
              <w:rPr>
                <w:rFonts w:ascii="Times New Roman" w:eastAsia="楷体_GB2312" w:hAnsi="Times New Roman" w:cs="Times New Roman"/>
              </w:rPr>
              <w:t>)</w:t>
            </w:r>
            <w:r w:rsidRPr="0091589B">
              <w:rPr>
                <w:rFonts w:ascii="Times New Roman" w:eastAsia="楷体_GB2312" w:hAnsi="Times New Roman" w:cs="Times New Roman"/>
              </w:rPr>
              <w:t>。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91589B" w:rsidRPr="0091589B" w:rsidRDefault="0091589B" w:rsidP="00662C6D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 w:rsidRPr="0091589B">
              <w:rPr>
                <w:rFonts w:ascii="Times New Roman" w:eastAsia="楷体_GB2312" w:hAnsi="Times New Roman" w:cs="Times New Roman"/>
              </w:rPr>
              <w:t>《水浒传》楔子</w:t>
            </w:r>
          </w:p>
        </w:tc>
      </w:tr>
      <w:tr w:rsidR="0091589B" w:rsidRPr="0091589B" w:rsidTr="00662C6D">
        <w:trPr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91589B" w:rsidRPr="0091589B" w:rsidRDefault="0091589B" w:rsidP="00662C6D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/>
              </w:rPr>
              <w:t>(</w:t>
            </w:r>
            <w:r w:rsidRPr="0091589B">
              <w:rPr>
                <w:rFonts w:ascii="Times New Roman" w:eastAsia="楷体_GB2312" w:hAnsi="Times New Roman" w:cs="Times New Roman"/>
              </w:rPr>
              <w:t>宋江</w:t>
            </w:r>
            <w:r>
              <w:rPr>
                <w:rFonts w:ascii="Times New Roman" w:eastAsia="楷体_GB2312" w:hAnsi="Times New Roman" w:cs="Times New Roman"/>
              </w:rPr>
              <w:t>)</w:t>
            </w:r>
            <w:r w:rsidRPr="0091589B">
              <w:rPr>
                <w:rFonts w:ascii="Times New Roman" w:eastAsia="楷体_GB2312" w:hAnsi="Times New Roman" w:cs="Times New Roman"/>
              </w:rPr>
              <w:t>清晨醒来较早，出来街上从县前过时看到了一盏明灯，仔细一看是卖汤药的王公来到县前赶早市，宋江撒谎道：</w:t>
            </w:r>
            <w:r w:rsidRPr="0091589B">
              <w:rPr>
                <w:rFonts w:hAnsi="宋体" w:cs="Times New Roman"/>
              </w:rPr>
              <w:t>“</w:t>
            </w:r>
            <w:r w:rsidRPr="0091589B">
              <w:rPr>
                <w:rFonts w:ascii="Times New Roman" w:eastAsia="楷体_GB2312" w:hAnsi="Times New Roman" w:cs="Times New Roman"/>
              </w:rPr>
              <w:t>便是夜来酒醉错听更鼓</w:t>
            </w:r>
            <w:r w:rsidRPr="0091589B">
              <w:rPr>
                <w:rFonts w:hAnsi="宋体" w:cs="Times New Roman"/>
              </w:rPr>
              <w:t>”</w:t>
            </w:r>
            <w:r w:rsidRPr="0091589B">
              <w:rPr>
                <w:rFonts w:ascii="Times New Roman" w:eastAsia="楷体_GB2312" w:hAnsi="Times New Roman" w:cs="Times New Roman"/>
              </w:rPr>
              <w:t>。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91589B" w:rsidRPr="0091589B" w:rsidRDefault="0091589B" w:rsidP="00662C6D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 w:rsidRPr="0091589B">
              <w:rPr>
                <w:rFonts w:ascii="Times New Roman" w:eastAsia="楷体_GB2312" w:hAnsi="Times New Roman" w:cs="Times New Roman"/>
              </w:rPr>
              <w:t>《水浒传》第二十回</w:t>
            </w:r>
          </w:p>
        </w:tc>
      </w:tr>
      <w:tr w:rsidR="0091589B" w:rsidRPr="0091589B" w:rsidTr="00662C6D">
        <w:trPr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91589B" w:rsidRPr="0091589B" w:rsidRDefault="0091589B" w:rsidP="00662C6D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eastAsia="楷体_GB2312" w:hAnsi="Times New Roman" w:cs="Times New Roman"/>
              </w:rPr>
            </w:pPr>
            <w:r w:rsidRPr="0091589B">
              <w:rPr>
                <w:rFonts w:ascii="Times New Roman" w:eastAsia="楷体_GB2312" w:hAnsi="Times New Roman" w:cs="Times New Roman"/>
              </w:rPr>
              <w:t>卢员外攻打东昌府，因遇没羽箭张清，吃了败仗。宋江前去助战，被张清用石子打中一十五员大将。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91589B" w:rsidRPr="0091589B" w:rsidRDefault="0091589B" w:rsidP="00662C6D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 w:rsidRPr="0091589B">
              <w:rPr>
                <w:rFonts w:ascii="Times New Roman" w:eastAsia="楷体_GB2312" w:hAnsi="Times New Roman" w:cs="Times New Roman"/>
              </w:rPr>
              <w:t>《水浒传》第七十回</w:t>
            </w:r>
          </w:p>
        </w:tc>
      </w:tr>
      <w:tr w:rsidR="0091589B" w:rsidTr="00662C6D">
        <w:trPr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91589B" w:rsidRPr="0091589B" w:rsidRDefault="0091589B" w:rsidP="00662C6D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eastAsia="楷体_GB2312" w:hAnsi="Times New Roman" w:cs="Times New Roman"/>
              </w:rPr>
            </w:pPr>
            <w:r w:rsidRPr="0091589B">
              <w:rPr>
                <w:rFonts w:ascii="Times New Roman" w:eastAsia="楷体_GB2312" w:hAnsi="Times New Roman" w:cs="Times New Roman"/>
              </w:rPr>
              <w:t>燕青和李逵入东京城看灯，两个手厮挽着，正投桑家瓦来。来到瓦子前</w:t>
            </w:r>
            <w:r w:rsidRPr="0091589B">
              <w:rPr>
                <w:rFonts w:hAnsi="宋体" w:cs="Times New Roman"/>
              </w:rPr>
              <w:t>……</w:t>
            </w:r>
            <w:r w:rsidRPr="0091589B">
              <w:rPr>
                <w:rFonts w:ascii="Times New Roman" w:eastAsia="楷体_GB2312" w:hAnsi="Times New Roman" w:cs="Times New Roman"/>
              </w:rPr>
              <w:t>李逵定要入去。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91589B" w:rsidRDefault="0091589B" w:rsidP="00662C6D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1589B">
              <w:rPr>
                <w:rFonts w:ascii="Times New Roman" w:eastAsia="楷体_GB2312" w:hAnsi="Times New Roman" w:cs="Times New Roman"/>
              </w:rPr>
              <w:t>《水浒传》第一百一十回</w:t>
            </w:r>
          </w:p>
        </w:tc>
      </w:tr>
    </w:tbl>
    <w:p w:rsidR="00662C6D" w:rsidRDefault="00662C6D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黑体" w:hAnsi="Times New Roman" w:cs="Times New Roman"/>
        </w:rPr>
      </w:pPr>
    </w:p>
    <w:p w:rsidR="00662C6D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91589B">
        <w:rPr>
          <w:rFonts w:ascii="Times New Roman" w:eastAsia="黑体" w:hAnsi="Times New Roman" w:cs="Times New Roman"/>
        </w:rPr>
        <w:t>材料二</w:t>
      </w:r>
      <w:r>
        <w:rPr>
          <w:rFonts w:ascii="Times New Roman" w:eastAsia="黑体" w:hAnsi="Times New Roman" w:cs="Times New Roman"/>
        </w:rPr>
        <w:t xml:space="preserve">　</w:t>
      </w:r>
      <w:r w:rsidRPr="0091589B">
        <w:rPr>
          <w:rFonts w:ascii="Times New Roman" w:eastAsia="楷体_GB2312" w:hAnsi="Times New Roman" w:cs="Times New Roman"/>
        </w:rPr>
        <w:t>中国自汉武帝开始启用年号，并以年号纪年，此后皇帝即位都要改变年号，称为</w:t>
      </w:r>
      <w:r w:rsidRPr="0091589B">
        <w:rPr>
          <w:rFonts w:hAnsi="宋体" w:cs="Times New Roman"/>
        </w:rPr>
        <w:t>“</w:t>
      </w:r>
      <w:r w:rsidRPr="0091589B">
        <w:rPr>
          <w:rFonts w:ascii="Times New Roman" w:eastAsia="楷体_GB2312" w:hAnsi="Times New Roman" w:cs="Times New Roman"/>
        </w:rPr>
        <w:t>改元</w:t>
      </w:r>
      <w:r w:rsidRPr="0091589B">
        <w:rPr>
          <w:rFonts w:hAnsi="宋体" w:cs="Times New Roman"/>
        </w:rPr>
        <w:t>”</w:t>
      </w:r>
      <w:r w:rsidRPr="0091589B">
        <w:rPr>
          <w:rFonts w:ascii="Times New Roman" w:eastAsia="楷体_GB2312" w:hAnsi="Times New Roman" w:cs="Times New Roman"/>
        </w:rPr>
        <w:t>，同一皇帝在位时也可改元，如汉武帝改过十一次年号，唐高宗用过十四个年号。</w:t>
      </w:r>
      <w:r w:rsidRPr="0091589B">
        <w:rPr>
          <w:rFonts w:ascii="Times New Roman" w:eastAsia="楷体_GB2312" w:hAnsi="Times New Roman" w:cs="Times New Roman"/>
        </w:rPr>
        <w:t>1056</w:t>
      </w:r>
      <w:r w:rsidRPr="0091589B">
        <w:rPr>
          <w:rFonts w:ascii="Times New Roman" w:eastAsia="楷体_GB2312" w:hAnsi="Times New Roman" w:cs="Times New Roman"/>
        </w:rPr>
        <w:t>年</w:t>
      </w:r>
      <w:r w:rsidRPr="0091589B">
        <w:rPr>
          <w:rFonts w:ascii="Times New Roman" w:eastAsia="楷体_GB2312" w:hAnsi="Times New Roman" w:cs="Times New Roman"/>
        </w:rPr>
        <w:t>9</w:t>
      </w:r>
      <w:r w:rsidRPr="0091589B">
        <w:rPr>
          <w:rFonts w:ascii="Times New Roman" w:eastAsia="楷体_GB2312" w:hAnsi="Times New Roman" w:cs="Times New Roman"/>
        </w:rPr>
        <w:t>月，宋仁宗废止了使用两年的年号</w:t>
      </w:r>
      <w:r w:rsidRPr="0091589B">
        <w:rPr>
          <w:rFonts w:hAnsi="宋体" w:cs="Times New Roman"/>
        </w:rPr>
        <w:t>“</w:t>
      </w:r>
      <w:r w:rsidRPr="0091589B">
        <w:rPr>
          <w:rFonts w:ascii="Times New Roman" w:eastAsia="楷体_GB2312" w:hAnsi="Times New Roman" w:cs="Times New Roman"/>
        </w:rPr>
        <w:t>至和</w:t>
      </w:r>
      <w:r w:rsidRPr="0091589B">
        <w:rPr>
          <w:rFonts w:hAnsi="宋体" w:cs="Times New Roman"/>
        </w:rPr>
        <w:t>”</w:t>
      </w:r>
      <w:r w:rsidRPr="0091589B">
        <w:rPr>
          <w:rFonts w:ascii="Times New Roman" w:eastAsia="楷体_GB2312" w:hAnsi="Times New Roman" w:cs="Times New Roman"/>
        </w:rPr>
        <w:t>，启用第九个年号</w:t>
      </w:r>
      <w:r w:rsidRPr="0091589B">
        <w:rPr>
          <w:rFonts w:hAnsi="宋体" w:cs="Times New Roman"/>
        </w:rPr>
        <w:t>“</w:t>
      </w:r>
      <w:r w:rsidRPr="0091589B">
        <w:rPr>
          <w:rFonts w:ascii="Times New Roman" w:eastAsia="楷体_GB2312" w:hAnsi="Times New Roman" w:cs="Times New Roman"/>
        </w:rPr>
        <w:t>嘉</w:t>
      </w:r>
      <w:r w:rsidRPr="0091589B">
        <w:rPr>
          <w:rFonts w:hAnsi="宋体" w:cs="宋体" w:hint="eastAsia"/>
        </w:rPr>
        <w:t>祐</w:t>
      </w:r>
      <w:r w:rsidRPr="0091589B">
        <w:rPr>
          <w:rFonts w:hAnsi="宋体" w:cs="Times New Roman"/>
        </w:rPr>
        <w:t>”</w:t>
      </w:r>
      <w:r w:rsidRPr="0091589B">
        <w:rPr>
          <w:rFonts w:ascii="Times New Roman" w:eastAsia="楷体_GB2312" w:hAnsi="Times New Roman" w:cs="Times New Roman"/>
        </w:rPr>
        <w:t>，直至嘉</w:t>
      </w:r>
      <w:r w:rsidRPr="0091589B">
        <w:rPr>
          <w:rFonts w:hAnsi="宋体" w:cs="宋体" w:hint="eastAsia"/>
        </w:rPr>
        <w:t>祐</w:t>
      </w:r>
      <w:r w:rsidRPr="0091589B">
        <w:rPr>
          <w:rFonts w:ascii="楷体_GB2312" w:eastAsia="楷体_GB2312" w:hAnsi="楷体_GB2312" w:cs="楷体_GB2312" w:hint="eastAsia"/>
        </w:rPr>
        <w:t>八年宋仁宗病逝</w:t>
      </w:r>
      <w:r w:rsidRPr="0091589B">
        <w:rPr>
          <w:rFonts w:ascii="Times New Roman" w:eastAsia="楷体_GB2312" w:hAnsi="Times New Roman" w:cs="Times New Roman"/>
        </w:rPr>
        <w:t>。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jc w:val="right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——</w:t>
      </w:r>
      <w:r w:rsidRPr="0091589B">
        <w:rPr>
          <w:rFonts w:ascii="Times New Roman" w:hAnsi="Times New Roman" w:cs="Times New Roman"/>
        </w:rPr>
        <w:t>据《中国历代帝王世系与年号总表》</w:t>
      </w:r>
    </w:p>
    <w:p w:rsidR="00662C6D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91589B">
        <w:rPr>
          <w:rFonts w:ascii="Times New Roman" w:eastAsia="黑体" w:hAnsi="Times New Roman" w:cs="Times New Roman"/>
        </w:rPr>
        <w:t>材料三</w:t>
      </w:r>
      <w:r>
        <w:rPr>
          <w:rFonts w:ascii="Times New Roman" w:eastAsia="黑体" w:hAnsi="Times New Roman" w:cs="Times New Roman"/>
        </w:rPr>
        <w:t xml:space="preserve">　</w:t>
      </w:r>
      <w:r w:rsidRPr="0091589B">
        <w:rPr>
          <w:rFonts w:ascii="Times New Roman" w:eastAsia="楷体_GB2312" w:hAnsi="Times New Roman" w:cs="Times New Roman"/>
        </w:rPr>
        <w:t>东昌府，元东昌路，直隶中书省，洪武初为府。领州三，县十五。东距布政司二百九十里。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jc w:val="right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——</w:t>
      </w:r>
      <w:r w:rsidRPr="0091589B">
        <w:rPr>
          <w:rFonts w:ascii="Times New Roman" w:hAnsi="Times New Roman" w:cs="Times New Roman"/>
        </w:rPr>
        <w:t>据《明史</w:t>
      </w:r>
      <w:r w:rsidRPr="0091589B">
        <w:rPr>
          <w:rFonts w:ascii="Times New Roman" w:hAnsi="Times New Roman" w:cs="Times New Roman"/>
        </w:rPr>
        <w:t>·</w:t>
      </w:r>
      <w:r w:rsidRPr="0091589B">
        <w:rPr>
          <w:rFonts w:ascii="Times New Roman" w:hAnsi="Times New Roman" w:cs="Times New Roman"/>
        </w:rPr>
        <w:t>地理志》卷四十八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91589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91589B">
        <w:rPr>
          <w:rFonts w:ascii="Times New Roman" w:hAnsi="Times New Roman" w:cs="Times New Roman"/>
        </w:rPr>
        <w:t>从材料一中任意提取两条历史信息加以阐释</w:t>
      </w:r>
      <w:r>
        <w:rPr>
          <w:rFonts w:ascii="Times New Roman" w:hAnsi="Times New Roman" w:cs="Times New Roman"/>
        </w:rPr>
        <w:t>。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91589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91589B">
        <w:rPr>
          <w:rFonts w:ascii="Times New Roman" w:hAnsi="Times New Roman" w:cs="Times New Roman"/>
        </w:rPr>
        <w:t>综合上述材料</w:t>
      </w:r>
      <w:r>
        <w:rPr>
          <w:rFonts w:ascii="Times New Roman" w:hAnsi="Times New Roman" w:cs="Times New Roman"/>
        </w:rPr>
        <w:t>，</w:t>
      </w:r>
      <w:r w:rsidRPr="0091589B">
        <w:rPr>
          <w:rFonts w:ascii="Times New Roman" w:hAnsi="Times New Roman" w:cs="Times New Roman"/>
        </w:rPr>
        <w:t>评析《水浒传》的史料价值</w:t>
      </w:r>
      <w:r>
        <w:rPr>
          <w:rFonts w:ascii="Times New Roman" w:hAnsi="Times New Roman" w:cs="Times New Roman"/>
        </w:rPr>
        <w:t>。</w:t>
      </w:r>
    </w:p>
    <w:p w:rsidR="0091589B" w:rsidRDefault="002433A5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20</w:t>
      </w:r>
      <w:r w:rsidR="0091589B">
        <w:rPr>
          <w:rFonts w:ascii="Times New Roman" w:hAnsi="Times New Roman" w:cs="Times New Roman"/>
        </w:rPr>
        <w:t>．</w:t>
      </w:r>
      <w:r w:rsidR="0091589B">
        <w:rPr>
          <w:rFonts w:ascii="Times New Roman" w:eastAsia="楷体_GB2312" w:hAnsi="Times New Roman" w:cs="Times New Roman"/>
        </w:rPr>
        <w:t>(</w:t>
      </w:r>
      <w:r w:rsidR="0091589B" w:rsidRPr="0091589B">
        <w:rPr>
          <w:rFonts w:ascii="Times New Roman" w:eastAsia="楷体_GB2312" w:hAnsi="Times New Roman" w:cs="Times New Roman"/>
        </w:rPr>
        <w:t>2020·</w:t>
      </w:r>
      <w:r w:rsidR="0091589B" w:rsidRPr="0091589B">
        <w:rPr>
          <w:rFonts w:ascii="Times New Roman" w:eastAsia="楷体_GB2312" w:hAnsi="Times New Roman" w:cs="Times New Roman"/>
        </w:rPr>
        <w:t>山东高三期中</w:t>
      </w:r>
      <w:r w:rsidR="0091589B">
        <w:rPr>
          <w:rFonts w:ascii="Times New Roman" w:eastAsia="楷体_GB2312" w:hAnsi="Times New Roman" w:cs="Times New Roman"/>
        </w:rPr>
        <w:t>)</w:t>
      </w:r>
      <w:r w:rsidR="0091589B" w:rsidRPr="0091589B">
        <w:rPr>
          <w:rFonts w:ascii="Times New Roman" w:hAnsi="Times New Roman" w:cs="Times New Roman"/>
        </w:rPr>
        <w:t>古建筑遗产在所属历史时期的空间分布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可以折射出该历史时期人类活动的空间与强度</w:t>
      </w:r>
      <w:r w:rsidR="0091589B">
        <w:rPr>
          <w:rFonts w:ascii="Times New Roman" w:hAnsi="Times New Roman" w:cs="Times New Roman"/>
        </w:rPr>
        <w:t>。</w:t>
      </w:r>
      <w:r w:rsidR="0091589B" w:rsidRPr="0091589B">
        <w:rPr>
          <w:rFonts w:ascii="Times New Roman" w:hAnsi="Times New Roman" w:cs="Times New Roman"/>
        </w:rPr>
        <w:t>甲</w:t>
      </w:r>
      <w:r w:rsidR="0091589B">
        <w:rPr>
          <w:rFonts w:ascii="Times New Roman" w:hAnsi="Times New Roman" w:cs="Times New Roman"/>
        </w:rPr>
        <w:t>、</w:t>
      </w:r>
      <w:r w:rsidR="0091589B" w:rsidRPr="0091589B">
        <w:rPr>
          <w:rFonts w:ascii="Times New Roman" w:hAnsi="Times New Roman" w:cs="Times New Roman"/>
        </w:rPr>
        <w:t>乙</w:t>
      </w:r>
      <w:r w:rsidR="0091589B">
        <w:rPr>
          <w:rFonts w:ascii="Times New Roman" w:hAnsi="Times New Roman" w:cs="Times New Roman"/>
        </w:rPr>
        <w:t>、</w:t>
      </w:r>
      <w:r w:rsidR="0091589B" w:rsidRPr="0091589B">
        <w:rPr>
          <w:rFonts w:ascii="Times New Roman" w:hAnsi="Times New Roman" w:cs="Times New Roman"/>
        </w:rPr>
        <w:t>丙是中国古代三个历史时期</w:t>
      </w:r>
      <w:r w:rsidR="0091589B">
        <w:rPr>
          <w:rFonts w:ascii="Times New Roman" w:hAnsi="Times New Roman" w:cs="Times New Roman"/>
        </w:rPr>
        <w:t>(</w:t>
      </w:r>
      <w:r w:rsidR="0091589B" w:rsidRPr="0091589B">
        <w:rPr>
          <w:rFonts w:ascii="Times New Roman" w:hAnsi="Times New Roman" w:cs="Times New Roman"/>
        </w:rPr>
        <w:t>隋唐</w:t>
      </w:r>
      <w:r w:rsidR="0091589B">
        <w:rPr>
          <w:rFonts w:ascii="Times New Roman" w:hAnsi="Times New Roman" w:cs="Times New Roman"/>
        </w:rPr>
        <w:t>、</w:t>
      </w:r>
      <w:r w:rsidR="0091589B" w:rsidRPr="0091589B">
        <w:rPr>
          <w:rFonts w:ascii="Times New Roman" w:hAnsi="Times New Roman" w:cs="Times New Roman"/>
        </w:rPr>
        <w:t>宋元</w:t>
      </w:r>
      <w:r w:rsidR="0091589B">
        <w:rPr>
          <w:rFonts w:ascii="Times New Roman" w:hAnsi="Times New Roman" w:cs="Times New Roman"/>
        </w:rPr>
        <w:t>、</w:t>
      </w:r>
      <w:r w:rsidR="0091589B" w:rsidRPr="0091589B">
        <w:rPr>
          <w:rFonts w:ascii="Times New Roman" w:hAnsi="Times New Roman" w:cs="Times New Roman"/>
        </w:rPr>
        <w:t>明清</w:t>
      </w:r>
      <w:r w:rsidR="0091589B">
        <w:rPr>
          <w:rFonts w:ascii="Times New Roman" w:hAnsi="Times New Roman" w:cs="Times New Roman"/>
        </w:rPr>
        <w:t>)</w:t>
      </w:r>
      <w:r w:rsidR="0091589B" w:rsidRPr="0091589B">
        <w:rPr>
          <w:rFonts w:ascii="Times New Roman" w:hAnsi="Times New Roman" w:cs="Times New Roman"/>
        </w:rPr>
        <w:t>的古建筑遗产空间分布核密度图</w:t>
      </w:r>
      <w:r w:rsidR="0091589B">
        <w:rPr>
          <w:rFonts w:ascii="Times New Roman" w:hAnsi="Times New Roman" w:cs="Times New Roman"/>
        </w:rPr>
        <w:t>。</w:t>
      </w:r>
      <w:r w:rsidR="0091589B" w:rsidRPr="0091589B">
        <w:rPr>
          <w:rFonts w:ascii="Times New Roman" w:hAnsi="Times New Roman" w:cs="Times New Roman"/>
        </w:rPr>
        <w:t>阅读材料</w:t>
      </w:r>
      <w:r w:rsidR="0091589B">
        <w:rPr>
          <w:rFonts w:ascii="Times New Roman" w:hAnsi="Times New Roman" w:cs="Times New Roman"/>
        </w:rPr>
        <w:t>，</w:t>
      </w:r>
      <w:r w:rsidR="0091589B" w:rsidRPr="0091589B">
        <w:rPr>
          <w:rFonts w:ascii="Times New Roman" w:hAnsi="Times New Roman" w:cs="Times New Roman"/>
        </w:rPr>
        <w:t>回答问题</w:t>
      </w:r>
      <w:r w:rsidR="0091589B">
        <w:rPr>
          <w:rFonts w:ascii="Times New Roman" w:hAnsi="Times New Roman" w:cs="Times New Roman"/>
        </w:rPr>
        <w:t>。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91589B">
        <w:rPr>
          <w:rFonts w:ascii="Times New Roman" w:eastAsia="黑体" w:hAnsi="Times New Roman" w:cs="Times New Roman"/>
        </w:rPr>
        <w:t>材料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fldChar w:fldCharType="begin"/>
      </w:r>
      <w:r w:rsidR="00EB6A1D">
        <w:rPr>
          <w:rFonts w:ascii="Times New Roman" w:eastAsia="楷体_GB2312" w:hAnsi="Times New Roman" w:cs="Times New Roman" w:hint="eastAsia"/>
        </w:rPr>
        <w:instrText xml:space="preserve"> INCLUDEPICTURE "E:\\</w:instrText>
      </w:r>
      <w:r w:rsidR="00EB6A1D">
        <w:rPr>
          <w:rFonts w:ascii="Times New Roman" w:eastAsia="楷体_GB2312" w:hAnsi="Times New Roman" w:cs="Times New Roman" w:hint="eastAsia"/>
        </w:rPr>
        <w:instrText>樊明旭</w:instrText>
      </w:r>
      <w:r w:rsidR="00EB6A1D">
        <w:rPr>
          <w:rFonts w:ascii="Times New Roman" w:eastAsia="楷体_GB2312" w:hAnsi="Times New Roman" w:cs="Times New Roman" w:hint="eastAsia"/>
        </w:rPr>
        <w:instrText>\\</w:instrText>
      </w:r>
      <w:r w:rsidR="00EB6A1D">
        <w:rPr>
          <w:rFonts w:ascii="Times New Roman" w:eastAsia="楷体_GB2312" w:hAnsi="Times New Roman" w:cs="Times New Roman" w:hint="eastAsia"/>
        </w:rPr>
        <w:instrText>樊明旭</w:instrText>
      </w:r>
      <w:r w:rsidR="00EB6A1D">
        <w:rPr>
          <w:rFonts w:ascii="Times New Roman" w:eastAsia="楷体_GB2312" w:hAnsi="Times New Roman" w:cs="Times New Roman" w:hint="eastAsia"/>
        </w:rPr>
        <w:instrText>\\</w:instrText>
      </w:r>
      <w:r w:rsidR="00EB6A1D">
        <w:rPr>
          <w:rFonts w:ascii="Times New Roman" w:eastAsia="楷体_GB2312" w:hAnsi="Times New Roman" w:cs="Times New Roman" w:hint="eastAsia"/>
        </w:rPr>
        <w:instrText>历史</w:instrText>
      </w:r>
      <w:r w:rsidR="00EB6A1D">
        <w:rPr>
          <w:rFonts w:ascii="Times New Roman" w:eastAsia="楷体_GB2312" w:hAnsi="Times New Roman" w:cs="Times New Roman" w:hint="eastAsia"/>
        </w:rPr>
        <w:instrText>\\</w:instrText>
      </w:r>
      <w:r w:rsidR="00EB6A1D">
        <w:rPr>
          <w:rFonts w:ascii="Times New Roman" w:eastAsia="楷体_GB2312" w:hAnsi="Times New Roman" w:cs="Times New Roman" w:hint="eastAsia"/>
        </w:rPr>
        <w:instrText>新教材</w:instrText>
      </w:r>
      <w:r w:rsidR="00EB6A1D">
        <w:rPr>
          <w:rFonts w:ascii="Times New Roman" w:eastAsia="楷体_GB2312" w:hAnsi="Times New Roman" w:cs="Times New Roman" w:hint="eastAsia"/>
        </w:rPr>
        <w:instrText xml:space="preserve">\\T63.TIF" \* MERGEFORMAT </w:instrText>
      </w:r>
      <w:r>
        <w:rPr>
          <w:rFonts w:ascii="Times New Roman" w:eastAsia="楷体_GB2312" w:hAnsi="Times New Roman" w:cs="Times New Roman"/>
        </w:rPr>
        <w:fldChar w:fldCharType="separate"/>
      </w:r>
      <w:r w:rsidR="00082387">
        <w:rPr>
          <w:rFonts w:ascii="Times New Roman" w:eastAsia="楷体_GB2312" w:hAnsi="Times New Roman" w:cs="Times New Roman"/>
        </w:rPr>
        <w:fldChar w:fldCharType="begin"/>
      </w:r>
      <w:r w:rsidR="00082387">
        <w:rPr>
          <w:rFonts w:ascii="Times New Roman" w:eastAsia="楷体_GB2312" w:hAnsi="Times New Roman" w:cs="Times New Roman"/>
        </w:rPr>
        <w:instrText xml:space="preserve"> </w:instrText>
      </w:r>
      <w:r w:rsidR="00082387">
        <w:rPr>
          <w:rFonts w:ascii="Times New Roman" w:eastAsia="楷体_GB2312" w:hAnsi="Times New Roman" w:cs="Times New Roman" w:hint="eastAsia"/>
        </w:rPr>
        <w:instrText>INCLUDEPICTURE  "E:\\</w:instrText>
      </w:r>
      <w:r w:rsidR="00082387">
        <w:rPr>
          <w:rFonts w:ascii="Times New Roman" w:eastAsia="楷体_GB2312" w:hAnsi="Times New Roman" w:cs="Times New Roman" w:hint="eastAsia"/>
        </w:rPr>
        <w:instrText>樊明旭</w:instrText>
      </w:r>
      <w:r w:rsidR="00082387">
        <w:rPr>
          <w:rFonts w:ascii="Times New Roman" w:eastAsia="楷体_GB2312" w:hAnsi="Times New Roman" w:cs="Times New Roman" w:hint="eastAsia"/>
        </w:rPr>
        <w:instrText>\\</w:instrText>
      </w:r>
      <w:r w:rsidR="00082387">
        <w:rPr>
          <w:rFonts w:ascii="Times New Roman" w:eastAsia="楷体_GB2312" w:hAnsi="Times New Roman" w:cs="Times New Roman" w:hint="eastAsia"/>
        </w:rPr>
        <w:instrText>樊明旭</w:instrText>
      </w:r>
      <w:r w:rsidR="00082387">
        <w:rPr>
          <w:rFonts w:ascii="Times New Roman" w:eastAsia="楷体_GB2312" w:hAnsi="Times New Roman" w:cs="Times New Roman" w:hint="eastAsia"/>
        </w:rPr>
        <w:instrText>\\</w:instrText>
      </w:r>
      <w:r w:rsidR="00082387">
        <w:rPr>
          <w:rFonts w:ascii="Times New Roman" w:eastAsia="楷体_GB2312" w:hAnsi="Times New Roman" w:cs="Times New Roman" w:hint="eastAsia"/>
        </w:rPr>
        <w:instrText>历史</w:instrText>
      </w:r>
      <w:r w:rsidR="00082387">
        <w:rPr>
          <w:rFonts w:ascii="Times New Roman" w:eastAsia="楷体_GB2312" w:hAnsi="Times New Roman" w:cs="Times New Roman" w:hint="eastAsia"/>
        </w:rPr>
        <w:instrText>\\</w:instrText>
      </w:r>
      <w:r w:rsidR="00082387">
        <w:rPr>
          <w:rFonts w:ascii="Times New Roman" w:eastAsia="楷体_GB2312" w:hAnsi="Times New Roman" w:cs="Times New Roman" w:hint="eastAsia"/>
        </w:rPr>
        <w:instrText>新教材</w:instrText>
      </w:r>
      <w:r w:rsidR="00082387">
        <w:rPr>
          <w:rFonts w:ascii="Times New Roman" w:eastAsia="楷体_GB2312" w:hAnsi="Times New Roman" w:cs="Times New Roman" w:hint="eastAsia"/>
        </w:rPr>
        <w:instrText>\\T63.TIF" \* MERGEFORMATINET</w:instrText>
      </w:r>
      <w:r w:rsidR="00082387">
        <w:rPr>
          <w:rFonts w:ascii="Times New Roman" w:eastAsia="楷体_GB2312" w:hAnsi="Times New Roman" w:cs="Times New Roman"/>
        </w:rPr>
        <w:instrText xml:space="preserve"> </w:instrText>
      </w:r>
      <w:r w:rsidR="00082387">
        <w:rPr>
          <w:rFonts w:ascii="Times New Roman" w:eastAsia="楷体_GB2312" w:hAnsi="Times New Roman" w:cs="Times New Roman"/>
        </w:rPr>
        <w:fldChar w:fldCharType="separate"/>
      </w:r>
      <w:r w:rsidR="00530E77">
        <w:rPr>
          <w:rFonts w:ascii="Times New Roman" w:eastAsia="楷体_GB2312" w:hAnsi="Times New Roman" w:cs="Times New Roman"/>
        </w:rPr>
        <w:fldChar w:fldCharType="begin"/>
      </w:r>
      <w:r w:rsidR="00530E77">
        <w:rPr>
          <w:rFonts w:ascii="Times New Roman" w:eastAsia="楷体_GB2312" w:hAnsi="Times New Roman" w:cs="Times New Roman"/>
        </w:rPr>
        <w:instrText xml:space="preserve"> </w:instrText>
      </w:r>
      <w:r w:rsidR="00530E77">
        <w:rPr>
          <w:rFonts w:ascii="Times New Roman" w:eastAsia="楷体_GB2312" w:hAnsi="Times New Roman" w:cs="Times New Roman" w:hint="eastAsia"/>
        </w:rPr>
        <w:instrText>INCLUDEPICTURE  "E:\\</w:instrText>
      </w:r>
      <w:r w:rsidR="00530E77">
        <w:rPr>
          <w:rFonts w:ascii="Times New Roman" w:eastAsia="楷体_GB2312" w:hAnsi="Times New Roman" w:cs="Times New Roman" w:hint="eastAsia"/>
        </w:rPr>
        <w:instrText>樊明旭</w:instrText>
      </w:r>
      <w:r w:rsidR="00530E77">
        <w:rPr>
          <w:rFonts w:ascii="Times New Roman" w:eastAsia="楷体_GB2312" w:hAnsi="Times New Roman" w:cs="Times New Roman" w:hint="eastAsia"/>
        </w:rPr>
        <w:instrText>\\</w:instrText>
      </w:r>
      <w:r w:rsidR="00530E77">
        <w:rPr>
          <w:rFonts w:ascii="Times New Roman" w:eastAsia="楷体_GB2312" w:hAnsi="Times New Roman" w:cs="Times New Roman" w:hint="eastAsia"/>
        </w:rPr>
        <w:instrText>樊明旭</w:instrText>
      </w:r>
      <w:r w:rsidR="00530E77">
        <w:rPr>
          <w:rFonts w:ascii="Times New Roman" w:eastAsia="楷体_GB2312" w:hAnsi="Times New Roman" w:cs="Times New Roman" w:hint="eastAsia"/>
        </w:rPr>
        <w:instrText>\\</w:instrText>
      </w:r>
      <w:r w:rsidR="00530E77">
        <w:rPr>
          <w:rFonts w:ascii="Times New Roman" w:eastAsia="楷体_GB2312" w:hAnsi="Times New Roman" w:cs="Times New Roman" w:hint="eastAsia"/>
        </w:rPr>
        <w:instrText>历史</w:instrText>
      </w:r>
      <w:r w:rsidR="00530E77">
        <w:rPr>
          <w:rFonts w:ascii="Times New Roman" w:eastAsia="楷体_GB2312" w:hAnsi="Times New Roman" w:cs="Times New Roman" w:hint="eastAsia"/>
        </w:rPr>
        <w:instrText>\\</w:instrText>
      </w:r>
      <w:r w:rsidR="00530E77">
        <w:rPr>
          <w:rFonts w:ascii="Times New Roman" w:eastAsia="楷体_GB2312" w:hAnsi="Times New Roman" w:cs="Times New Roman" w:hint="eastAsia"/>
        </w:rPr>
        <w:instrText>新教材</w:instrText>
      </w:r>
      <w:r w:rsidR="00530E77">
        <w:rPr>
          <w:rFonts w:ascii="Times New Roman" w:eastAsia="楷体_GB2312" w:hAnsi="Times New Roman" w:cs="Times New Roman" w:hint="eastAsia"/>
        </w:rPr>
        <w:instrText>\\</w:instrText>
      </w:r>
      <w:r w:rsidR="00530E77">
        <w:rPr>
          <w:rFonts w:ascii="Times New Roman" w:eastAsia="楷体_GB2312" w:hAnsi="Times New Roman" w:cs="Times New Roman" w:hint="eastAsia"/>
        </w:rPr>
        <w:instrText>编辑</w:instrText>
      </w:r>
      <w:r w:rsidR="00530E77">
        <w:rPr>
          <w:rFonts w:ascii="Times New Roman" w:eastAsia="楷体_GB2312" w:hAnsi="Times New Roman" w:cs="Times New Roman" w:hint="eastAsia"/>
        </w:rPr>
        <w:instrText>\\T63.TIF" \* MERGEFORMATINET</w:instrText>
      </w:r>
      <w:r w:rsidR="00530E77">
        <w:rPr>
          <w:rFonts w:ascii="Times New Roman" w:eastAsia="楷体_GB2312" w:hAnsi="Times New Roman" w:cs="Times New Roman"/>
        </w:rPr>
        <w:instrText xml:space="preserve"> </w:instrText>
      </w:r>
      <w:r w:rsidR="00530E77">
        <w:rPr>
          <w:rFonts w:ascii="Times New Roman" w:eastAsia="楷体_GB2312" w:hAnsi="Times New Roman" w:cs="Times New Roman"/>
        </w:rPr>
        <w:fldChar w:fldCharType="separate"/>
      </w:r>
      <w:r w:rsidR="00727863">
        <w:rPr>
          <w:rFonts w:ascii="Times New Roman" w:eastAsia="楷体_GB2312" w:hAnsi="Times New Roman" w:cs="Times New Roman"/>
        </w:rPr>
        <w:fldChar w:fldCharType="begin"/>
      </w:r>
      <w:r w:rsidR="00727863">
        <w:rPr>
          <w:rFonts w:ascii="Times New Roman" w:eastAsia="楷体_GB2312" w:hAnsi="Times New Roman" w:cs="Times New Roman"/>
        </w:rPr>
        <w:instrText xml:space="preserve"> </w:instrText>
      </w:r>
      <w:r w:rsidR="00727863">
        <w:rPr>
          <w:rFonts w:ascii="Times New Roman" w:eastAsia="楷体_GB2312" w:hAnsi="Times New Roman" w:cs="Times New Roman"/>
        </w:rPr>
        <w:instrText>INCLUDEPICTURE  "C:\\Users\\sjx20\\Desktop\\T63.TIF" \* MERGEFORMATINET</w:instrText>
      </w:r>
      <w:r w:rsidR="00727863">
        <w:rPr>
          <w:rFonts w:ascii="Times New Roman" w:eastAsia="楷体_GB2312" w:hAnsi="Times New Roman" w:cs="Times New Roman"/>
        </w:rPr>
        <w:instrText xml:space="preserve"> </w:instrText>
      </w:r>
      <w:r w:rsidR="00727863">
        <w:rPr>
          <w:rFonts w:ascii="Times New Roman" w:eastAsia="楷体_GB2312" w:hAnsi="Times New Roman" w:cs="Times New Roman"/>
        </w:rPr>
        <w:fldChar w:fldCharType="separate"/>
      </w:r>
      <w:r w:rsidR="00001292">
        <w:rPr>
          <w:rFonts w:ascii="Times New Roman" w:eastAsia="楷体_GB2312" w:hAnsi="Times New Roman" w:cs="Times New Roman"/>
        </w:rPr>
        <w:pict>
          <v:shape id="_x0000_i1026" type="#_x0000_t75" style="width:226.5pt;height:99.75pt">
            <v:imagedata r:id="rId10" r:href="rId11"/>
          </v:shape>
        </w:pict>
      </w:r>
      <w:r w:rsidR="00727863">
        <w:rPr>
          <w:rFonts w:ascii="Times New Roman" w:eastAsia="楷体_GB2312" w:hAnsi="Times New Roman" w:cs="Times New Roman"/>
        </w:rPr>
        <w:fldChar w:fldCharType="end"/>
      </w:r>
      <w:r w:rsidR="00530E77">
        <w:rPr>
          <w:rFonts w:ascii="Times New Roman" w:eastAsia="楷体_GB2312" w:hAnsi="Times New Roman" w:cs="Times New Roman"/>
        </w:rPr>
        <w:fldChar w:fldCharType="end"/>
      </w:r>
      <w:r w:rsidR="00082387">
        <w:rPr>
          <w:rFonts w:ascii="Times New Roman" w:eastAsia="楷体_GB2312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fldChar w:fldCharType="end"/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fldChar w:fldCharType="begin"/>
      </w:r>
      <w:r w:rsidR="00EB6A1D">
        <w:rPr>
          <w:rFonts w:ascii="Times New Roman" w:eastAsia="楷体_GB2312" w:hAnsi="Times New Roman" w:cs="Times New Roman" w:hint="eastAsia"/>
        </w:rPr>
        <w:instrText xml:space="preserve"> INCLUDEPICTURE "E:\\</w:instrText>
      </w:r>
      <w:r w:rsidR="00EB6A1D">
        <w:rPr>
          <w:rFonts w:ascii="Times New Roman" w:eastAsia="楷体_GB2312" w:hAnsi="Times New Roman" w:cs="Times New Roman" w:hint="eastAsia"/>
        </w:rPr>
        <w:instrText>樊明旭</w:instrText>
      </w:r>
      <w:r w:rsidR="00EB6A1D">
        <w:rPr>
          <w:rFonts w:ascii="Times New Roman" w:eastAsia="楷体_GB2312" w:hAnsi="Times New Roman" w:cs="Times New Roman" w:hint="eastAsia"/>
        </w:rPr>
        <w:instrText>\\</w:instrText>
      </w:r>
      <w:r w:rsidR="00EB6A1D">
        <w:rPr>
          <w:rFonts w:ascii="Times New Roman" w:eastAsia="楷体_GB2312" w:hAnsi="Times New Roman" w:cs="Times New Roman" w:hint="eastAsia"/>
        </w:rPr>
        <w:instrText>樊明旭</w:instrText>
      </w:r>
      <w:r w:rsidR="00EB6A1D">
        <w:rPr>
          <w:rFonts w:ascii="Times New Roman" w:eastAsia="楷体_GB2312" w:hAnsi="Times New Roman" w:cs="Times New Roman" w:hint="eastAsia"/>
        </w:rPr>
        <w:instrText>\\</w:instrText>
      </w:r>
      <w:r w:rsidR="00EB6A1D">
        <w:rPr>
          <w:rFonts w:ascii="Times New Roman" w:eastAsia="楷体_GB2312" w:hAnsi="Times New Roman" w:cs="Times New Roman" w:hint="eastAsia"/>
        </w:rPr>
        <w:instrText>历史</w:instrText>
      </w:r>
      <w:r w:rsidR="00EB6A1D">
        <w:rPr>
          <w:rFonts w:ascii="Times New Roman" w:eastAsia="楷体_GB2312" w:hAnsi="Times New Roman" w:cs="Times New Roman" w:hint="eastAsia"/>
        </w:rPr>
        <w:instrText>\\</w:instrText>
      </w:r>
      <w:r w:rsidR="00EB6A1D">
        <w:rPr>
          <w:rFonts w:ascii="Times New Roman" w:eastAsia="楷体_GB2312" w:hAnsi="Times New Roman" w:cs="Times New Roman" w:hint="eastAsia"/>
        </w:rPr>
        <w:instrText>新教材</w:instrText>
      </w:r>
      <w:r w:rsidR="00EB6A1D">
        <w:rPr>
          <w:rFonts w:ascii="Times New Roman" w:eastAsia="楷体_GB2312" w:hAnsi="Times New Roman" w:cs="Times New Roman" w:hint="eastAsia"/>
        </w:rPr>
        <w:instrText xml:space="preserve">\\T64.TIF" \* MERGEFORMAT </w:instrText>
      </w:r>
      <w:r>
        <w:rPr>
          <w:rFonts w:ascii="Times New Roman" w:eastAsia="楷体_GB2312" w:hAnsi="Times New Roman" w:cs="Times New Roman"/>
        </w:rPr>
        <w:fldChar w:fldCharType="separate"/>
      </w:r>
      <w:r w:rsidR="00082387">
        <w:rPr>
          <w:rFonts w:ascii="Times New Roman" w:eastAsia="楷体_GB2312" w:hAnsi="Times New Roman" w:cs="Times New Roman"/>
        </w:rPr>
        <w:fldChar w:fldCharType="begin"/>
      </w:r>
      <w:r w:rsidR="00082387">
        <w:rPr>
          <w:rFonts w:ascii="Times New Roman" w:eastAsia="楷体_GB2312" w:hAnsi="Times New Roman" w:cs="Times New Roman"/>
        </w:rPr>
        <w:instrText xml:space="preserve"> </w:instrText>
      </w:r>
      <w:r w:rsidR="00082387">
        <w:rPr>
          <w:rFonts w:ascii="Times New Roman" w:eastAsia="楷体_GB2312" w:hAnsi="Times New Roman" w:cs="Times New Roman" w:hint="eastAsia"/>
        </w:rPr>
        <w:instrText>INCLUDEPICTURE  "E:\\</w:instrText>
      </w:r>
      <w:r w:rsidR="00082387">
        <w:rPr>
          <w:rFonts w:ascii="Times New Roman" w:eastAsia="楷体_GB2312" w:hAnsi="Times New Roman" w:cs="Times New Roman" w:hint="eastAsia"/>
        </w:rPr>
        <w:instrText>樊明旭</w:instrText>
      </w:r>
      <w:r w:rsidR="00082387">
        <w:rPr>
          <w:rFonts w:ascii="Times New Roman" w:eastAsia="楷体_GB2312" w:hAnsi="Times New Roman" w:cs="Times New Roman" w:hint="eastAsia"/>
        </w:rPr>
        <w:instrText>\\</w:instrText>
      </w:r>
      <w:r w:rsidR="00082387">
        <w:rPr>
          <w:rFonts w:ascii="Times New Roman" w:eastAsia="楷体_GB2312" w:hAnsi="Times New Roman" w:cs="Times New Roman" w:hint="eastAsia"/>
        </w:rPr>
        <w:instrText>樊明旭</w:instrText>
      </w:r>
      <w:r w:rsidR="00082387">
        <w:rPr>
          <w:rFonts w:ascii="Times New Roman" w:eastAsia="楷体_GB2312" w:hAnsi="Times New Roman" w:cs="Times New Roman" w:hint="eastAsia"/>
        </w:rPr>
        <w:instrText>\\</w:instrText>
      </w:r>
      <w:r w:rsidR="00082387">
        <w:rPr>
          <w:rFonts w:ascii="Times New Roman" w:eastAsia="楷体_GB2312" w:hAnsi="Times New Roman" w:cs="Times New Roman" w:hint="eastAsia"/>
        </w:rPr>
        <w:instrText>历史</w:instrText>
      </w:r>
      <w:r w:rsidR="00082387">
        <w:rPr>
          <w:rFonts w:ascii="Times New Roman" w:eastAsia="楷体_GB2312" w:hAnsi="Times New Roman" w:cs="Times New Roman" w:hint="eastAsia"/>
        </w:rPr>
        <w:instrText>\\</w:instrText>
      </w:r>
      <w:r w:rsidR="00082387">
        <w:rPr>
          <w:rFonts w:ascii="Times New Roman" w:eastAsia="楷体_GB2312" w:hAnsi="Times New Roman" w:cs="Times New Roman" w:hint="eastAsia"/>
        </w:rPr>
        <w:instrText>新教材</w:instrText>
      </w:r>
      <w:r w:rsidR="00082387">
        <w:rPr>
          <w:rFonts w:ascii="Times New Roman" w:eastAsia="楷体_GB2312" w:hAnsi="Times New Roman" w:cs="Times New Roman" w:hint="eastAsia"/>
        </w:rPr>
        <w:instrText>\\T64.TIF" \* MERGEFORMATINET</w:instrText>
      </w:r>
      <w:r w:rsidR="00082387">
        <w:rPr>
          <w:rFonts w:ascii="Times New Roman" w:eastAsia="楷体_GB2312" w:hAnsi="Times New Roman" w:cs="Times New Roman"/>
        </w:rPr>
        <w:instrText xml:space="preserve"> </w:instrText>
      </w:r>
      <w:r w:rsidR="00082387">
        <w:rPr>
          <w:rFonts w:ascii="Times New Roman" w:eastAsia="楷体_GB2312" w:hAnsi="Times New Roman" w:cs="Times New Roman"/>
        </w:rPr>
        <w:fldChar w:fldCharType="separate"/>
      </w:r>
      <w:r w:rsidR="00530E77">
        <w:rPr>
          <w:rFonts w:ascii="Times New Roman" w:eastAsia="楷体_GB2312" w:hAnsi="Times New Roman" w:cs="Times New Roman"/>
        </w:rPr>
        <w:fldChar w:fldCharType="begin"/>
      </w:r>
      <w:r w:rsidR="00530E77">
        <w:rPr>
          <w:rFonts w:ascii="Times New Roman" w:eastAsia="楷体_GB2312" w:hAnsi="Times New Roman" w:cs="Times New Roman"/>
        </w:rPr>
        <w:instrText xml:space="preserve"> </w:instrText>
      </w:r>
      <w:r w:rsidR="00530E77">
        <w:rPr>
          <w:rFonts w:ascii="Times New Roman" w:eastAsia="楷体_GB2312" w:hAnsi="Times New Roman" w:cs="Times New Roman" w:hint="eastAsia"/>
        </w:rPr>
        <w:instrText>INCLUDEPICTURE  "E:\\</w:instrText>
      </w:r>
      <w:r w:rsidR="00530E77">
        <w:rPr>
          <w:rFonts w:ascii="Times New Roman" w:eastAsia="楷体_GB2312" w:hAnsi="Times New Roman" w:cs="Times New Roman" w:hint="eastAsia"/>
        </w:rPr>
        <w:instrText>樊明旭</w:instrText>
      </w:r>
      <w:r w:rsidR="00530E77">
        <w:rPr>
          <w:rFonts w:ascii="Times New Roman" w:eastAsia="楷体_GB2312" w:hAnsi="Times New Roman" w:cs="Times New Roman" w:hint="eastAsia"/>
        </w:rPr>
        <w:instrText>\\</w:instrText>
      </w:r>
      <w:r w:rsidR="00530E77">
        <w:rPr>
          <w:rFonts w:ascii="Times New Roman" w:eastAsia="楷体_GB2312" w:hAnsi="Times New Roman" w:cs="Times New Roman" w:hint="eastAsia"/>
        </w:rPr>
        <w:instrText>樊明旭</w:instrText>
      </w:r>
      <w:r w:rsidR="00530E77">
        <w:rPr>
          <w:rFonts w:ascii="Times New Roman" w:eastAsia="楷体_GB2312" w:hAnsi="Times New Roman" w:cs="Times New Roman" w:hint="eastAsia"/>
        </w:rPr>
        <w:instrText>\\</w:instrText>
      </w:r>
      <w:r w:rsidR="00530E77">
        <w:rPr>
          <w:rFonts w:ascii="Times New Roman" w:eastAsia="楷体_GB2312" w:hAnsi="Times New Roman" w:cs="Times New Roman" w:hint="eastAsia"/>
        </w:rPr>
        <w:instrText>历史</w:instrText>
      </w:r>
      <w:r w:rsidR="00530E77">
        <w:rPr>
          <w:rFonts w:ascii="Times New Roman" w:eastAsia="楷体_GB2312" w:hAnsi="Times New Roman" w:cs="Times New Roman" w:hint="eastAsia"/>
        </w:rPr>
        <w:instrText>\\</w:instrText>
      </w:r>
      <w:r w:rsidR="00530E77">
        <w:rPr>
          <w:rFonts w:ascii="Times New Roman" w:eastAsia="楷体_GB2312" w:hAnsi="Times New Roman" w:cs="Times New Roman" w:hint="eastAsia"/>
        </w:rPr>
        <w:instrText>新教材</w:instrText>
      </w:r>
      <w:r w:rsidR="00530E77">
        <w:rPr>
          <w:rFonts w:ascii="Times New Roman" w:eastAsia="楷体_GB2312" w:hAnsi="Times New Roman" w:cs="Times New Roman" w:hint="eastAsia"/>
        </w:rPr>
        <w:instrText>\\</w:instrText>
      </w:r>
      <w:r w:rsidR="00530E77">
        <w:rPr>
          <w:rFonts w:ascii="Times New Roman" w:eastAsia="楷体_GB2312" w:hAnsi="Times New Roman" w:cs="Times New Roman" w:hint="eastAsia"/>
        </w:rPr>
        <w:instrText>编辑</w:instrText>
      </w:r>
      <w:r w:rsidR="00530E77">
        <w:rPr>
          <w:rFonts w:ascii="Times New Roman" w:eastAsia="楷体_GB2312" w:hAnsi="Times New Roman" w:cs="Times New Roman" w:hint="eastAsia"/>
        </w:rPr>
        <w:instrText>\\T64.TIF" \* MERGEFORMATINET</w:instrText>
      </w:r>
      <w:r w:rsidR="00530E77">
        <w:rPr>
          <w:rFonts w:ascii="Times New Roman" w:eastAsia="楷体_GB2312" w:hAnsi="Times New Roman" w:cs="Times New Roman"/>
        </w:rPr>
        <w:instrText xml:space="preserve"> </w:instrText>
      </w:r>
      <w:r w:rsidR="00530E77">
        <w:rPr>
          <w:rFonts w:ascii="Times New Roman" w:eastAsia="楷体_GB2312" w:hAnsi="Times New Roman" w:cs="Times New Roman"/>
        </w:rPr>
        <w:fldChar w:fldCharType="separate"/>
      </w:r>
      <w:r w:rsidR="00727863">
        <w:rPr>
          <w:rFonts w:ascii="Times New Roman" w:eastAsia="楷体_GB2312" w:hAnsi="Times New Roman" w:cs="Times New Roman"/>
        </w:rPr>
        <w:fldChar w:fldCharType="begin"/>
      </w:r>
      <w:r w:rsidR="00727863">
        <w:rPr>
          <w:rFonts w:ascii="Times New Roman" w:eastAsia="楷体_GB2312" w:hAnsi="Times New Roman" w:cs="Times New Roman"/>
        </w:rPr>
        <w:instrText xml:space="preserve"> </w:instrText>
      </w:r>
      <w:r w:rsidR="00727863">
        <w:rPr>
          <w:rFonts w:ascii="Times New Roman" w:eastAsia="楷体_GB2312" w:hAnsi="Times New Roman" w:cs="Times New Roman"/>
        </w:rPr>
        <w:instrText>INCLUDEPICTURE  "C:\\Users\\sjx20\\Desktop\\T64.TIF" \* MERGEFORMATINET</w:instrText>
      </w:r>
      <w:r w:rsidR="00727863">
        <w:rPr>
          <w:rFonts w:ascii="Times New Roman" w:eastAsia="楷体_GB2312" w:hAnsi="Times New Roman" w:cs="Times New Roman"/>
        </w:rPr>
        <w:instrText xml:space="preserve"> </w:instrText>
      </w:r>
      <w:r w:rsidR="00727863">
        <w:rPr>
          <w:rFonts w:ascii="Times New Roman" w:eastAsia="楷体_GB2312" w:hAnsi="Times New Roman" w:cs="Times New Roman"/>
        </w:rPr>
        <w:fldChar w:fldCharType="separate"/>
      </w:r>
      <w:r w:rsidR="00001292">
        <w:rPr>
          <w:rFonts w:ascii="Times New Roman" w:eastAsia="楷体_GB2312" w:hAnsi="Times New Roman" w:cs="Times New Roman"/>
        </w:rPr>
        <w:pict>
          <v:shape id="_x0000_i1027" type="#_x0000_t75" style="width:226.5pt;height:113.25pt">
            <v:imagedata r:id="rId12" r:href="rId13"/>
          </v:shape>
        </w:pict>
      </w:r>
      <w:r w:rsidR="00727863">
        <w:rPr>
          <w:rFonts w:ascii="Times New Roman" w:eastAsia="楷体_GB2312" w:hAnsi="Times New Roman" w:cs="Times New Roman"/>
        </w:rPr>
        <w:fldChar w:fldCharType="end"/>
      </w:r>
      <w:r w:rsidR="00530E77">
        <w:rPr>
          <w:rFonts w:ascii="Times New Roman" w:eastAsia="楷体_GB2312" w:hAnsi="Times New Roman" w:cs="Times New Roman"/>
        </w:rPr>
        <w:fldChar w:fldCharType="end"/>
      </w:r>
      <w:r w:rsidR="00082387">
        <w:rPr>
          <w:rFonts w:ascii="Times New Roman" w:eastAsia="楷体_GB2312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fldChar w:fldCharType="end"/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jc w:val="right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——</w:t>
      </w:r>
      <w:r w:rsidRPr="0091589B">
        <w:rPr>
          <w:rFonts w:ascii="Times New Roman" w:hAnsi="Times New Roman" w:cs="Times New Roman"/>
        </w:rPr>
        <w:t>据陈君子等《中国古建筑遗产时空分布特征及成因分析》</w:t>
      </w:r>
    </w:p>
    <w:p w:rsidR="0091589B" w:rsidRDefault="0091589B" w:rsidP="00662C6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分别提取甲</w:t>
      </w:r>
      <w:r>
        <w:rPr>
          <w:rFonts w:ascii="Times New Roman" w:hAnsi="Times New Roman" w:cs="Times New Roman"/>
        </w:rPr>
        <w:t>、</w:t>
      </w:r>
      <w:r w:rsidRPr="0091589B">
        <w:rPr>
          <w:rFonts w:ascii="Times New Roman" w:hAnsi="Times New Roman" w:cs="Times New Roman"/>
        </w:rPr>
        <w:t>乙</w:t>
      </w:r>
      <w:r>
        <w:rPr>
          <w:rFonts w:ascii="Times New Roman" w:hAnsi="Times New Roman" w:cs="Times New Roman"/>
        </w:rPr>
        <w:t>、</w:t>
      </w:r>
      <w:r w:rsidRPr="0091589B">
        <w:rPr>
          <w:rFonts w:ascii="Times New Roman" w:hAnsi="Times New Roman" w:cs="Times New Roman"/>
        </w:rPr>
        <w:t>丙的古建筑遗产分布信息</w:t>
      </w:r>
      <w:r>
        <w:rPr>
          <w:rFonts w:ascii="Times New Roman" w:hAnsi="Times New Roman" w:cs="Times New Roman"/>
        </w:rPr>
        <w:t>，</w:t>
      </w:r>
      <w:r w:rsidRPr="0091589B">
        <w:rPr>
          <w:rFonts w:ascii="Times New Roman" w:hAnsi="Times New Roman" w:cs="Times New Roman"/>
        </w:rPr>
        <w:t>并据此说明与其相对应的历史时期</w:t>
      </w:r>
      <w:r>
        <w:rPr>
          <w:rFonts w:ascii="Times New Roman" w:hAnsi="Times New Roman" w:cs="Times New Roman"/>
        </w:rPr>
        <w:t>。</w:t>
      </w:r>
    </w:p>
    <w:p w:rsidR="002433A5" w:rsidRDefault="002433A5" w:rsidP="002433A5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21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2021</w:t>
      </w:r>
      <w:r>
        <w:rPr>
          <w:rFonts w:eastAsia="新宋体" w:hint="eastAsia"/>
          <w:szCs w:val="21"/>
        </w:rPr>
        <w:t>•成都模拟）阅读材料，完成下列要求。</w:t>
      </w:r>
    </w:p>
    <w:p w:rsidR="002433A5" w:rsidRDefault="002433A5" w:rsidP="002433A5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pict>
          <v:shape id="_x0000_i1029" type="#_x0000_t75" alt="菁优网：http://www.jyeoo.com" style="width:445.5pt;height:247.5pt;mso-wrap-distance-left:0;mso-wrap-distance-top:0;mso-wrap-distance-right:0;mso-wrap-distance-bottom:0">
            <v:imagedata r:id="rId14" o:title=""/>
          </v:shape>
        </w:pict>
      </w:r>
    </w:p>
    <w:p w:rsidR="002433A5" w:rsidRDefault="002433A5" w:rsidP="002433A5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比较图</w:t>
      </w:r>
      <w:r>
        <w:rPr>
          <w:rFonts w:eastAsia="新宋体" w:hint="eastAsia"/>
          <w:szCs w:val="21"/>
        </w:rPr>
        <w:t>1</w:t>
      </w:r>
      <w:r>
        <w:rPr>
          <w:rFonts w:eastAsia="新宋体" w:hint="eastAsia"/>
          <w:szCs w:val="21"/>
        </w:rPr>
        <w:t>和图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，围绕中国古代与近代城市建设的差异，得出一个结论，并结合所学知识予以说明。（要求：观点合理、明确，史论结合，表述清晰。）</w:t>
      </w:r>
    </w:p>
    <w:p w:rsidR="005149F3" w:rsidRPr="005149F3" w:rsidRDefault="005149F3" w:rsidP="005149F3">
      <w:pPr>
        <w:spacing w:line="360" w:lineRule="auto"/>
        <w:jc w:val="center"/>
        <w:rPr>
          <w:rFonts w:ascii="宋体" w:hAnsi="宋体"/>
        </w:rPr>
      </w:pPr>
      <w:r w:rsidRPr="005149F3">
        <w:rPr>
          <w:rFonts w:ascii="宋体" w:hAnsi="宋体" w:hint="eastAsia"/>
          <w:b/>
          <w:sz w:val="16"/>
          <w:szCs w:val="16"/>
        </w:rPr>
        <w:t>参考答案与试题解析</w:t>
      </w:r>
    </w:p>
    <w:p w:rsidR="005149F3" w:rsidRPr="005149F3" w:rsidRDefault="005149F3" w:rsidP="005149F3">
      <w:pPr>
        <w:spacing w:line="360" w:lineRule="auto"/>
        <w:rPr>
          <w:rFonts w:ascii="宋体" w:hAnsi="宋体"/>
        </w:rPr>
      </w:pPr>
      <w:r w:rsidRPr="005149F3">
        <w:rPr>
          <w:rFonts w:ascii="宋体" w:hAnsi="宋体" w:hint="eastAsia"/>
          <w:b/>
          <w:szCs w:val="21"/>
        </w:rPr>
        <w:t>一．选择题（共24小题）</w:t>
      </w:r>
    </w:p>
    <w:p w:rsidR="005149F3" w:rsidRPr="005149F3" w:rsidRDefault="005149F3" w:rsidP="005149F3">
      <w:pPr>
        <w:spacing w:line="360" w:lineRule="auto"/>
        <w:ind w:left="273" w:hangingChars="130" w:hanging="273"/>
        <w:rPr>
          <w:rFonts w:ascii="宋体" w:hAnsi="宋体"/>
        </w:rPr>
      </w:pPr>
      <w:r w:rsidRPr="005149F3">
        <w:rPr>
          <w:rFonts w:ascii="宋体" w:hAnsi="宋体" w:hint="eastAsia"/>
          <w:szCs w:val="21"/>
        </w:rPr>
        <w:t>1．【分析】本题考查中国古代早期政治制度。主要考查中国古代早期政治制度的特点。</w:t>
      </w:r>
    </w:p>
    <w:p w:rsidR="005149F3" w:rsidRPr="005149F3" w:rsidRDefault="005149F3" w:rsidP="005149F3">
      <w:pPr>
        <w:spacing w:line="360" w:lineRule="auto"/>
        <w:ind w:leftChars="130" w:left="273"/>
        <w:rPr>
          <w:rFonts w:ascii="宋体" w:hAnsi="宋体"/>
        </w:rPr>
      </w:pPr>
      <w:r w:rsidRPr="005149F3">
        <w:rPr>
          <w:rFonts w:ascii="宋体" w:hAnsi="宋体" w:hint="eastAsia"/>
          <w:szCs w:val="21"/>
        </w:rPr>
        <w:t>【解答】材料中的“各”、“九里见方”“南北和东西大道各九条”、“左右”、“前后”等可以看出宫城四周的布局比较固定有序，体现中正有序的特点，说明其深受礼制思想的影响，A符合题意；</w:t>
      </w:r>
    </w:p>
    <w:p w:rsidR="005149F3" w:rsidRPr="005149F3" w:rsidRDefault="005149F3" w:rsidP="005149F3">
      <w:pPr>
        <w:spacing w:line="360" w:lineRule="auto"/>
        <w:ind w:leftChars="130" w:left="273"/>
        <w:rPr>
          <w:rFonts w:ascii="宋体" w:hAnsi="宋体"/>
        </w:rPr>
      </w:pPr>
      <w:r w:rsidRPr="005149F3">
        <w:rPr>
          <w:rFonts w:ascii="宋体" w:hAnsi="宋体" w:hint="eastAsia"/>
          <w:szCs w:val="21"/>
        </w:rPr>
        <w:t>BCD均与材料无关。</w:t>
      </w:r>
    </w:p>
    <w:p w:rsidR="005149F3" w:rsidRPr="005149F3" w:rsidRDefault="005149F3" w:rsidP="005149F3">
      <w:pPr>
        <w:spacing w:line="360" w:lineRule="auto"/>
        <w:ind w:leftChars="130" w:left="273"/>
        <w:rPr>
          <w:rFonts w:ascii="宋体" w:hAnsi="宋体"/>
        </w:rPr>
      </w:pPr>
      <w:r w:rsidRPr="005149F3">
        <w:rPr>
          <w:rFonts w:ascii="宋体" w:hAnsi="宋体" w:hint="eastAsia"/>
          <w:szCs w:val="21"/>
        </w:rPr>
        <w:t>故选：A。</w:t>
      </w:r>
    </w:p>
    <w:p w:rsidR="005149F3" w:rsidRPr="005149F3" w:rsidRDefault="005149F3" w:rsidP="005149F3">
      <w:pPr>
        <w:spacing w:line="360" w:lineRule="auto"/>
        <w:ind w:left="273" w:hangingChars="130" w:hanging="273"/>
        <w:rPr>
          <w:rFonts w:ascii="宋体" w:hAnsi="宋体"/>
        </w:rPr>
      </w:pPr>
      <w:r w:rsidRPr="005149F3">
        <w:rPr>
          <w:rFonts w:ascii="宋体" w:hAnsi="宋体" w:hint="eastAsia"/>
          <w:szCs w:val="21"/>
        </w:rPr>
        <w:t>2．【分析】本题主要考查古代的村落、集镇和城市，解题的关键在于准确把握材料主旨，灵活运用所学知识，考生作答时应紧扣材料，抓住材料关键词，并紧密结合所学知识中关于古代的村落、集镇和城市的相关内容进行分析作答。</w:t>
      </w:r>
    </w:p>
    <w:p w:rsidR="005149F3" w:rsidRPr="005149F3" w:rsidRDefault="005149F3" w:rsidP="005149F3">
      <w:pPr>
        <w:spacing w:line="360" w:lineRule="auto"/>
        <w:ind w:leftChars="130" w:left="273"/>
        <w:rPr>
          <w:rFonts w:ascii="宋体" w:hAnsi="宋体"/>
        </w:rPr>
      </w:pPr>
      <w:r w:rsidRPr="005149F3">
        <w:rPr>
          <w:rFonts w:ascii="宋体" w:hAnsi="宋体" w:hint="eastAsia"/>
          <w:szCs w:val="21"/>
        </w:rPr>
        <w:t>【解答】根据所学知识可知，宋代以前，城市中有严格的坊市界限，题干“其皆成方形，四面设肆，供商贾列肆货卖之用，四面各设一门，供交易出入”正是体现了汉代商业活动有严格限制，故D项正确；</w:t>
      </w:r>
    </w:p>
    <w:p w:rsidR="005149F3" w:rsidRPr="005149F3" w:rsidRDefault="005149F3" w:rsidP="005149F3">
      <w:pPr>
        <w:spacing w:line="360" w:lineRule="auto"/>
        <w:ind w:leftChars="130" w:left="273"/>
        <w:rPr>
          <w:rFonts w:ascii="宋体" w:hAnsi="宋体"/>
        </w:rPr>
      </w:pPr>
      <w:r w:rsidRPr="005149F3">
        <w:rPr>
          <w:rFonts w:ascii="宋体" w:hAnsi="宋体" w:hint="eastAsia"/>
          <w:szCs w:val="21"/>
        </w:rPr>
        <w:t>题干中未涉及“官”“商”之间的关系以及经济重心的南移，故排除AB两项；</w:t>
      </w:r>
    </w:p>
    <w:p w:rsidR="005149F3" w:rsidRPr="005149F3" w:rsidRDefault="005149F3" w:rsidP="005149F3">
      <w:pPr>
        <w:spacing w:line="360" w:lineRule="auto"/>
        <w:ind w:leftChars="130" w:left="273"/>
        <w:rPr>
          <w:rFonts w:ascii="宋体" w:hAnsi="宋体"/>
        </w:rPr>
      </w:pPr>
      <w:r w:rsidRPr="005149F3">
        <w:rPr>
          <w:rFonts w:ascii="宋体" w:hAnsi="宋体" w:hint="eastAsia"/>
          <w:szCs w:val="21"/>
        </w:rPr>
        <w:t>秦汉时期，厉行“重农抑商”政策，故排除C项。</w:t>
      </w:r>
    </w:p>
    <w:p w:rsidR="005149F3" w:rsidRPr="005149F3" w:rsidRDefault="005149F3" w:rsidP="005149F3">
      <w:pPr>
        <w:spacing w:line="360" w:lineRule="auto"/>
        <w:ind w:leftChars="130" w:left="273"/>
        <w:rPr>
          <w:rFonts w:ascii="宋体" w:hAnsi="宋体"/>
        </w:rPr>
      </w:pPr>
      <w:r w:rsidRPr="005149F3">
        <w:rPr>
          <w:rFonts w:ascii="宋体" w:hAnsi="宋体" w:hint="eastAsia"/>
          <w:szCs w:val="21"/>
        </w:rPr>
        <w:t>故选：D。</w:t>
      </w:r>
    </w:p>
    <w:p w:rsidR="005149F3" w:rsidRPr="005149F3" w:rsidRDefault="005149F3" w:rsidP="005149F3">
      <w:pPr>
        <w:spacing w:line="360" w:lineRule="auto"/>
        <w:ind w:left="273" w:hangingChars="130" w:hanging="273"/>
        <w:rPr>
          <w:rFonts w:ascii="宋体" w:hAnsi="宋体"/>
        </w:rPr>
      </w:pPr>
      <w:r w:rsidRPr="005149F3">
        <w:rPr>
          <w:rFonts w:ascii="宋体" w:hAnsi="宋体" w:hint="eastAsia"/>
          <w:szCs w:val="21"/>
        </w:rPr>
        <w:t>3．【分析】本题主要考查古代城市的发展，要求学生结合秦汉时期商业和城市发展的特征以及影响因素的分析。</w:t>
      </w:r>
    </w:p>
    <w:p w:rsidR="005149F3" w:rsidRPr="005149F3" w:rsidRDefault="005149F3" w:rsidP="005149F3">
      <w:pPr>
        <w:spacing w:line="360" w:lineRule="auto"/>
        <w:ind w:leftChars="130" w:left="273"/>
        <w:rPr>
          <w:rFonts w:ascii="宋体" w:hAnsi="宋体"/>
        </w:rPr>
      </w:pPr>
      <w:r w:rsidRPr="005149F3">
        <w:rPr>
          <w:rFonts w:ascii="宋体" w:hAnsi="宋体" w:hint="eastAsia"/>
          <w:szCs w:val="21"/>
        </w:rPr>
        <w:t>【解答】根据“夫自鸿沟以东，芒、砀以北，属巨野，此梁、宋也”“漳河之间一都会也。北通燕、涿，南有郑、卫”等信息可以看出，当时的这些大都会周边的交通都比较便利，能够到达较多的地方，故C正确；</w:t>
      </w:r>
    </w:p>
    <w:p w:rsidR="005149F3" w:rsidRPr="005149F3" w:rsidRDefault="005149F3" w:rsidP="005149F3">
      <w:pPr>
        <w:spacing w:line="360" w:lineRule="auto"/>
        <w:ind w:leftChars="130" w:left="273"/>
        <w:rPr>
          <w:rFonts w:ascii="宋体" w:hAnsi="宋体"/>
        </w:rPr>
      </w:pPr>
      <w:r w:rsidRPr="005149F3">
        <w:rPr>
          <w:rFonts w:ascii="宋体" w:hAnsi="宋体" w:hint="eastAsia"/>
          <w:szCs w:val="21"/>
        </w:rPr>
        <w:t>材料没有涉及到边疆地区的发展，排除A；</w:t>
      </w:r>
    </w:p>
    <w:p w:rsidR="005149F3" w:rsidRPr="005149F3" w:rsidRDefault="005149F3" w:rsidP="005149F3">
      <w:pPr>
        <w:spacing w:line="360" w:lineRule="auto"/>
        <w:ind w:leftChars="130" w:left="273"/>
        <w:rPr>
          <w:rFonts w:ascii="宋体" w:hAnsi="宋体"/>
        </w:rPr>
      </w:pPr>
      <w:r w:rsidRPr="005149F3">
        <w:rPr>
          <w:rFonts w:ascii="宋体" w:hAnsi="宋体" w:hint="eastAsia"/>
          <w:szCs w:val="21"/>
        </w:rPr>
        <w:t>材料与手工业无关，排除B；</w:t>
      </w:r>
    </w:p>
    <w:p w:rsidR="005149F3" w:rsidRPr="005149F3" w:rsidRDefault="005149F3" w:rsidP="005149F3">
      <w:pPr>
        <w:spacing w:line="360" w:lineRule="auto"/>
        <w:ind w:leftChars="130" w:left="273"/>
        <w:rPr>
          <w:rFonts w:ascii="宋体" w:hAnsi="宋体"/>
        </w:rPr>
      </w:pPr>
      <w:r w:rsidRPr="005149F3">
        <w:rPr>
          <w:rFonts w:ascii="宋体" w:hAnsi="宋体" w:hint="eastAsia"/>
          <w:szCs w:val="21"/>
        </w:rPr>
        <w:t>材料没有体现政府的干预，排除D。</w:t>
      </w:r>
    </w:p>
    <w:p w:rsidR="005149F3" w:rsidRPr="005149F3" w:rsidRDefault="005149F3" w:rsidP="005149F3">
      <w:pPr>
        <w:spacing w:line="360" w:lineRule="auto"/>
        <w:ind w:leftChars="130" w:left="273"/>
        <w:rPr>
          <w:rFonts w:ascii="宋体" w:hAnsi="宋体"/>
        </w:rPr>
      </w:pPr>
      <w:r w:rsidRPr="005149F3">
        <w:rPr>
          <w:rFonts w:ascii="宋体" w:hAnsi="宋体" w:hint="eastAsia"/>
          <w:szCs w:val="21"/>
        </w:rPr>
        <w:t>故选：C。</w:t>
      </w:r>
    </w:p>
    <w:p w:rsidR="005149F3" w:rsidRPr="005149F3" w:rsidRDefault="005149F3" w:rsidP="005149F3">
      <w:pPr>
        <w:spacing w:line="360" w:lineRule="auto"/>
        <w:ind w:left="273" w:hangingChars="130" w:hanging="273"/>
        <w:rPr>
          <w:rFonts w:ascii="宋体" w:hAnsi="宋体"/>
        </w:rPr>
      </w:pPr>
      <w:r w:rsidRPr="005149F3">
        <w:rPr>
          <w:rFonts w:ascii="宋体" w:hAnsi="宋体" w:hint="eastAsia"/>
          <w:szCs w:val="21"/>
        </w:rPr>
        <w:t>4．【分析】本题考查中世纪的欧洲。题干中的关键信息是“通过赎买获得自治权”“依靠武装斗争获得不同程度的独立与自主”。</w:t>
      </w:r>
    </w:p>
    <w:p w:rsidR="005149F3" w:rsidRPr="005149F3" w:rsidRDefault="005149F3" w:rsidP="005149F3">
      <w:pPr>
        <w:spacing w:line="360" w:lineRule="auto"/>
        <w:ind w:leftChars="130" w:left="273"/>
        <w:rPr>
          <w:rFonts w:ascii="宋体" w:hAnsi="宋体"/>
        </w:rPr>
      </w:pPr>
      <w:r w:rsidRPr="005149F3">
        <w:rPr>
          <w:rFonts w:ascii="宋体" w:hAnsi="宋体" w:hint="eastAsia"/>
          <w:szCs w:val="21"/>
        </w:rPr>
        <w:t>【解答】材料反映了城市经过斗争或赎买的方式获得一定程度自治权，故A正确；</w:t>
      </w:r>
    </w:p>
    <w:p w:rsidR="005149F3" w:rsidRPr="005149F3" w:rsidRDefault="005149F3" w:rsidP="005149F3">
      <w:pPr>
        <w:spacing w:line="360" w:lineRule="auto"/>
        <w:ind w:leftChars="130" w:left="273"/>
        <w:rPr>
          <w:rFonts w:ascii="宋体" w:hAnsi="宋体"/>
        </w:rPr>
      </w:pPr>
      <w:r w:rsidRPr="005149F3">
        <w:rPr>
          <w:rFonts w:ascii="宋体" w:hAnsi="宋体" w:hint="eastAsia"/>
          <w:szCs w:val="21"/>
        </w:rPr>
        <w:t>材料未涉及经济内容，故B排除；</w:t>
      </w:r>
    </w:p>
    <w:p w:rsidR="005149F3" w:rsidRPr="005149F3" w:rsidRDefault="005149F3" w:rsidP="005149F3">
      <w:pPr>
        <w:spacing w:line="360" w:lineRule="auto"/>
        <w:ind w:leftChars="130" w:left="273"/>
        <w:rPr>
          <w:rFonts w:ascii="宋体" w:hAnsi="宋体"/>
        </w:rPr>
      </w:pPr>
      <w:r w:rsidRPr="005149F3">
        <w:rPr>
          <w:rFonts w:ascii="宋体" w:hAnsi="宋体" w:hint="eastAsia"/>
          <w:szCs w:val="21"/>
        </w:rPr>
        <w:t>获得一定程度自治权不等同于建立了民主的城市自治政府，故C排除；</w:t>
      </w:r>
    </w:p>
    <w:p w:rsidR="005149F3" w:rsidRPr="005149F3" w:rsidRDefault="005149F3" w:rsidP="005149F3">
      <w:pPr>
        <w:spacing w:line="360" w:lineRule="auto"/>
        <w:ind w:leftChars="130" w:left="273"/>
        <w:rPr>
          <w:rFonts w:ascii="宋体" w:hAnsi="宋体"/>
        </w:rPr>
      </w:pPr>
      <w:r w:rsidRPr="005149F3">
        <w:rPr>
          <w:rFonts w:ascii="宋体" w:hAnsi="宋体" w:hint="eastAsia"/>
          <w:szCs w:val="21"/>
        </w:rPr>
        <w:t>材料重点是自治权，而不是对旧制度的削弱，故D排除。</w:t>
      </w:r>
    </w:p>
    <w:p w:rsidR="005149F3" w:rsidRPr="005149F3" w:rsidRDefault="005149F3" w:rsidP="005149F3">
      <w:pPr>
        <w:spacing w:line="360" w:lineRule="auto"/>
        <w:ind w:leftChars="130" w:left="273"/>
        <w:rPr>
          <w:rFonts w:ascii="宋体" w:hAnsi="宋体"/>
        </w:rPr>
      </w:pPr>
      <w:r w:rsidRPr="005149F3">
        <w:rPr>
          <w:rFonts w:ascii="宋体" w:hAnsi="宋体" w:hint="eastAsia"/>
          <w:szCs w:val="21"/>
        </w:rPr>
        <w:t>故选：A。</w:t>
      </w:r>
    </w:p>
    <w:p w:rsidR="005149F3" w:rsidRPr="005149F3" w:rsidRDefault="005149F3" w:rsidP="005149F3">
      <w:pPr>
        <w:spacing w:line="360" w:lineRule="auto"/>
        <w:ind w:left="273" w:hangingChars="130" w:hanging="273"/>
        <w:rPr>
          <w:rFonts w:ascii="宋体" w:hAnsi="宋体"/>
        </w:rPr>
      </w:pPr>
      <w:r w:rsidRPr="005149F3">
        <w:rPr>
          <w:rFonts w:ascii="宋体" w:hAnsi="宋体" w:hint="eastAsia"/>
          <w:szCs w:val="21"/>
        </w:rPr>
        <w:t>5．【分析】本题考查世界古代文明，题干中的关键信息是“在公元前8﹣前3世纪的时期”。</w:t>
      </w:r>
    </w:p>
    <w:p w:rsidR="005149F3" w:rsidRPr="005149F3" w:rsidRDefault="005149F3" w:rsidP="005149F3">
      <w:pPr>
        <w:spacing w:line="360" w:lineRule="auto"/>
        <w:ind w:leftChars="130" w:left="273"/>
        <w:rPr>
          <w:rFonts w:ascii="宋体" w:hAnsi="宋体"/>
        </w:rPr>
      </w:pPr>
      <w:r w:rsidRPr="005149F3">
        <w:rPr>
          <w:rFonts w:ascii="宋体" w:hAnsi="宋体" w:hint="eastAsia"/>
          <w:szCs w:val="21"/>
        </w:rPr>
        <w:t>【解答】结合所学知识可知，在公元前8﹣前3世纪的时期，铁器在世界各主要文明地区得到使用和普及，生产力水平得到提高，根据唯物史观可知，这一时期中国、印度和希腊都产生了著名的哲学家和思想家，源自于各地区生产力发展水平的共同进步，故B正确；</w:t>
      </w:r>
    </w:p>
    <w:p w:rsidR="005149F3" w:rsidRPr="005149F3" w:rsidRDefault="005149F3" w:rsidP="005149F3">
      <w:pPr>
        <w:spacing w:line="360" w:lineRule="auto"/>
        <w:ind w:leftChars="130" w:left="273"/>
        <w:rPr>
          <w:rFonts w:ascii="宋体" w:hAnsi="宋体"/>
        </w:rPr>
      </w:pPr>
      <w:r w:rsidRPr="005149F3">
        <w:rPr>
          <w:rFonts w:ascii="宋体" w:hAnsi="宋体" w:hint="eastAsia"/>
          <w:szCs w:val="21"/>
        </w:rPr>
        <w:t>A、C两项与史实不符，D项说法不符合唯物史观，均排除。</w:t>
      </w:r>
    </w:p>
    <w:p w:rsidR="005149F3" w:rsidRPr="005149F3" w:rsidRDefault="005149F3" w:rsidP="005149F3">
      <w:pPr>
        <w:spacing w:line="360" w:lineRule="auto"/>
        <w:ind w:leftChars="130" w:left="273"/>
        <w:rPr>
          <w:rFonts w:ascii="宋体" w:hAnsi="宋体"/>
        </w:rPr>
      </w:pPr>
      <w:r w:rsidRPr="005149F3">
        <w:rPr>
          <w:rFonts w:ascii="宋体" w:hAnsi="宋体" w:hint="eastAsia"/>
          <w:szCs w:val="21"/>
        </w:rPr>
        <w:t>故选：B。</w:t>
      </w:r>
    </w:p>
    <w:p w:rsidR="005149F3" w:rsidRPr="005149F3" w:rsidRDefault="005149F3" w:rsidP="005149F3">
      <w:pPr>
        <w:spacing w:line="360" w:lineRule="auto"/>
        <w:ind w:left="273" w:hangingChars="130" w:hanging="273"/>
        <w:rPr>
          <w:rFonts w:ascii="宋体" w:hAnsi="宋体"/>
        </w:rPr>
      </w:pPr>
      <w:r w:rsidRPr="005149F3">
        <w:rPr>
          <w:rFonts w:ascii="宋体" w:hAnsi="宋体" w:hint="eastAsia"/>
          <w:szCs w:val="21"/>
        </w:rPr>
        <w:t>6．【分析】本题考查雅典民主政治。需要掌握雅典民主政治对城市设计的影响。解题的关键是对关键信息“宗教区、公共活动区和私人区混合的格局”、“城市一直延续到郊区和乡村。富人区和穷人区均衡地散布于城市之中”的分析理解。</w:t>
      </w:r>
    </w:p>
    <w:p w:rsidR="005149F3" w:rsidRPr="005149F3" w:rsidRDefault="005149F3" w:rsidP="005149F3">
      <w:pPr>
        <w:spacing w:line="360" w:lineRule="auto"/>
        <w:ind w:leftChars="130" w:left="273"/>
        <w:rPr>
          <w:rFonts w:ascii="宋体" w:hAnsi="宋体"/>
        </w:rPr>
      </w:pPr>
      <w:r w:rsidRPr="005149F3">
        <w:rPr>
          <w:rFonts w:ascii="宋体" w:hAnsi="宋体" w:hint="eastAsia"/>
          <w:szCs w:val="21"/>
        </w:rPr>
        <w:t>【解答】依据题干“宗教区、公共活动区和私人区混合的格局”、“城市一直延续到郊区和乡村。富人区和穷人区均衡地散布于城市之中”可以看出城市设计体现了民主，即城市设计与其行为和观念形成互动效应，故C项正确。</w:t>
      </w:r>
    </w:p>
    <w:p w:rsidR="005149F3" w:rsidRPr="005149F3" w:rsidRDefault="005149F3" w:rsidP="005149F3">
      <w:pPr>
        <w:spacing w:line="360" w:lineRule="auto"/>
        <w:ind w:leftChars="130" w:left="273"/>
        <w:rPr>
          <w:rFonts w:ascii="宋体" w:hAnsi="宋体"/>
        </w:rPr>
      </w:pPr>
      <w:r w:rsidRPr="005149F3">
        <w:rPr>
          <w:rFonts w:ascii="宋体" w:hAnsi="宋体" w:hint="eastAsia"/>
          <w:szCs w:val="21"/>
        </w:rPr>
        <w:t>ABD三项均不符合题意，应排除。</w:t>
      </w:r>
    </w:p>
    <w:p w:rsidR="005149F3" w:rsidRPr="005149F3" w:rsidRDefault="005149F3" w:rsidP="005149F3">
      <w:pPr>
        <w:spacing w:line="360" w:lineRule="auto"/>
        <w:ind w:leftChars="130" w:left="273"/>
        <w:rPr>
          <w:rFonts w:ascii="宋体" w:hAnsi="宋体"/>
        </w:rPr>
      </w:pPr>
      <w:r w:rsidRPr="005149F3">
        <w:rPr>
          <w:rFonts w:ascii="宋体" w:hAnsi="宋体" w:hint="eastAsia"/>
          <w:szCs w:val="21"/>
        </w:rPr>
        <w:t>故选：C。</w:t>
      </w:r>
    </w:p>
    <w:p w:rsidR="005149F3" w:rsidRPr="005149F3" w:rsidRDefault="005149F3" w:rsidP="005149F3">
      <w:pPr>
        <w:pStyle w:val="a3"/>
        <w:tabs>
          <w:tab w:val="left" w:pos="3402"/>
        </w:tabs>
        <w:snapToGrid w:val="0"/>
        <w:spacing w:line="360" w:lineRule="auto"/>
        <w:rPr>
          <w:rFonts w:hAnsi="宋体" w:cs="Times New Roman"/>
        </w:rPr>
      </w:pPr>
      <w:r w:rsidRPr="005149F3">
        <w:rPr>
          <w:rFonts w:hAnsi="宋体" w:cs="Times New Roman" w:hint="eastAsia"/>
        </w:rPr>
        <w:t>7.</w:t>
      </w:r>
      <w:r w:rsidRPr="005149F3">
        <w:rPr>
          <w:rFonts w:hAnsi="宋体" w:cs="Times New Roman"/>
        </w:rPr>
        <w:t>答案　A</w:t>
      </w:r>
    </w:p>
    <w:p w:rsidR="005149F3" w:rsidRPr="005149F3" w:rsidRDefault="005149F3" w:rsidP="005149F3">
      <w:pPr>
        <w:pStyle w:val="a3"/>
        <w:tabs>
          <w:tab w:val="left" w:pos="3402"/>
        </w:tabs>
        <w:snapToGrid w:val="0"/>
        <w:spacing w:line="360" w:lineRule="auto"/>
        <w:rPr>
          <w:rFonts w:hAnsi="宋体" w:cs="Times New Roman"/>
        </w:rPr>
      </w:pPr>
      <w:r w:rsidRPr="005149F3">
        <w:rPr>
          <w:rFonts w:hAnsi="宋体" w:cs="Times New Roman"/>
        </w:rPr>
        <w:t>解析　据材料“宗庙既是祭祖的地方，又是施政场所”可知，夏商西周时期国家机构与宗族组织合一，故①正确；据材料“三代之圣王，其始建国营都之日，必择国之正坛，置以为宗庙”可知，中国早期国家依据宗法关系来治理国家，故②正确；材料强调国家机构与宗族组织合一，不能得出排斥异姓贵族的政治权力的结论，故③错误；材料的主旨是依据宗法关系来治理国家，未体现不能得到地方诸侯的效忠问题，故④错误；选择A项符合题意。</w:t>
      </w:r>
    </w:p>
    <w:p w:rsidR="005149F3" w:rsidRPr="005149F3" w:rsidRDefault="005149F3" w:rsidP="005149F3">
      <w:pPr>
        <w:pStyle w:val="a3"/>
        <w:tabs>
          <w:tab w:val="left" w:pos="3402"/>
        </w:tabs>
        <w:snapToGrid w:val="0"/>
        <w:spacing w:line="360" w:lineRule="auto"/>
        <w:rPr>
          <w:rFonts w:hAnsi="宋体" w:cs="Times New Roman"/>
        </w:rPr>
      </w:pPr>
      <w:r w:rsidRPr="005149F3">
        <w:rPr>
          <w:rFonts w:hAnsi="宋体" w:cs="Times New Roman" w:hint="eastAsia"/>
        </w:rPr>
        <w:t>8.</w:t>
      </w:r>
      <w:r w:rsidRPr="005149F3">
        <w:rPr>
          <w:rFonts w:hAnsi="宋体" w:cs="Times New Roman"/>
        </w:rPr>
        <w:t>答案　B</w:t>
      </w:r>
    </w:p>
    <w:p w:rsidR="005149F3" w:rsidRPr="005149F3" w:rsidRDefault="005149F3" w:rsidP="005149F3">
      <w:pPr>
        <w:pStyle w:val="a3"/>
        <w:tabs>
          <w:tab w:val="left" w:pos="3402"/>
        </w:tabs>
        <w:snapToGrid w:val="0"/>
        <w:spacing w:line="360" w:lineRule="auto"/>
        <w:rPr>
          <w:rFonts w:hAnsi="宋体" w:cs="Times New Roman"/>
        </w:rPr>
      </w:pPr>
      <w:r w:rsidRPr="005149F3">
        <w:rPr>
          <w:rFonts w:hAnsi="宋体" w:cs="Times New Roman"/>
        </w:rPr>
        <w:t>解析　根据“国人居住地分为六乡，六乡以外的田野称为遂，遂以外是卿大夫的采邑区……”可以看出周代国野界线进行层层的划分，等级特征明显，B正确。</w:t>
      </w:r>
    </w:p>
    <w:p w:rsidR="005149F3" w:rsidRPr="005149F3" w:rsidRDefault="005149F3" w:rsidP="005149F3">
      <w:pPr>
        <w:pStyle w:val="a3"/>
        <w:tabs>
          <w:tab w:val="left" w:pos="3402"/>
        </w:tabs>
        <w:snapToGrid w:val="0"/>
        <w:spacing w:line="360" w:lineRule="auto"/>
        <w:rPr>
          <w:rFonts w:hAnsi="宋体" w:cs="Times New Roman"/>
        </w:rPr>
      </w:pPr>
      <w:r w:rsidRPr="005149F3">
        <w:rPr>
          <w:rFonts w:hAnsi="宋体" w:cs="Times New Roman" w:hint="eastAsia"/>
        </w:rPr>
        <w:t>9.</w:t>
      </w:r>
      <w:r w:rsidRPr="005149F3">
        <w:rPr>
          <w:rFonts w:hAnsi="宋体" w:cs="Times New Roman"/>
        </w:rPr>
        <w:t>答案　B</w:t>
      </w:r>
    </w:p>
    <w:p w:rsidR="005149F3" w:rsidRPr="005149F3" w:rsidRDefault="005149F3" w:rsidP="005149F3">
      <w:pPr>
        <w:pStyle w:val="a3"/>
        <w:tabs>
          <w:tab w:val="left" w:pos="3402"/>
        </w:tabs>
        <w:snapToGrid w:val="0"/>
        <w:spacing w:line="360" w:lineRule="auto"/>
        <w:rPr>
          <w:rFonts w:hAnsi="宋体" w:cs="Times New Roman"/>
        </w:rPr>
      </w:pPr>
      <w:r w:rsidRPr="005149F3">
        <w:rPr>
          <w:rFonts w:hAnsi="宋体" w:cs="Times New Roman"/>
        </w:rPr>
        <w:t>解析　从北京四合院的布局和功能划分看，体现了等级观念和长幼有序的礼仪制度，故选B项。封闭安全与材料信息不符合，排除A项；材料没有反映因地制宜的特色，排除C项；材料没有体现顺应自然的思想，排除D项。</w:t>
      </w:r>
    </w:p>
    <w:p w:rsidR="005149F3" w:rsidRPr="005149F3" w:rsidRDefault="005149F3" w:rsidP="005149F3">
      <w:pPr>
        <w:pStyle w:val="a3"/>
        <w:tabs>
          <w:tab w:val="left" w:pos="3402"/>
        </w:tabs>
        <w:snapToGrid w:val="0"/>
        <w:spacing w:line="360" w:lineRule="auto"/>
        <w:rPr>
          <w:rFonts w:hAnsi="宋体" w:cs="Times New Roman"/>
        </w:rPr>
      </w:pPr>
      <w:r w:rsidRPr="005149F3">
        <w:rPr>
          <w:rFonts w:hAnsi="宋体" w:cs="Times New Roman" w:hint="eastAsia"/>
        </w:rPr>
        <w:t>10.</w:t>
      </w:r>
      <w:r w:rsidRPr="005149F3">
        <w:rPr>
          <w:rFonts w:hAnsi="宋体" w:cs="Times New Roman"/>
        </w:rPr>
        <w:t>答案　D</w:t>
      </w:r>
    </w:p>
    <w:p w:rsidR="005149F3" w:rsidRPr="005149F3" w:rsidRDefault="005149F3" w:rsidP="005149F3">
      <w:pPr>
        <w:pStyle w:val="a3"/>
        <w:tabs>
          <w:tab w:val="left" w:pos="3402"/>
        </w:tabs>
        <w:snapToGrid w:val="0"/>
        <w:spacing w:line="360" w:lineRule="auto"/>
        <w:rPr>
          <w:rFonts w:hAnsi="宋体" w:cs="Times New Roman"/>
        </w:rPr>
      </w:pPr>
      <w:r w:rsidRPr="005149F3">
        <w:rPr>
          <w:rFonts w:hAnsi="宋体" w:cs="Times New Roman"/>
        </w:rPr>
        <w:t>解析　从政府官员监管到利用中间商人维持秩序，可以看出，这种利用民间力量维持市场秩序的行为，适应了商品经济发展的需求，故D项正确。</w:t>
      </w:r>
    </w:p>
    <w:p w:rsidR="005149F3" w:rsidRPr="005149F3" w:rsidRDefault="005149F3" w:rsidP="005149F3">
      <w:pPr>
        <w:pStyle w:val="a3"/>
        <w:tabs>
          <w:tab w:val="left" w:pos="3402"/>
        </w:tabs>
        <w:snapToGrid w:val="0"/>
        <w:spacing w:line="360" w:lineRule="auto"/>
        <w:rPr>
          <w:rFonts w:hAnsi="宋体" w:cs="Times New Roman"/>
        </w:rPr>
      </w:pPr>
      <w:r w:rsidRPr="005149F3">
        <w:rPr>
          <w:rFonts w:hAnsi="宋体" w:cs="Times New Roman" w:hint="eastAsia"/>
        </w:rPr>
        <w:t>11.</w:t>
      </w:r>
      <w:r w:rsidRPr="005149F3">
        <w:rPr>
          <w:rFonts w:hAnsi="宋体" w:cs="Times New Roman"/>
        </w:rPr>
        <w:t>答案　D</w:t>
      </w:r>
    </w:p>
    <w:p w:rsidR="005149F3" w:rsidRPr="005149F3" w:rsidRDefault="005149F3" w:rsidP="005149F3">
      <w:pPr>
        <w:pStyle w:val="a3"/>
        <w:tabs>
          <w:tab w:val="left" w:pos="3402"/>
        </w:tabs>
        <w:snapToGrid w:val="0"/>
        <w:spacing w:line="360" w:lineRule="auto"/>
        <w:rPr>
          <w:rFonts w:hAnsi="宋体" w:cs="Times New Roman"/>
        </w:rPr>
      </w:pPr>
      <w:r w:rsidRPr="005149F3">
        <w:rPr>
          <w:rFonts w:hAnsi="宋体" w:cs="Times New Roman"/>
        </w:rPr>
        <w:t>解析　依据所学，唐代的时候，市与坊是分开的，有时间的严格限制，政府严格监管，故A、B错误；材料“……市下设行，如肉行、绢行、药行、鼓行、铁行等”说明当时市场专业化明显，故D符合题意；C在材料中没有体现，也与史实不符。</w:t>
      </w:r>
    </w:p>
    <w:p w:rsidR="005149F3" w:rsidRPr="005149F3" w:rsidRDefault="005149F3" w:rsidP="005149F3">
      <w:pPr>
        <w:pStyle w:val="a3"/>
        <w:tabs>
          <w:tab w:val="left" w:pos="3402"/>
        </w:tabs>
        <w:snapToGrid w:val="0"/>
        <w:spacing w:line="360" w:lineRule="auto"/>
        <w:rPr>
          <w:rFonts w:hAnsi="宋体" w:cs="Times New Roman"/>
        </w:rPr>
      </w:pPr>
      <w:r w:rsidRPr="005149F3">
        <w:rPr>
          <w:rFonts w:hAnsi="宋体" w:cs="Times New Roman" w:hint="eastAsia"/>
        </w:rPr>
        <w:t>12.</w:t>
      </w:r>
      <w:r w:rsidRPr="005149F3">
        <w:rPr>
          <w:rFonts w:hAnsi="宋体" w:cs="Times New Roman"/>
        </w:rPr>
        <w:t>答案　A</w:t>
      </w:r>
    </w:p>
    <w:p w:rsidR="005149F3" w:rsidRPr="005149F3" w:rsidRDefault="005149F3" w:rsidP="005149F3">
      <w:pPr>
        <w:pStyle w:val="a3"/>
        <w:tabs>
          <w:tab w:val="left" w:pos="3402"/>
        </w:tabs>
        <w:snapToGrid w:val="0"/>
        <w:spacing w:line="360" w:lineRule="auto"/>
        <w:rPr>
          <w:rFonts w:hAnsi="宋体" w:cs="Times New Roman"/>
        </w:rPr>
      </w:pPr>
      <w:r w:rsidRPr="005149F3">
        <w:rPr>
          <w:rFonts w:hAnsi="宋体" w:cs="Times New Roman"/>
        </w:rPr>
        <w:t>解析　根据第一则材料可知，唐代商业可以支持举办大型礼席；第二则材料反映了当时西市饮食商业的繁荣景象；材料三反映了西市售卖粥饭的小商贩活动。三则材料共同体现了当时西市饮食业的市场适应能力较强，A正确。</w:t>
      </w:r>
    </w:p>
    <w:p w:rsidR="005149F3" w:rsidRPr="005149F3" w:rsidRDefault="005149F3" w:rsidP="005149F3">
      <w:pPr>
        <w:pStyle w:val="a3"/>
        <w:tabs>
          <w:tab w:val="left" w:pos="3402"/>
        </w:tabs>
        <w:snapToGrid w:val="0"/>
        <w:spacing w:line="360" w:lineRule="auto"/>
        <w:rPr>
          <w:rFonts w:hAnsi="宋体" w:cs="Times New Roman"/>
        </w:rPr>
      </w:pPr>
      <w:r w:rsidRPr="005149F3">
        <w:rPr>
          <w:rFonts w:hAnsi="宋体" w:cs="Times New Roman" w:hint="eastAsia"/>
        </w:rPr>
        <w:t>13.</w:t>
      </w:r>
      <w:r w:rsidRPr="005149F3">
        <w:rPr>
          <w:rFonts w:hAnsi="宋体" w:cs="Times New Roman"/>
        </w:rPr>
        <w:t>答案　C</w:t>
      </w:r>
    </w:p>
    <w:p w:rsidR="005149F3" w:rsidRPr="005149F3" w:rsidRDefault="005149F3" w:rsidP="005149F3">
      <w:pPr>
        <w:pStyle w:val="a3"/>
        <w:tabs>
          <w:tab w:val="left" w:pos="3402"/>
        </w:tabs>
        <w:snapToGrid w:val="0"/>
        <w:spacing w:line="360" w:lineRule="auto"/>
        <w:rPr>
          <w:rFonts w:hAnsi="宋体" w:cs="Times New Roman"/>
        </w:rPr>
      </w:pPr>
      <w:r w:rsidRPr="005149F3">
        <w:rPr>
          <w:rFonts w:hAnsi="宋体" w:cs="Times New Roman"/>
        </w:rPr>
        <w:t>解析　依据材料“开始允许居民临街开设邸店，到宋神宗年间，汴京城已是‘不闻金鼓之声了’”并结合宋朝商业发展的状况来看，随着宋朝商品经济的不断发展，政府也在改变对商业的严格管理的态度，C正确。</w:t>
      </w:r>
    </w:p>
    <w:p w:rsidR="005149F3" w:rsidRPr="005149F3" w:rsidRDefault="005149F3" w:rsidP="005149F3">
      <w:pPr>
        <w:pStyle w:val="a3"/>
        <w:tabs>
          <w:tab w:val="left" w:pos="3402"/>
        </w:tabs>
        <w:snapToGrid w:val="0"/>
        <w:spacing w:line="360" w:lineRule="auto"/>
        <w:rPr>
          <w:rFonts w:hAnsi="宋体" w:cs="Times New Roman"/>
        </w:rPr>
      </w:pPr>
      <w:r w:rsidRPr="005149F3">
        <w:rPr>
          <w:rFonts w:hAnsi="宋体" w:cs="Times New Roman" w:hint="eastAsia"/>
        </w:rPr>
        <w:t>14.</w:t>
      </w:r>
      <w:r w:rsidRPr="005149F3">
        <w:rPr>
          <w:rFonts w:hAnsi="宋体" w:cs="Times New Roman"/>
        </w:rPr>
        <w:t>答案　B</w:t>
      </w:r>
    </w:p>
    <w:p w:rsidR="005149F3" w:rsidRPr="005149F3" w:rsidRDefault="005149F3" w:rsidP="005149F3">
      <w:pPr>
        <w:pStyle w:val="a3"/>
        <w:tabs>
          <w:tab w:val="left" w:pos="3402"/>
        </w:tabs>
        <w:snapToGrid w:val="0"/>
        <w:spacing w:line="360" w:lineRule="auto"/>
        <w:rPr>
          <w:rFonts w:hAnsi="宋体" w:cs="Times New Roman"/>
        </w:rPr>
      </w:pPr>
      <w:r w:rsidRPr="005149F3">
        <w:rPr>
          <w:rFonts w:hAnsi="宋体" w:cs="Times New Roman"/>
        </w:rPr>
        <w:t>解析　材料中说明宋代南门大街商业经营的类别和种类众多，但是经营都是分类进行，“王楼山洞梅花包子、李家香铺、曹婆婆肉饼、李四分茶”体现出品牌的特点，故B正确。</w:t>
      </w:r>
    </w:p>
    <w:p w:rsidR="005149F3" w:rsidRPr="005149F3" w:rsidRDefault="005149F3" w:rsidP="005149F3">
      <w:pPr>
        <w:pStyle w:val="a3"/>
        <w:tabs>
          <w:tab w:val="left" w:pos="3402"/>
        </w:tabs>
        <w:snapToGrid w:val="0"/>
        <w:spacing w:line="360" w:lineRule="auto"/>
        <w:rPr>
          <w:rFonts w:hAnsi="宋体" w:cs="Times New Roman"/>
        </w:rPr>
      </w:pPr>
      <w:r w:rsidRPr="005149F3">
        <w:rPr>
          <w:rFonts w:hAnsi="宋体" w:cs="Times New Roman" w:hint="eastAsia"/>
        </w:rPr>
        <w:t>15.</w:t>
      </w:r>
      <w:r w:rsidRPr="005149F3">
        <w:rPr>
          <w:rFonts w:hAnsi="宋体" w:cs="Times New Roman"/>
        </w:rPr>
        <w:t>答案　B</w:t>
      </w:r>
    </w:p>
    <w:p w:rsidR="005149F3" w:rsidRPr="005149F3" w:rsidRDefault="005149F3" w:rsidP="005149F3">
      <w:pPr>
        <w:pStyle w:val="a3"/>
        <w:tabs>
          <w:tab w:val="left" w:pos="3402"/>
        </w:tabs>
        <w:snapToGrid w:val="0"/>
        <w:spacing w:line="360" w:lineRule="auto"/>
        <w:rPr>
          <w:rFonts w:hAnsi="宋体" w:cs="Times New Roman"/>
        </w:rPr>
      </w:pPr>
      <w:r w:rsidRPr="005149F3">
        <w:rPr>
          <w:rFonts w:hAnsi="宋体" w:cs="Times New Roman"/>
        </w:rPr>
        <w:t>解析　根据材料“有临街开设商店的‘浸街’现象发生”“政府干脆规定商人只要纳税就可临街开设商店”等信息可知，宋代商业繁荣，市的发展突破了空间限制，故B项正确。</w:t>
      </w:r>
    </w:p>
    <w:p w:rsidR="005149F3" w:rsidRPr="005149F3" w:rsidRDefault="005149F3" w:rsidP="005149F3">
      <w:pPr>
        <w:pStyle w:val="a3"/>
        <w:tabs>
          <w:tab w:val="left" w:pos="3402"/>
        </w:tabs>
        <w:snapToGrid w:val="0"/>
        <w:spacing w:line="360" w:lineRule="auto"/>
        <w:rPr>
          <w:rFonts w:hAnsi="宋体" w:cs="Times New Roman"/>
        </w:rPr>
      </w:pPr>
      <w:r w:rsidRPr="005149F3">
        <w:rPr>
          <w:rFonts w:hAnsi="宋体" w:cs="Times New Roman" w:hint="eastAsia"/>
        </w:rPr>
        <w:t>16.</w:t>
      </w:r>
      <w:r w:rsidRPr="005149F3">
        <w:rPr>
          <w:rFonts w:hAnsi="宋体" w:cs="Times New Roman"/>
        </w:rPr>
        <w:t>答案　C</w:t>
      </w:r>
    </w:p>
    <w:p w:rsidR="005149F3" w:rsidRPr="005149F3" w:rsidRDefault="005149F3" w:rsidP="005149F3">
      <w:pPr>
        <w:pStyle w:val="a3"/>
        <w:tabs>
          <w:tab w:val="left" w:pos="3402"/>
        </w:tabs>
        <w:snapToGrid w:val="0"/>
        <w:spacing w:line="360" w:lineRule="auto"/>
        <w:rPr>
          <w:rFonts w:hAnsi="宋体" w:cs="Times New Roman"/>
        </w:rPr>
      </w:pPr>
      <w:r w:rsidRPr="005149F3">
        <w:rPr>
          <w:rFonts w:hAnsi="宋体" w:cs="Times New Roman"/>
        </w:rPr>
        <w:t>解析　从材料“客商来自闽广、两湖，北方各地”等信息可以看出，江南地区市镇的商业联系已经可以到达全国各地，说明当时的长途区域贩运盛行，C项正确。</w:t>
      </w:r>
    </w:p>
    <w:p w:rsidR="005149F3" w:rsidRPr="005149F3" w:rsidRDefault="005149F3" w:rsidP="005149F3">
      <w:pPr>
        <w:pStyle w:val="a3"/>
        <w:tabs>
          <w:tab w:val="left" w:pos="3402"/>
        </w:tabs>
        <w:snapToGrid w:val="0"/>
        <w:spacing w:line="360" w:lineRule="auto"/>
        <w:rPr>
          <w:rFonts w:hAnsi="宋体" w:cs="Times New Roman"/>
        </w:rPr>
      </w:pPr>
      <w:r w:rsidRPr="005149F3">
        <w:rPr>
          <w:rFonts w:hAnsi="宋体" w:cs="Times New Roman" w:hint="eastAsia"/>
        </w:rPr>
        <w:t>17.</w:t>
      </w:r>
      <w:r w:rsidRPr="005149F3">
        <w:rPr>
          <w:rFonts w:hAnsi="宋体" w:cs="Times New Roman"/>
        </w:rPr>
        <w:t>答案　C</w:t>
      </w:r>
    </w:p>
    <w:p w:rsidR="005149F3" w:rsidRPr="005149F3" w:rsidRDefault="005149F3" w:rsidP="005149F3">
      <w:pPr>
        <w:pStyle w:val="a3"/>
        <w:tabs>
          <w:tab w:val="left" w:pos="3402"/>
        </w:tabs>
        <w:snapToGrid w:val="0"/>
        <w:spacing w:line="360" w:lineRule="auto"/>
        <w:rPr>
          <w:rFonts w:hAnsi="宋体" w:cs="Times New Roman"/>
        </w:rPr>
      </w:pPr>
      <w:r w:rsidRPr="005149F3">
        <w:rPr>
          <w:rFonts w:hAnsi="宋体" w:cs="Times New Roman"/>
        </w:rPr>
        <w:t>解析　府城、州县和乡镇都有集市体现了商品化程度的提高，故选C项；集市是自发形成不能体现三级管理，排除A项；州县和府城不是“市镇”，排除B项；自然经济已被打破是在鸦片战争后，排除D项。</w:t>
      </w:r>
    </w:p>
    <w:p w:rsidR="005149F3" w:rsidRPr="005149F3" w:rsidRDefault="005149F3" w:rsidP="005149F3">
      <w:pPr>
        <w:pStyle w:val="a3"/>
        <w:tabs>
          <w:tab w:val="left" w:pos="3402"/>
        </w:tabs>
        <w:snapToGrid w:val="0"/>
        <w:spacing w:line="360" w:lineRule="auto"/>
        <w:rPr>
          <w:rFonts w:hAnsi="宋体" w:cs="Times New Roman"/>
        </w:rPr>
      </w:pPr>
      <w:r w:rsidRPr="005149F3">
        <w:rPr>
          <w:rFonts w:hAnsi="宋体" w:cs="Times New Roman" w:hint="eastAsia"/>
        </w:rPr>
        <w:t>18.</w:t>
      </w:r>
      <w:r w:rsidRPr="005149F3">
        <w:rPr>
          <w:rFonts w:hAnsi="宋体" w:cs="Times New Roman"/>
        </w:rPr>
        <w:t>答案　B</w:t>
      </w:r>
    </w:p>
    <w:p w:rsidR="005149F3" w:rsidRPr="005149F3" w:rsidRDefault="005149F3" w:rsidP="005149F3">
      <w:pPr>
        <w:pStyle w:val="a3"/>
        <w:tabs>
          <w:tab w:val="left" w:pos="3402"/>
        </w:tabs>
        <w:snapToGrid w:val="0"/>
        <w:spacing w:line="360" w:lineRule="auto"/>
        <w:rPr>
          <w:rFonts w:hAnsi="宋体" w:cs="Times New Roman"/>
        </w:rPr>
      </w:pPr>
      <w:r w:rsidRPr="005149F3">
        <w:rPr>
          <w:rFonts w:hAnsi="宋体" w:cs="Times New Roman"/>
        </w:rPr>
        <w:t>解析　据材料可知，崇德石门镇专营榨油，嘉善干窑镇民多业陶，平望镇以经营米豆麦等农副产品为中心，这说明明清江南集镇发展呈现专业化，故选B项。</w:t>
      </w:r>
    </w:p>
    <w:p w:rsidR="005149F3" w:rsidRDefault="005149F3" w:rsidP="005149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</w:rPr>
        <w:t>19.</w:t>
      </w:r>
      <w:r w:rsidRPr="0091589B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91589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91589B">
        <w:rPr>
          <w:rFonts w:ascii="Times New Roman" w:hAnsi="Times New Roman" w:cs="Times New Roman"/>
        </w:rPr>
        <w:t>信息一</w:t>
      </w:r>
      <w:r>
        <w:rPr>
          <w:rFonts w:ascii="Times New Roman" w:hAnsi="Times New Roman" w:cs="Times New Roman"/>
        </w:rPr>
        <w:t>：</w:t>
      </w:r>
      <w:r w:rsidRPr="0091589B">
        <w:rPr>
          <w:rFonts w:ascii="Times New Roman" w:hAnsi="Times New Roman" w:cs="Times New Roman"/>
        </w:rPr>
        <w:t>仁宗复会百官计议</w:t>
      </w:r>
      <w:r>
        <w:rPr>
          <w:rFonts w:ascii="Times New Roman" w:hAnsi="Times New Roman" w:cs="Times New Roman"/>
        </w:rPr>
        <w:t>，</w:t>
      </w:r>
      <w:r w:rsidRPr="0091589B">
        <w:rPr>
          <w:rFonts w:ascii="Times New Roman" w:hAnsi="Times New Roman" w:cs="Times New Roman"/>
        </w:rPr>
        <w:t>反映宋朝实行朝议制度</w:t>
      </w:r>
      <w:r>
        <w:rPr>
          <w:rFonts w:ascii="Times New Roman" w:hAnsi="Times New Roman" w:cs="Times New Roman"/>
        </w:rPr>
        <w:t>。</w:t>
      </w:r>
      <w:r w:rsidRPr="0091589B">
        <w:rPr>
          <w:rFonts w:ascii="Times New Roman" w:hAnsi="Times New Roman" w:cs="Times New Roman"/>
        </w:rPr>
        <w:t>朝议是皇帝与相关官员讨论重大事务的中央决策方式</w:t>
      </w:r>
      <w:r>
        <w:rPr>
          <w:rFonts w:ascii="Times New Roman" w:hAnsi="Times New Roman" w:cs="Times New Roman"/>
        </w:rPr>
        <w:t>，</w:t>
      </w:r>
      <w:r w:rsidRPr="0091589B">
        <w:rPr>
          <w:rFonts w:ascii="Times New Roman" w:hAnsi="Times New Roman" w:cs="Times New Roman"/>
        </w:rPr>
        <w:t>有利于保障政府决策的合理性</w:t>
      </w:r>
      <w:r>
        <w:rPr>
          <w:rFonts w:ascii="Times New Roman" w:hAnsi="Times New Roman" w:cs="Times New Roman"/>
        </w:rPr>
        <w:t>。</w:t>
      </w:r>
    </w:p>
    <w:p w:rsidR="005149F3" w:rsidRDefault="005149F3" w:rsidP="005149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信息二</w:t>
      </w:r>
      <w:r>
        <w:rPr>
          <w:rFonts w:ascii="Times New Roman" w:hAnsi="Times New Roman" w:cs="Times New Roman"/>
        </w:rPr>
        <w:t>：</w:t>
      </w:r>
      <w:r w:rsidRPr="0091589B">
        <w:rPr>
          <w:rFonts w:ascii="Times New Roman" w:hAnsi="Times New Roman" w:cs="Times New Roman"/>
        </w:rPr>
        <w:t>参知政事范仲淹启奏宋仁宗</w:t>
      </w:r>
      <w:r>
        <w:rPr>
          <w:rFonts w:ascii="Times New Roman" w:hAnsi="Times New Roman" w:cs="Times New Roman"/>
        </w:rPr>
        <w:t>，</w:t>
      </w:r>
      <w:r w:rsidRPr="0091589B">
        <w:rPr>
          <w:rFonts w:ascii="Times New Roman" w:hAnsi="Times New Roman" w:cs="Times New Roman"/>
        </w:rPr>
        <w:t>反映了宋朝专制体制的特征</w:t>
      </w:r>
      <w:r>
        <w:rPr>
          <w:rFonts w:ascii="Times New Roman" w:hAnsi="Times New Roman" w:cs="Times New Roman"/>
        </w:rPr>
        <w:t>。</w:t>
      </w:r>
      <w:r w:rsidRPr="0091589B">
        <w:rPr>
          <w:rFonts w:ascii="Times New Roman" w:hAnsi="Times New Roman" w:cs="Times New Roman"/>
        </w:rPr>
        <w:t>为分割相权</w:t>
      </w:r>
      <w:r>
        <w:rPr>
          <w:rFonts w:ascii="Times New Roman" w:hAnsi="Times New Roman" w:cs="Times New Roman"/>
        </w:rPr>
        <w:t>、</w:t>
      </w:r>
      <w:r w:rsidRPr="0091589B">
        <w:rPr>
          <w:rFonts w:ascii="Times New Roman" w:hAnsi="Times New Roman" w:cs="Times New Roman"/>
        </w:rPr>
        <w:t>加强皇权</w:t>
      </w:r>
      <w:r>
        <w:rPr>
          <w:rFonts w:ascii="Times New Roman" w:hAnsi="Times New Roman" w:cs="Times New Roman"/>
        </w:rPr>
        <w:t>，</w:t>
      </w:r>
      <w:r w:rsidRPr="0091589B">
        <w:rPr>
          <w:rFonts w:ascii="Times New Roman" w:hAnsi="Times New Roman" w:cs="Times New Roman"/>
        </w:rPr>
        <w:t>宋朝设枢密院掌管军政</w:t>
      </w:r>
      <w:r>
        <w:rPr>
          <w:rFonts w:ascii="Times New Roman" w:hAnsi="Times New Roman" w:cs="Times New Roman"/>
        </w:rPr>
        <w:t>，</w:t>
      </w:r>
      <w:r w:rsidRPr="0091589B">
        <w:rPr>
          <w:rFonts w:ascii="Times New Roman" w:hAnsi="Times New Roman" w:cs="Times New Roman"/>
        </w:rPr>
        <w:t>设三司掌管财政大权</w:t>
      </w:r>
      <w:r>
        <w:rPr>
          <w:rFonts w:ascii="Times New Roman" w:hAnsi="Times New Roman" w:cs="Times New Roman"/>
        </w:rPr>
        <w:t>，</w:t>
      </w:r>
      <w:r w:rsidRPr="0091589B">
        <w:rPr>
          <w:rFonts w:ascii="Times New Roman" w:hAnsi="Times New Roman" w:cs="Times New Roman"/>
        </w:rPr>
        <w:t>并增设参知政事为副相</w:t>
      </w:r>
      <w:r>
        <w:rPr>
          <w:rFonts w:ascii="Times New Roman" w:hAnsi="Times New Roman" w:cs="Times New Roman"/>
        </w:rPr>
        <w:t>。</w:t>
      </w:r>
    </w:p>
    <w:p w:rsidR="005149F3" w:rsidRDefault="005149F3" w:rsidP="005149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信息三</w:t>
      </w:r>
      <w:r>
        <w:rPr>
          <w:rFonts w:ascii="Times New Roman" w:hAnsi="Times New Roman" w:cs="Times New Roman"/>
        </w:rPr>
        <w:t>：</w:t>
      </w:r>
      <w:r w:rsidRPr="0091589B">
        <w:rPr>
          <w:rFonts w:ascii="Times New Roman" w:hAnsi="Times New Roman" w:cs="Times New Roman"/>
        </w:rPr>
        <w:t>燕青和李逵入东京城看灯</w:t>
      </w:r>
      <w:r>
        <w:rPr>
          <w:rFonts w:ascii="Times New Roman" w:hAnsi="Times New Roman" w:cs="Times New Roman"/>
        </w:rPr>
        <w:t>，</w:t>
      </w:r>
      <w:r w:rsidRPr="0091589B">
        <w:rPr>
          <w:rFonts w:ascii="Times New Roman" w:hAnsi="Times New Roman" w:cs="Times New Roman"/>
        </w:rPr>
        <w:t>卖汤药的王公来到县前赶早市</w:t>
      </w:r>
      <w:r>
        <w:rPr>
          <w:rFonts w:ascii="Times New Roman" w:hAnsi="Times New Roman" w:cs="Times New Roman"/>
        </w:rPr>
        <w:t>，</w:t>
      </w:r>
      <w:r w:rsidRPr="0091589B">
        <w:rPr>
          <w:rFonts w:ascii="Times New Roman" w:hAnsi="Times New Roman" w:cs="Times New Roman"/>
        </w:rPr>
        <w:t>反映了宋代对城市管理放松</w:t>
      </w:r>
      <w:r>
        <w:rPr>
          <w:rFonts w:ascii="Times New Roman" w:hAnsi="Times New Roman" w:cs="Times New Roman"/>
        </w:rPr>
        <w:t>，</w:t>
      </w:r>
      <w:r w:rsidRPr="0091589B">
        <w:rPr>
          <w:rFonts w:ascii="Times New Roman" w:hAnsi="Times New Roman" w:cs="Times New Roman"/>
        </w:rPr>
        <w:t>打破时间</w:t>
      </w:r>
      <w:r>
        <w:rPr>
          <w:rFonts w:ascii="Times New Roman" w:hAnsi="Times New Roman" w:cs="Times New Roman"/>
        </w:rPr>
        <w:t>、</w:t>
      </w:r>
      <w:r w:rsidRPr="0091589B">
        <w:rPr>
          <w:rFonts w:ascii="Times New Roman" w:hAnsi="Times New Roman" w:cs="Times New Roman"/>
        </w:rPr>
        <w:t>空间限制</w:t>
      </w:r>
      <w:r>
        <w:rPr>
          <w:rFonts w:ascii="Times New Roman" w:hAnsi="Times New Roman" w:cs="Times New Roman"/>
        </w:rPr>
        <w:t>。</w:t>
      </w:r>
      <w:r w:rsidRPr="0091589B">
        <w:rPr>
          <w:rFonts w:ascii="Times New Roman" w:hAnsi="Times New Roman" w:cs="Times New Roman"/>
        </w:rPr>
        <w:t>宋代商品经济发展</w:t>
      </w:r>
      <w:r>
        <w:rPr>
          <w:rFonts w:ascii="Times New Roman" w:hAnsi="Times New Roman" w:cs="Times New Roman"/>
        </w:rPr>
        <w:t>，</w:t>
      </w:r>
      <w:r w:rsidRPr="0091589B">
        <w:rPr>
          <w:rFonts w:ascii="Times New Roman" w:hAnsi="Times New Roman" w:cs="Times New Roman"/>
        </w:rPr>
        <w:t>城市经济繁荣</w:t>
      </w:r>
      <w:r>
        <w:rPr>
          <w:rFonts w:ascii="Times New Roman" w:hAnsi="Times New Roman" w:cs="Times New Roman"/>
        </w:rPr>
        <w:t>，</w:t>
      </w:r>
      <w:r w:rsidRPr="0091589B">
        <w:rPr>
          <w:rFonts w:ascii="Times New Roman" w:hAnsi="Times New Roman" w:cs="Times New Roman"/>
        </w:rPr>
        <w:t>城市经济功能增强</w:t>
      </w:r>
      <w:r>
        <w:rPr>
          <w:rFonts w:ascii="Times New Roman" w:hAnsi="Times New Roman" w:cs="Times New Roman"/>
        </w:rPr>
        <w:t>。</w:t>
      </w:r>
    </w:p>
    <w:p w:rsidR="005149F3" w:rsidRDefault="005149F3" w:rsidP="005149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信息四</w:t>
      </w:r>
      <w:r>
        <w:rPr>
          <w:rFonts w:ascii="Times New Roman" w:hAnsi="Times New Roman" w:cs="Times New Roman"/>
        </w:rPr>
        <w:t>：</w:t>
      </w:r>
      <w:r w:rsidRPr="0091589B">
        <w:rPr>
          <w:rFonts w:ascii="Times New Roman" w:hAnsi="Times New Roman" w:cs="Times New Roman"/>
        </w:rPr>
        <w:t>燕青</w:t>
      </w:r>
      <w:r>
        <w:rPr>
          <w:rFonts w:ascii="Times New Roman" w:hAnsi="Times New Roman" w:cs="Times New Roman"/>
        </w:rPr>
        <w:t>、</w:t>
      </w:r>
      <w:r w:rsidRPr="0091589B">
        <w:rPr>
          <w:rFonts w:ascii="Times New Roman" w:hAnsi="Times New Roman" w:cs="Times New Roman"/>
        </w:rPr>
        <w:t>李逵入东京城看灯</w:t>
      </w:r>
      <w:r>
        <w:rPr>
          <w:rFonts w:ascii="Times New Roman" w:hAnsi="Times New Roman" w:cs="Times New Roman"/>
        </w:rPr>
        <w:t>，</w:t>
      </w:r>
      <w:r w:rsidRPr="0091589B">
        <w:rPr>
          <w:rFonts w:ascii="Times New Roman" w:hAnsi="Times New Roman" w:cs="Times New Roman"/>
        </w:rPr>
        <w:t>来到瓦子前</w:t>
      </w:r>
      <w:r>
        <w:rPr>
          <w:rFonts w:ascii="Times New Roman" w:hAnsi="Times New Roman" w:cs="Times New Roman"/>
        </w:rPr>
        <w:t>，</w:t>
      </w:r>
      <w:r w:rsidRPr="0091589B">
        <w:rPr>
          <w:rFonts w:ascii="Times New Roman" w:hAnsi="Times New Roman" w:cs="Times New Roman"/>
        </w:rPr>
        <w:t>反映宋代城市出现娱乐场所</w:t>
      </w:r>
      <w:r>
        <w:rPr>
          <w:rFonts w:ascii="Times New Roman" w:hAnsi="Times New Roman" w:cs="Times New Roman"/>
        </w:rPr>
        <w:t>。</w:t>
      </w:r>
      <w:r w:rsidRPr="0091589B">
        <w:rPr>
          <w:rFonts w:ascii="Times New Roman" w:hAnsi="Times New Roman" w:cs="Times New Roman"/>
        </w:rPr>
        <w:t>宋代商品经济发展</w:t>
      </w:r>
      <w:r>
        <w:rPr>
          <w:rFonts w:ascii="Times New Roman" w:hAnsi="Times New Roman" w:cs="Times New Roman"/>
        </w:rPr>
        <w:t>，</w:t>
      </w:r>
      <w:r w:rsidRPr="0091589B">
        <w:rPr>
          <w:rFonts w:ascii="Times New Roman" w:hAnsi="Times New Roman" w:cs="Times New Roman"/>
        </w:rPr>
        <w:t>城市经济繁荣</w:t>
      </w:r>
      <w:r>
        <w:rPr>
          <w:rFonts w:ascii="Times New Roman" w:hAnsi="Times New Roman" w:cs="Times New Roman"/>
        </w:rPr>
        <w:t>。</w:t>
      </w:r>
    </w:p>
    <w:p w:rsidR="005149F3" w:rsidRDefault="005149F3" w:rsidP="005149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91589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91589B">
        <w:rPr>
          <w:rFonts w:ascii="Times New Roman" w:hAnsi="Times New Roman" w:cs="Times New Roman"/>
        </w:rPr>
        <w:t>从材料二看</w:t>
      </w:r>
      <w:r>
        <w:rPr>
          <w:rFonts w:ascii="Times New Roman" w:hAnsi="Times New Roman" w:cs="Times New Roman"/>
        </w:rPr>
        <w:t>，</w:t>
      </w:r>
      <w:r w:rsidRPr="0091589B">
        <w:rPr>
          <w:rFonts w:ascii="Times New Roman" w:hAnsi="Times New Roman" w:cs="Times New Roman"/>
        </w:rPr>
        <w:t>《水浒传》存在时间错误</w:t>
      </w:r>
      <w:r>
        <w:rPr>
          <w:rFonts w:ascii="Times New Roman" w:hAnsi="Times New Roman" w:cs="Times New Roman"/>
        </w:rPr>
        <w:t>：</w:t>
      </w:r>
      <w:r w:rsidRPr="0091589B">
        <w:rPr>
          <w:rFonts w:ascii="Times New Roman" w:hAnsi="Times New Roman" w:cs="Times New Roman"/>
        </w:rPr>
        <w:t>范仲淹</w:t>
      </w:r>
      <w:r w:rsidRPr="0091589B">
        <w:rPr>
          <w:rFonts w:ascii="Times New Roman" w:hAnsi="Times New Roman" w:cs="Times New Roman"/>
        </w:rPr>
        <w:t>1052</w:t>
      </w:r>
      <w:r w:rsidRPr="0091589B">
        <w:rPr>
          <w:rFonts w:ascii="Times New Roman" w:hAnsi="Times New Roman" w:cs="Times New Roman"/>
        </w:rPr>
        <w:t>年去世</w:t>
      </w:r>
      <w:r>
        <w:rPr>
          <w:rFonts w:ascii="Times New Roman" w:hAnsi="Times New Roman" w:cs="Times New Roman"/>
        </w:rPr>
        <w:t>，</w:t>
      </w:r>
      <w:r w:rsidRPr="0091589B">
        <w:rPr>
          <w:rFonts w:ascii="Times New Roman" w:hAnsi="Times New Roman" w:cs="Times New Roman"/>
        </w:rPr>
        <w:t>《水浒传》中出现</w:t>
      </w:r>
      <w:r w:rsidRPr="0091589B">
        <w:rPr>
          <w:rFonts w:ascii="Times New Roman" w:hAnsi="Times New Roman" w:cs="Times New Roman"/>
        </w:rPr>
        <w:t>1058</w:t>
      </w:r>
      <w:r w:rsidRPr="0091589B"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(</w:t>
      </w:r>
      <w:r w:rsidRPr="0091589B">
        <w:rPr>
          <w:rFonts w:ascii="Times New Roman" w:hAnsi="Times New Roman" w:cs="Times New Roman"/>
        </w:rPr>
        <w:t>嘉祐三年</w:t>
      </w:r>
      <w:r>
        <w:rPr>
          <w:rFonts w:ascii="Times New Roman" w:hAnsi="Times New Roman" w:cs="Times New Roman"/>
        </w:rPr>
        <w:t>)</w:t>
      </w:r>
      <w:r w:rsidRPr="0091589B">
        <w:rPr>
          <w:rFonts w:ascii="Times New Roman" w:hAnsi="Times New Roman" w:cs="Times New Roman"/>
        </w:rPr>
        <w:t>仁宗与范仲淹议事</w:t>
      </w:r>
      <w:r>
        <w:rPr>
          <w:rFonts w:ascii="Times New Roman" w:hAnsi="Times New Roman" w:cs="Times New Roman"/>
        </w:rPr>
        <w:t>。</w:t>
      </w:r>
    </w:p>
    <w:p w:rsidR="005149F3" w:rsidRDefault="005149F3" w:rsidP="005149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从材料三看</w:t>
      </w:r>
      <w:r>
        <w:rPr>
          <w:rFonts w:ascii="Times New Roman" w:hAnsi="Times New Roman" w:cs="Times New Roman"/>
        </w:rPr>
        <w:t>，</w:t>
      </w:r>
      <w:r w:rsidRPr="0091589B">
        <w:rPr>
          <w:rFonts w:ascii="Times New Roman" w:hAnsi="Times New Roman" w:cs="Times New Roman"/>
        </w:rPr>
        <w:t>《水浒传》存在地理名词错误</w:t>
      </w:r>
      <w:r>
        <w:rPr>
          <w:rFonts w:ascii="Times New Roman" w:hAnsi="Times New Roman" w:cs="Times New Roman"/>
        </w:rPr>
        <w:t>：</w:t>
      </w:r>
      <w:r w:rsidRPr="0091589B">
        <w:rPr>
          <w:rFonts w:ascii="Times New Roman" w:hAnsi="Times New Roman" w:cs="Times New Roman"/>
        </w:rPr>
        <w:t>据《明史》东昌府设立于明洪武初年</w:t>
      </w:r>
      <w:r>
        <w:rPr>
          <w:rFonts w:ascii="Times New Roman" w:hAnsi="Times New Roman" w:cs="Times New Roman"/>
        </w:rPr>
        <w:t>，</w:t>
      </w:r>
      <w:r w:rsidRPr="0091589B">
        <w:rPr>
          <w:rFonts w:ascii="Times New Roman" w:hAnsi="Times New Roman" w:cs="Times New Roman"/>
        </w:rPr>
        <w:t>明朝的地理名词出现在了以北宋为背景的《水浒传》中</w:t>
      </w:r>
      <w:r>
        <w:rPr>
          <w:rFonts w:ascii="Times New Roman" w:hAnsi="Times New Roman" w:cs="Times New Roman"/>
        </w:rPr>
        <w:t>。</w:t>
      </w:r>
    </w:p>
    <w:p w:rsidR="005149F3" w:rsidRDefault="005149F3" w:rsidP="005149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1589B">
        <w:rPr>
          <w:rFonts w:ascii="Times New Roman" w:hAnsi="Times New Roman" w:cs="Times New Roman"/>
        </w:rPr>
        <w:t>一定时期的文学艺术</w:t>
      </w:r>
      <w:r>
        <w:rPr>
          <w:rFonts w:ascii="Times New Roman" w:hAnsi="Times New Roman" w:cs="Times New Roman"/>
        </w:rPr>
        <w:t>，</w:t>
      </w:r>
      <w:r w:rsidRPr="0091589B">
        <w:rPr>
          <w:rFonts w:ascii="Times New Roman" w:hAnsi="Times New Roman" w:cs="Times New Roman"/>
        </w:rPr>
        <w:t>是一定时期社会存在的反映</w:t>
      </w:r>
      <w:r>
        <w:rPr>
          <w:rFonts w:ascii="Times New Roman" w:hAnsi="Times New Roman" w:cs="Times New Roman"/>
        </w:rPr>
        <w:t>。</w:t>
      </w:r>
      <w:r w:rsidRPr="0091589B">
        <w:rPr>
          <w:rFonts w:ascii="Times New Roman" w:hAnsi="Times New Roman" w:cs="Times New Roman"/>
        </w:rPr>
        <w:t>《水浒传》作为成书于明代</w:t>
      </w:r>
      <w:r>
        <w:rPr>
          <w:rFonts w:ascii="Times New Roman" w:hAnsi="Times New Roman" w:cs="Times New Roman"/>
        </w:rPr>
        <w:t>、</w:t>
      </w:r>
      <w:r w:rsidRPr="0091589B">
        <w:rPr>
          <w:rFonts w:ascii="Times New Roman" w:hAnsi="Times New Roman" w:cs="Times New Roman"/>
        </w:rPr>
        <w:t>以宋代为背景的文学作品</w:t>
      </w:r>
      <w:r>
        <w:rPr>
          <w:rFonts w:ascii="Times New Roman" w:hAnsi="Times New Roman" w:cs="Times New Roman"/>
        </w:rPr>
        <w:t>，</w:t>
      </w:r>
      <w:r w:rsidRPr="0091589B">
        <w:rPr>
          <w:rFonts w:ascii="Times New Roman" w:hAnsi="Times New Roman" w:cs="Times New Roman"/>
        </w:rPr>
        <w:t>在一定程度上能够反映宋</w:t>
      </w:r>
      <w:r>
        <w:rPr>
          <w:rFonts w:ascii="Times New Roman" w:hAnsi="Times New Roman" w:cs="Times New Roman"/>
        </w:rPr>
        <w:t>、</w:t>
      </w:r>
      <w:r w:rsidRPr="0091589B">
        <w:rPr>
          <w:rFonts w:ascii="Times New Roman" w:hAnsi="Times New Roman" w:cs="Times New Roman"/>
        </w:rPr>
        <w:t>明两朝的社会现实</w:t>
      </w:r>
      <w:r>
        <w:rPr>
          <w:rFonts w:ascii="Times New Roman" w:hAnsi="Times New Roman" w:cs="Times New Roman"/>
        </w:rPr>
        <w:t>；</w:t>
      </w:r>
      <w:r w:rsidRPr="0091589B">
        <w:rPr>
          <w:rFonts w:ascii="Times New Roman" w:hAnsi="Times New Roman" w:cs="Times New Roman"/>
        </w:rPr>
        <w:t>但小说存在虚构</w:t>
      </w:r>
      <w:r>
        <w:rPr>
          <w:rFonts w:ascii="Times New Roman" w:hAnsi="Times New Roman" w:cs="Times New Roman"/>
        </w:rPr>
        <w:t>、</w:t>
      </w:r>
      <w:r w:rsidRPr="0091589B">
        <w:rPr>
          <w:rFonts w:ascii="Times New Roman" w:hAnsi="Times New Roman" w:cs="Times New Roman"/>
        </w:rPr>
        <w:t>夸大等艺术加工成分</w:t>
      </w:r>
      <w:r>
        <w:rPr>
          <w:rFonts w:ascii="Times New Roman" w:hAnsi="Times New Roman" w:cs="Times New Roman"/>
        </w:rPr>
        <w:t>，</w:t>
      </w:r>
      <w:r w:rsidRPr="0091589B">
        <w:rPr>
          <w:rFonts w:ascii="Times New Roman" w:hAnsi="Times New Roman" w:cs="Times New Roman"/>
        </w:rPr>
        <w:t>不能等同于史实</w:t>
      </w:r>
      <w:r>
        <w:rPr>
          <w:rFonts w:ascii="Times New Roman" w:hAnsi="Times New Roman" w:cs="Times New Roman"/>
        </w:rPr>
        <w:t>，</w:t>
      </w:r>
      <w:r w:rsidRPr="0091589B">
        <w:rPr>
          <w:rFonts w:ascii="Times New Roman" w:hAnsi="Times New Roman" w:cs="Times New Roman"/>
        </w:rPr>
        <w:t>使用时应与其他史料印证</w:t>
      </w:r>
      <w:r>
        <w:rPr>
          <w:rFonts w:ascii="Times New Roman" w:hAnsi="Times New Roman" w:cs="Times New Roman"/>
        </w:rPr>
        <w:t>。</w:t>
      </w:r>
    </w:p>
    <w:p w:rsidR="005149F3" w:rsidRPr="005149F3" w:rsidRDefault="005149F3" w:rsidP="005149F3">
      <w:pPr>
        <w:pStyle w:val="a3"/>
        <w:tabs>
          <w:tab w:val="left" w:pos="3402"/>
        </w:tabs>
        <w:snapToGrid w:val="0"/>
        <w:spacing w:line="360" w:lineRule="auto"/>
        <w:rPr>
          <w:rFonts w:hAnsi="宋体" w:cs="Times New Roman"/>
        </w:rPr>
      </w:pPr>
      <w:r w:rsidRPr="005149F3">
        <w:rPr>
          <w:rFonts w:hAnsi="宋体" w:cs="Times New Roman" w:hint="eastAsia"/>
        </w:rPr>
        <w:t>20.</w:t>
      </w:r>
      <w:r w:rsidRPr="005149F3">
        <w:rPr>
          <w:rFonts w:hAnsi="宋体" w:cs="Times New Roman"/>
        </w:rPr>
        <w:t>答案　甲：南北地区的古建筑遗产分布密度都明显增大，南方分布范围扩大，边疆地区的古建筑遗产数量明显增多。这与明清时期多数时间社会安定，经济尤其是南方经济的长足发展等情况有关；同时，明清时期尤其是清朝，政府对边疆地区的控制力度不断加大、开发强度日益提高，人口逐渐向边疆地区迁移，边疆地区遗留下的古建筑遗产逐渐增多。据此判定甲为明清时期。</w:t>
      </w:r>
    </w:p>
    <w:p w:rsidR="005149F3" w:rsidRPr="005149F3" w:rsidRDefault="005149F3" w:rsidP="005149F3">
      <w:pPr>
        <w:pStyle w:val="a3"/>
        <w:tabs>
          <w:tab w:val="left" w:pos="3402"/>
        </w:tabs>
        <w:snapToGrid w:val="0"/>
        <w:spacing w:line="360" w:lineRule="auto"/>
        <w:rPr>
          <w:rFonts w:hAnsi="宋体" w:cs="Times New Roman"/>
        </w:rPr>
      </w:pPr>
      <w:r w:rsidRPr="005149F3">
        <w:rPr>
          <w:rFonts w:hAnsi="宋体" w:cs="Times New Roman"/>
        </w:rPr>
        <w:t>乙：黄河中下游、长江下游、四川盆地等地区的古建筑遗产分布密度都较高。宋元时期经济中心南移完成，南方地区经济文化水平发展迅速，人们活动较为频繁；这一时期，作为汉族政权和少数民族政权曾重点统治的黄河中下游地区，政治经济等方面也获得了较大的发展；由于特殊的地理位置，四川地区受到唐末以来战争影响较小，进入宋代，四川经济进入高度繁荣时期，这为四川地区大量古建筑遗产的出现奠定了基础。据此判定乙为宋元时期。</w:t>
      </w:r>
    </w:p>
    <w:p w:rsidR="005149F3" w:rsidRPr="005149F3" w:rsidRDefault="005149F3" w:rsidP="005149F3">
      <w:pPr>
        <w:spacing w:line="360" w:lineRule="auto"/>
        <w:rPr>
          <w:rFonts w:ascii="宋体" w:hAnsi="宋体"/>
        </w:rPr>
      </w:pPr>
      <w:r w:rsidRPr="005149F3">
        <w:rPr>
          <w:rFonts w:ascii="宋体" w:hAnsi="宋体"/>
        </w:rPr>
        <w:t>丙：古建筑遗产主要分布在华北平原及渭河平原地区。这与隋唐时期政治经济中心处于北方的史实相符；同时，南方地区的古建筑遗产也有所分布，这是因为隋唐时期人口已经逐渐向南迁移、经济重心也逐渐向南移动，各民族融合不断加强，南方地区经济、社会发展水平不断提高，遗留的古建筑遗产日趋增多。据此判定丙为隋唐时期。</w:t>
      </w:r>
    </w:p>
    <w:p w:rsidR="005149F3" w:rsidRPr="005149F3" w:rsidRDefault="005149F3" w:rsidP="005149F3">
      <w:pPr>
        <w:spacing w:line="360" w:lineRule="auto"/>
        <w:ind w:left="273" w:hangingChars="130" w:hanging="273"/>
        <w:rPr>
          <w:rFonts w:ascii="宋体" w:hAnsi="宋体"/>
        </w:rPr>
      </w:pPr>
      <w:r w:rsidRPr="005149F3">
        <w:rPr>
          <w:rFonts w:ascii="宋体" w:hAnsi="宋体" w:hint="eastAsia"/>
          <w:szCs w:val="21"/>
        </w:rPr>
        <w:t>21.【分析】本题主要考查古代和近代城市的发展，要求学生结合古代和近代城市发展的特征和影响因素来进行分析。</w:t>
      </w:r>
    </w:p>
    <w:p w:rsidR="005149F3" w:rsidRPr="005149F3" w:rsidRDefault="005149F3" w:rsidP="005149F3">
      <w:pPr>
        <w:spacing w:line="360" w:lineRule="auto"/>
        <w:ind w:leftChars="130" w:left="273"/>
        <w:rPr>
          <w:rFonts w:ascii="宋体" w:hAnsi="宋体"/>
        </w:rPr>
      </w:pPr>
      <w:r w:rsidRPr="005149F3">
        <w:rPr>
          <w:rFonts w:ascii="宋体" w:hAnsi="宋体" w:hint="eastAsia"/>
          <w:szCs w:val="21"/>
        </w:rPr>
        <w:t>【解答】根据题目要求，首先阅读“中国古代城市基本布局”和“中国近代城市空间结构基本模式”两幅图片，从图片中两座城市的空间布局、整体结构和图例、注解中找出有用信息，分析中国古代城市与近代城市在功能、建城思想、城市文化元素和交通等方面的不同，选择其中一个作为核心论点，并明确表述出来，然后根据图片中提供的信息，结合所学知识，对个人观点展开论证，并在论证的基础上，升华个人观点，概括影响城市发展趋势或影响城市发展的相关因素。 解题过程中注意观点明确、论证充分、史论结合、逻辑清楚。</w:t>
      </w:r>
    </w:p>
    <w:p w:rsidR="005149F3" w:rsidRPr="005149F3" w:rsidRDefault="005149F3" w:rsidP="005149F3">
      <w:pPr>
        <w:spacing w:line="360" w:lineRule="auto"/>
        <w:ind w:leftChars="130" w:left="273"/>
        <w:rPr>
          <w:rFonts w:ascii="宋体" w:hAnsi="宋体"/>
        </w:rPr>
      </w:pPr>
      <w:r w:rsidRPr="005149F3">
        <w:rPr>
          <w:rFonts w:ascii="宋体" w:hAnsi="宋体" w:hint="eastAsia"/>
          <w:szCs w:val="21"/>
        </w:rPr>
        <w:t>故答案为：</w:t>
      </w:r>
    </w:p>
    <w:p w:rsidR="005149F3" w:rsidRPr="005149F3" w:rsidRDefault="005149F3" w:rsidP="005149F3">
      <w:pPr>
        <w:spacing w:line="360" w:lineRule="auto"/>
        <w:ind w:leftChars="130" w:left="273"/>
        <w:rPr>
          <w:rFonts w:ascii="宋体" w:hAnsi="宋体"/>
        </w:rPr>
      </w:pPr>
      <w:r w:rsidRPr="005149F3">
        <w:rPr>
          <w:rFonts w:ascii="宋体" w:hAnsi="宋体" w:hint="eastAsia"/>
          <w:szCs w:val="21"/>
        </w:rPr>
        <w:t xml:space="preserve"> 示例一观点：中国古代城市与近代城市功能不同。</w:t>
      </w:r>
    </w:p>
    <w:p w:rsidR="005149F3" w:rsidRPr="005149F3" w:rsidRDefault="005149F3" w:rsidP="005149F3">
      <w:pPr>
        <w:spacing w:line="360" w:lineRule="auto"/>
        <w:ind w:leftChars="130" w:left="273"/>
        <w:rPr>
          <w:rFonts w:ascii="宋体" w:hAnsi="宋体"/>
        </w:rPr>
      </w:pPr>
      <w:r w:rsidRPr="005149F3">
        <w:rPr>
          <w:rFonts w:ascii="宋体" w:hAnsi="宋体" w:hint="eastAsia"/>
          <w:szCs w:val="21"/>
        </w:rPr>
        <w:t>①古代城市主要是政治军事功能，图1主要有衙署、武庙、军营、城墙、护城河等。②近代城市主要是经济生活功能，图2主要有工业居住混合区、商埠区与居民生活的老城区和新市区。 结论：随着历史的发展，古近代城市的功能发生了重大变化。</w:t>
      </w:r>
    </w:p>
    <w:p w:rsidR="005149F3" w:rsidRPr="005149F3" w:rsidRDefault="005149F3" w:rsidP="005149F3">
      <w:pPr>
        <w:spacing w:line="360" w:lineRule="auto"/>
        <w:ind w:leftChars="130" w:left="273"/>
        <w:rPr>
          <w:rFonts w:ascii="宋体" w:hAnsi="宋体"/>
        </w:rPr>
      </w:pPr>
      <w:r w:rsidRPr="005149F3">
        <w:rPr>
          <w:rFonts w:ascii="宋体" w:hAnsi="宋体" w:hint="eastAsia"/>
          <w:szCs w:val="21"/>
        </w:rPr>
        <w:t>示例二观点：中国古代城市与近代城市城建思想不同。</w:t>
      </w:r>
    </w:p>
    <w:p w:rsidR="005149F3" w:rsidRPr="005149F3" w:rsidRDefault="005149F3" w:rsidP="005149F3">
      <w:pPr>
        <w:spacing w:line="360" w:lineRule="auto"/>
        <w:ind w:leftChars="130" w:left="273"/>
        <w:rPr>
          <w:rFonts w:ascii="宋体" w:hAnsi="宋体"/>
        </w:rPr>
      </w:pPr>
      <w:r w:rsidRPr="005149F3">
        <w:rPr>
          <w:rFonts w:ascii="宋体" w:hAnsi="宋体" w:hint="eastAsia"/>
          <w:szCs w:val="21"/>
        </w:rPr>
        <w:t>①古代城市主要体现统治（镇压） 性与秩序性。 图1主要有官署、武庙、军营、城墙与护城河，体现了统治力与镇压性：而官府居中，布局方正，街巷井然，则体现了秩序性。②近代城市主要体现商业化与世俗化。 图2有很大的商埠区，有主要是市民居住并包含商业中心的老城区与新市区，以及向城外延伸的工业居住混合区，主要体现了城市浓郁的近代商业气息和市民世俗生活特点。</w:t>
      </w:r>
    </w:p>
    <w:p w:rsidR="005149F3" w:rsidRPr="005149F3" w:rsidRDefault="005149F3" w:rsidP="005149F3">
      <w:pPr>
        <w:spacing w:line="360" w:lineRule="auto"/>
        <w:ind w:leftChars="130" w:left="273"/>
        <w:rPr>
          <w:rFonts w:ascii="宋体" w:hAnsi="宋体"/>
        </w:rPr>
      </w:pPr>
      <w:r w:rsidRPr="005149F3">
        <w:rPr>
          <w:rFonts w:ascii="宋体" w:hAnsi="宋体" w:hint="eastAsia"/>
          <w:szCs w:val="21"/>
        </w:rPr>
        <w:t>结论：随着历史的发展，古近代城建思想发生了根本性变化。</w:t>
      </w:r>
    </w:p>
    <w:p w:rsidR="005149F3" w:rsidRPr="005149F3" w:rsidRDefault="005149F3" w:rsidP="005149F3">
      <w:pPr>
        <w:spacing w:line="360" w:lineRule="auto"/>
        <w:ind w:leftChars="130" w:left="273"/>
        <w:rPr>
          <w:rFonts w:ascii="宋体" w:hAnsi="宋体"/>
        </w:rPr>
      </w:pPr>
      <w:r w:rsidRPr="005149F3">
        <w:rPr>
          <w:rFonts w:ascii="宋体" w:hAnsi="宋体" w:hint="eastAsia"/>
          <w:szCs w:val="21"/>
        </w:rPr>
        <w:t>示例三观点：中国古代城市和近代城市的文化元素不同。</w:t>
      </w:r>
    </w:p>
    <w:p w:rsidR="005149F3" w:rsidRPr="005149F3" w:rsidRDefault="005149F3" w:rsidP="005149F3">
      <w:pPr>
        <w:spacing w:line="360" w:lineRule="auto"/>
        <w:ind w:leftChars="130" w:left="273"/>
        <w:rPr>
          <w:rFonts w:ascii="宋体" w:hAnsi="宋体"/>
        </w:rPr>
      </w:pPr>
      <w:r w:rsidRPr="005149F3">
        <w:rPr>
          <w:rFonts w:ascii="宋体" w:hAnsi="宋体" w:hint="eastAsia"/>
          <w:szCs w:val="21"/>
        </w:rPr>
        <w:t>①古代城市文化体现单一的中国传统文化元素。 图1设有城墙，体现出集权政治下保守封闭的“图墙”文化； 建有神庙，体现神权与皇权的结合：深沟高墙，布兵重重，注重防卫，体现专制政治的镇压力。 皆为单一的中国传统文化元素。②近代城市体现中西混合的文化元素，且西方文化元素越来越强化。 图2既有中国传统特色的老城区，又有引入西方工业的工业居住混合区，建有西式新中心的商埠区，并修有西式铁路，大量地引入西方近代工业文明，城市由封闭走向开放，文化中西交融，多元并举。</w:t>
      </w:r>
    </w:p>
    <w:p w:rsidR="005149F3" w:rsidRPr="005149F3" w:rsidRDefault="005149F3" w:rsidP="005149F3">
      <w:pPr>
        <w:spacing w:line="360" w:lineRule="auto"/>
        <w:ind w:leftChars="130" w:left="273"/>
        <w:rPr>
          <w:rFonts w:ascii="宋体" w:hAnsi="宋体"/>
        </w:rPr>
      </w:pPr>
      <w:r w:rsidRPr="005149F3">
        <w:rPr>
          <w:rFonts w:ascii="宋体" w:hAnsi="宋体" w:hint="eastAsia"/>
          <w:szCs w:val="21"/>
        </w:rPr>
        <w:t>结论：随着历史的发展，古近代城市文化发生了根本性变化。</w:t>
      </w:r>
    </w:p>
    <w:p w:rsidR="005149F3" w:rsidRPr="005149F3" w:rsidRDefault="005149F3" w:rsidP="005149F3">
      <w:pPr>
        <w:spacing w:line="360" w:lineRule="auto"/>
        <w:ind w:leftChars="130" w:left="273"/>
        <w:rPr>
          <w:rFonts w:ascii="宋体" w:hAnsi="宋体"/>
        </w:rPr>
      </w:pPr>
      <w:r w:rsidRPr="005149F3">
        <w:rPr>
          <w:rFonts w:ascii="宋体" w:hAnsi="宋体" w:hint="eastAsia"/>
          <w:szCs w:val="21"/>
        </w:rPr>
        <w:t>示例四观点：中国古代城市和近代城市的交通条件不同。</w:t>
      </w:r>
    </w:p>
    <w:p w:rsidR="005149F3" w:rsidRPr="005149F3" w:rsidRDefault="005149F3" w:rsidP="005149F3">
      <w:pPr>
        <w:spacing w:line="360" w:lineRule="auto"/>
        <w:ind w:leftChars="130" w:left="273"/>
        <w:rPr>
          <w:rFonts w:ascii="宋体" w:hAnsi="宋体"/>
        </w:rPr>
      </w:pPr>
      <w:r w:rsidRPr="005149F3">
        <w:rPr>
          <w:rFonts w:ascii="宋体" w:hAnsi="宋体" w:hint="eastAsia"/>
          <w:szCs w:val="21"/>
        </w:rPr>
        <w:t>①中国古代，由于生产力和科技水平低，交通依赖自然条件，城市主要依靠河运与陆上驿道（官道）。②进入近代，由于西方科技和工业文明引入，城市交通除传统的河运外，越来越依靠走电车、汽车的马路与走火车的铁路。</w:t>
      </w:r>
    </w:p>
    <w:p w:rsidR="005149F3" w:rsidRPr="005149F3" w:rsidRDefault="005149F3" w:rsidP="005149F3">
      <w:pPr>
        <w:spacing w:line="360" w:lineRule="auto"/>
        <w:ind w:leftChars="130" w:left="273"/>
        <w:rPr>
          <w:rFonts w:ascii="宋体" w:hAnsi="宋体"/>
        </w:rPr>
      </w:pPr>
      <w:r w:rsidRPr="005149F3">
        <w:rPr>
          <w:rFonts w:ascii="宋体" w:hAnsi="宋体" w:hint="eastAsia"/>
          <w:szCs w:val="21"/>
        </w:rPr>
        <w:t>结论：随着历史的发展，古近代城市交通条件发生了根本性变化。</w:t>
      </w:r>
    </w:p>
    <w:sectPr w:rsidR="005149F3" w:rsidRPr="005149F3" w:rsidSect="00F57ADC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863" w:rsidRDefault="00727863" w:rsidP="00001292">
      <w:r>
        <w:separator/>
      </w:r>
    </w:p>
  </w:endnote>
  <w:endnote w:type="continuationSeparator" w:id="0">
    <w:p w:rsidR="00727863" w:rsidRDefault="00727863" w:rsidP="00001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863" w:rsidRDefault="00727863" w:rsidP="00001292">
      <w:r>
        <w:separator/>
      </w:r>
    </w:p>
  </w:footnote>
  <w:footnote w:type="continuationSeparator" w:id="0">
    <w:p w:rsidR="00727863" w:rsidRDefault="00727863" w:rsidP="00001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7ADC"/>
    <w:rsid w:val="00001292"/>
    <w:rsid w:val="00082387"/>
    <w:rsid w:val="001E4704"/>
    <w:rsid w:val="002433A5"/>
    <w:rsid w:val="003068C8"/>
    <w:rsid w:val="00504BC0"/>
    <w:rsid w:val="005149F3"/>
    <w:rsid w:val="00521E0C"/>
    <w:rsid w:val="00530E77"/>
    <w:rsid w:val="00662C6D"/>
    <w:rsid w:val="00727863"/>
    <w:rsid w:val="0085393A"/>
    <w:rsid w:val="0091589B"/>
    <w:rsid w:val="00EB6A1D"/>
    <w:rsid w:val="00F5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158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91589B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91589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91589B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91589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91589B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91589B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91589B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F57ADC"/>
    <w:rPr>
      <w:rFonts w:ascii="宋体" w:hAnsi="Courier New" w:cs="Courier New"/>
      <w:szCs w:val="21"/>
    </w:rPr>
  </w:style>
  <w:style w:type="paragraph" w:styleId="a4">
    <w:name w:val="header"/>
    <w:basedOn w:val="a"/>
    <w:link w:val="Char0"/>
    <w:rsid w:val="00001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sid w:val="00001292"/>
    <w:rPr>
      <w:kern w:val="2"/>
      <w:sz w:val="18"/>
      <w:szCs w:val="18"/>
    </w:rPr>
  </w:style>
  <w:style w:type="paragraph" w:styleId="a5">
    <w:name w:val="footer"/>
    <w:basedOn w:val="a"/>
    <w:link w:val="Char1"/>
    <w:rsid w:val="000012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rsid w:val="00001292"/>
    <w:rPr>
      <w:kern w:val="2"/>
      <w:sz w:val="18"/>
      <w:szCs w:val="18"/>
    </w:rPr>
  </w:style>
  <w:style w:type="character" w:customStyle="1" w:styleId="Char">
    <w:name w:val="纯文本 Char"/>
    <w:link w:val="a3"/>
    <w:rsid w:val="005149F3"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T64.T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T63.TI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T62.TIF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1388</Words>
  <Characters>7917</Characters>
  <DocSecurity>0</DocSecurity>
  <Lines>65</Lines>
  <Paragraphs>18</Paragraphs>
  <ScaleCrop>false</ScaleCrop>
  <LinksUpToDate>false</LinksUpToDate>
  <CharactersWithSpaces>9287</CharactersWithSpaces>
  <SharedDoc>false</SharedDoc>
  <HLinks>
    <vt:vector size="66" baseType="variant">
      <vt:variant>
        <vt:i4>882710257</vt:i4>
      </vt:variant>
      <vt:variant>
        <vt:i4>3608</vt:i4>
      </vt:variant>
      <vt:variant>
        <vt:i4>1025</vt:i4>
      </vt:variant>
      <vt:variant>
        <vt:i4>1</vt:i4>
      </vt:variant>
      <vt:variant>
        <vt:lpwstr>\\樊明旭\e\樊明旭\源文件\历史\新教材\T62.TIF</vt:lpwstr>
      </vt:variant>
      <vt:variant>
        <vt:lpwstr/>
      </vt:variant>
      <vt:variant>
        <vt:i4>882644721</vt:i4>
      </vt:variant>
      <vt:variant>
        <vt:i4>10780</vt:i4>
      </vt:variant>
      <vt:variant>
        <vt:i4>1026</vt:i4>
      </vt:variant>
      <vt:variant>
        <vt:i4>1</vt:i4>
      </vt:variant>
      <vt:variant>
        <vt:lpwstr>\\樊明旭\e\樊明旭\源文件\历史\新教材\T63.TIF</vt:lpwstr>
      </vt:variant>
      <vt:variant>
        <vt:lpwstr/>
      </vt:variant>
      <vt:variant>
        <vt:i4>882579185</vt:i4>
      </vt:variant>
      <vt:variant>
        <vt:i4>10836</vt:i4>
      </vt:variant>
      <vt:variant>
        <vt:i4>1027</vt:i4>
      </vt:variant>
      <vt:variant>
        <vt:i4>1</vt:i4>
      </vt:variant>
      <vt:variant>
        <vt:lpwstr>\\樊明旭\e\樊明旭\源文件\历史\新教材\T64.TIF</vt:lpwstr>
      </vt:variant>
      <vt:variant>
        <vt:lpwstr/>
      </vt:variant>
      <vt:variant>
        <vt:i4>882513649</vt:i4>
      </vt:variant>
      <vt:variant>
        <vt:i4>12862</vt:i4>
      </vt:variant>
      <vt:variant>
        <vt:i4>1028</vt:i4>
      </vt:variant>
      <vt:variant>
        <vt:i4>1</vt:i4>
      </vt:variant>
      <vt:variant>
        <vt:lpwstr>\\樊明旭\e\樊明旭\源文件\历史\新教材\T65.TIF</vt:lpwstr>
      </vt:variant>
      <vt:variant>
        <vt:lpwstr/>
      </vt:variant>
      <vt:variant>
        <vt:i4>882448113</vt:i4>
      </vt:variant>
      <vt:variant>
        <vt:i4>13908</vt:i4>
      </vt:variant>
      <vt:variant>
        <vt:i4>1029</vt:i4>
      </vt:variant>
      <vt:variant>
        <vt:i4>1</vt:i4>
      </vt:variant>
      <vt:variant>
        <vt:lpwstr>\\樊明旭\e\樊明旭\源文件\历史\新教材\T66.TIF</vt:lpwstr>
      </vt:variant>
      <vt:variant>
        <vt:lpwstr/>
      </vt:variant>
      <vt:variant>
        <vt:i4>882841328</vt:i4>
      </vt:variant>
      <vt:variant>
        <vt:i4>25510</vt:i4>
      </vt:variant>
      <vt:variant>
        <vt:i4>1030</vt:i4>
      </vt:variant>
      <vt:variant>
        <vt:i4>1</vt:i4>
      </vt:variant>
      <vt:variant>
        <vt:lpwstr>\\樊明旭\e\樊明旭\源文件\历史\新教材\T70.TIF</vt:lpwstr>
      </vt:variant>
      <vt:variant>
        <vt:lpwstr/>
      </vt:variant>
      <vt:variant>
        <vt:i4>882710256</vt:i4>
      </vt:variant>
      <vt:variant>
        <vt:i4>73964</vt:i4>
      </vt:variant>
      <vt:variant>
        <vt:i4>1031</vt:i4>
      </vt:variant>
      <vt:variant>
        <vt:i4>1</vt:i4>
      </vt:variant>
      <vt:variant>
        <vt:lpwstr>\\樊明旭\e\樊明旭\源文件\历史\新教材\T72.TIF</vt:lpwstr>
      </vt:variant>
      <vt:variant>
        <vt:lpwstr/>
      </vt:variant>
      <vt:variant>
        <vt:i4>882644720</vt:i4>
      </vt:variant>
      <vt:variant>
        <vt:i4>80292</vt:i4>
      </vt:variant>
      <vt:variant>
        <vt:i4>1032</vt:i4>
      </vt:variant>
      <vt:variant>
        <vt:i4>1</vt:i4>
      </vt:variant>
      <vt:variant>
        <vt:lpwstr>\\樊明旭\e\樊明旭\源文件\历史\新教材\T73.TIF</vt:lpwstr>
      </vt:variant>
      <vt:variant>
        <vt:lpwstr/>
      </vt:variant>
      <vt:variant>
        <vt:i4>882579184</vt:i4>
      </vt:variant>
      <vt:variant>
        <vt:i4>82660</vt:i4>
      </vt:variant>
      <vt:variant>
        <vt:i4>1033</vt:i4>
      </vt:variant>
      <vt:variant>
        <vt:i4>1</vt:i4>
      </vt:variant>
      <vt:variant>
        <vt:lpwstr>\\樊明旭\e\樊明旭\源文件\历史\新教材\T74.TIF</vt:lpwstr>
      </vt:variant>
      <vt:variant>
        <vt:lpwstr/>
      </vt:variant>
      <vt:variant>
        <vt:i4>882513648</vt:i4>
      </vt:variant>
      <vt:variant>
        <vt:i4>84344</vt:i4>
      </vt:variant>
      <vt:variant>
        <vt:i4>1034</vt:i4>
      </vt:variant>
      <vt:variant>
        <vt:i4>1</vt:i4>
      </vt:variant>
      <vt:variant>
        <vt:lpwstr>\\樊明旭\e\樊明旭\源文件\历史\新教材\T75.TIF</vt:lpwstr>
      </vt:variant>
      <vt:variant>
        <vt:lpwstr/>
      </vt:variant>
      <vt:variant>
        <vt:i4>885921523</vt:i4>
      </vt:variant>
      <vt:variant>
        <vt:i4>94870</vt:i4>
      </vt:variant>
      <vt:variant>
        <vt:i4>1035</vt:i4>
      </vt:variant>
      <vt:variant>
        <vt:i4>1</vt:i4>
      </vt:variant>
      <vt:variant>
        <vt:lpwstr>\\樊明旭\e\樊明旭\源文件\历史\新教材\T146.TIF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2021-01-20T06:20:00Z</dcterms:created>
  <dcterms:modified xsi:type="dcterms:W3CDTF">2021-08-16T12:28:00Z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537168</vt:lpwstr>
  </property>
  <property fmtid="{D5CDD505-2E9C-101B-9397-08002B2CF9AE}" pid="3" name="NXPowerLiteSettings">
    <vt:lpwstr>C700052003A000</vt:lpwstr>
  </property>
  <property fmtid="{D5CDD505-2E9C-101B-9397-08002B2CF9AE}" pid="4" name="NXPowerLiteVersion">
    <vt:lpwstr>D8.0.2</vt:lpwstr>
  </property>
</Properties>
</file>