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bookmarkStart w:id="0" w:name="_GoBack"/>
      <w:bookmarkEnd w:id="0"/>
      <w:r>
        <w:rPr>
          <w:rFonts w:hint="eastAsia" w:eastAsia="黑体"/>
          <w:b/>
          <w:sz w:val="30"/>
          <w:szCs w:val="30"/>
        </w:rPr>
        <w:t>13卷从明朝建立到清朝入关</w:t>
      </w:r>
    </w:p>
    <w:p>
      <w:pPr>
        <w:spacing w:line="360" w:lineRule="auto"/>
        <w:jc w:val="center"/>
      </w:pPr>
      <w:r>
        <w:t>（满分：100分  考试时间：75分钟）</w:t>
      </w:r>
    </w:p>
    <w:p>
      <w:pPr>
        <w:spacing w:line="360" w:lineRule="auto"/>
      </w:pPr>
      <w:r>
        <w:t>注意事项：</w:t>
      </w:r>
    </w:p>
    <w:p>
      <w:pPr>
        <w:spacing w:line="360" w:lineRule="auto"/>
      </w:pPr>
      <w:r>
        <w:rPr>
          <w:rFonts w:hint="eastAsia"/>
        </w:rPr>
        <w:t>1．答卷前，考生务必将自己的姓名、准考证号填写在答题卡上。</w:t>
      </w:r>
    </w:p>
    <w:p>
      <w:pPr>
        <w:spacing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spacing w:line="360" w:lineRule="auto"/>
        <w:rPr>
          <w:bCs/>
        </w:rPr>
      </w:pPr>
      <w:r>
        <w:rPr>
          <w:rFonts w:hint="eastAsia"/>
        </w:rPr>
        <w:t>3．考试结束后，将本试卷和答题卡一并交回。</w:t>
      </w:r>
    </w:p>
    <w:p>
      <w:pPr>
        <w:spacing w:line="360" w:lineRule="auto"/>
        <w:rPr>
          <w:b/>
          <w:bCs/>
          <w:sz w:val="24"/>
          <w:szCs w:val="24"/>
        </w:rPr>
      </w:pPr>
      <w:r>
        <w:rPr>
          <w:rFonts w:eastAsia="黑体"/>
          <w:b/>
          <w:bCs/>
          <w:kern w:val="0"/>
          <w:szCs w:val="21"/>
        </w:rPr>
        <w:t>一、选择题：本题共16小题，每小题3分，共48分。在每小题给出的四个选项中，只有一项符合题目要求。</w:t>
      </w:r>
    </w:p>
    <w:p>
      <w:pPr>
        <w:rPr>
          <w:b/>
        </w:rPr>
      </w:pPr>
    </w:p>
    <w:p>
      <w:pPr>
        <w:spacing w:line="360" w:lineRule="auto"/>
        <w:jc w:val="left"/>
        <w:textAlignment w:val="center"/>
        <w:rPr>
          <w:rFonts w:ascii="宋体" w:eastAsia="宋体" w:cs="宋体"/>
        </w:rPr>
      </w:pPr>
      <w:r>
        <w:t>1．</w:t>
      </w:r>
      <w:r>
        <w:rPr>
          <w:rFonts w:ascii="宋体" w:eastAsia="宋体" w:cs="宋体"/>
        </w:rPr>
        <w:t>朱元璋建立明朝后，分封自己的儿子为藩王。各藩王封地分布所在省份及数量统计如下：陕西</w:t>
      </w:r>
      <w:r>
        <w:rPr>
          <w:rFonts w:ascii="Times New Roman" w:hAnsi="Times New Roman" w:eastAsia="Times New Roman" w:cs="Times New Roman"/>
        </w:rPr>
        <w:t>1</w:t>
      </w:r>
      <w:r>
        <w:rPr>
          <w:rFonts w:ascii="宋体" w:eastAsia="宋体" w:cs="宋体"/>
        </w:rPr>
        <w:t>个、山西</w:t>
      </w:r>
      <w:r>
        <w:rPr>
          <w:rFonts w:ascii="Times New Roman" w:hAnsi="Times New Roman" w:eastAsia="Times New Roman" w:cs="Times New Roman"/>
        </w:rPr>
        <w:t>3</w:t>
      </w:r>
      <w:r>
        <w:rPr>
          <w:rFonts w:ascii="宋体" w:eastAsia="宋体" w:cs="宋体"/>
        </w:rPr>
        <w:t>个、北京</w:t>
      </w:r>
      <w:r>
        <w:rPr>
          <w:rFonts w:ascii="Times New Roman" w:hAnsi="Times New Roman" w:eastAsia="Times New Roman" w:cs="Times New Roman"/>
        </w:rPr>
        <w:t>1</w:t>
      </w:r>
      <w:r>
        <w:rPr>
          <w:rFonts w:ascii="宋体" w:eastAsia="宋体" w:cs="宋体"/>
        </w:rPr>
        <w:t>个、河南</w:t>
      </w:r>
      <w:r>
        <w:rPr>
          <w:rFonts w:ascii="Times New Roman" w:hAnsi="Times New Roman" w:eastAsia="Times New Roman" w:cs="Times New Roman"/>
        </w:rPr>
        <w:t>3</w:t>
      </w:r>
      <w:r>
        <w:rPr>
          <w:rFonts w:ascii="宋体" w:eastAsia="宋体" w:cs="宋体"/>
        </w:rPr>
        <w:t>个、湖北</w:t>
      </w:r>
      <w:r>
        <w:rPr>
          <w:rFonts w:ascii="Times New Roman" w:hAnsi="Times New Roman" w:eastAsia="Times New Roman" w:cs="Times New Roman"/>
        </w:rPr>
        <w:t>3</w:t>
      </w:r>
      <w:r>
        <w:rPr>
          <w:rFonts w:ascii="宋体" w:eastAsia="宋体" w:cs="宋体"/>
        </w:rPr>
        <w:t>个、山东</w:t>
      </w:r>
      <w:r>
        <w:rPr>
          <w:rFonts w:ascii="Times New Roman" w:hAnsi="Times New Roman" w:eastAsia="Times New Roman" w:cs="Times New Roman"/>
        </w:rPr>
        <w:t>2</w:t>
      </w:r>
      <w:r>
        <w:rPr>
          <w:rFonts w:ascii="宋体" w:eastAsia="宋体" w:cs="宋体"/>
        </w:rPr>
        <w:t>个、湖南</w:t>
      </w:r>
      <w:r>
        <w:rPr>
          <w:rFonts w:ascii="Times New Roman" w:hAnsi="Times New Roman" w:eastAsia="Times New Roman" w:cs="Times New Roman"/>
        </w:rPr>
        <w:t>1</w:t>
      </w:r>
      <w:r>
        <w:rPr>
          <w:rFonts w:ascii="宋体" w:eastAsia="宋体" w:cs="宋体"/>
        </w:rPr>
        <w:t>个、四川</w:t>
      </w:r>
      <w:r>
        <w:rPr>
          <w:rFonts w:ascii="Times New Roman" w:hAnsi="Times New Roman" w:eastAsia="Times New Roman" w:cs="Times New Roman"/>
        </w:rPr>
        <w:t>1</w:t>
      </w:r>
      <w:r>
        <w:rPr>
          <w:rFonts w:ascii="宋体" w:eastAsia="宋体" w:cs="宋体"/>
        </w:rPr>
        <w:t>个、甘肃</w:t>
      </w:r>
      <w:r>
        <w:rPr>
          <w:rFonts w:ascii="Times New Roman" w:hAnsi="Times New Roman" w:eastAsia="Times New Roman" w:cs="Times New Roman"/>
        </w:rPr>
        <w:t>3</w:t>
      </w:r>
      <w:r>
        <w:rPr>
          <w:rFonts w:ascii="宋体" w:eastAsia="宋体" w:cs="宋体"/>
        </w:rPr>
        <w:t>个、辽宁</w:t>
      </w:r>
      <w:r>
        <w:rPr>
          <w:rFonts w:ascii="Times New Roman" w:hAnsi="Times New Roman" w:eastAsia="Times New Roman" w:cs="Times New Roman"/>
        </w:rPr>
        <w:t>2</w:t>
      </w:r>
      <w:r>
        <w:rPr>
          <w:rFonts w:ascii="宋体" w:eastAsia="宋体" w:cs="宋体"/>
        </w:rPr>
        <w:t>个、宁夏</w:t>
      </w:r>
      <w:r>
        <w:rPr>
          <w:rFonts w:ascii="Times New Roman" w:hAnsi="Times New Roman" w:eastAsia="Times New Roman" w:cs="Times New Roman"/>
        </w:rPr>
        <w:t>1</w:t>
      </w:r>
      <w:r>
        <w:rPr>
          <w:rFonts w:ascii="宋体" w:eastAsia="宋体" w:cs="宋体"/>
        </w:rPr>
        <w:t>个、河北</w:t>
      </w:r>
      <w:r>
        <w:rPr>
          <w:rFonts w:ascii="Times New Roman" w:hAnsi="Times New Roman" w:eastAsia="Times New Roman" w:cs="Times New Roman"/>
        </w:rPr>
        <w:t>1</w:t>
      </w:r>
      <w:r>
        <w:rPr>
          <w:rFonts w:ascii="宋体" w:eastAsia="宋体" w:cs="宋体"/>
        </w:rPr>
        <w:t>个、内蒙古</w:t>
      </w:r>
      <w:r>
        <w:rPr>
          <w:rFonts w:ascii="Times New Roman" w:hAnsi="Times New Roman" w:eastAsia="Times New Roman" w:cs="Times New Roman"/>
        </w:rPr>
        <w:t>1</w:t>
      </w:r>
      <w:r>
        <w:rPr>
          <w:rFonts w:ascii="宋体" w:eastAsia="宋体" w:cs="宋体"/>
        </w:rPr>
        <w:t>个（不含后移封地），据此可知，朱元璋分封藩王旨在</w:t>
      </w:r>
    </w:p>
    <w:p>
      <w:pPr>
        <w:tabs>
          <w:tab w:val="left" w:pos="4153"/>
        </w:tabs>
        <w:spacing w:line="360" w:lineRule="auto"/>
        <w:jc w:val="left"/>
        <w:textAlignment w:val="center"/>
        <w:rPr>
          <w:rFonts w:ascii="宋体" w:eastAsia="宋体" w:cs="宋体"/>
        </w:rPr>
      </w:pPr>
      <w:r>
        <w:t>A．</w:t>
      </w:r>
      <w:r>
        <w:rPr>
          <w:rFonts w:ascii="宋体" w:eastAsia="宋体" w:cs="宋体"/>
        </w:rPr>
        <w:t>维护边疆地区安宁</w:t>
      </w:r>
      <w:r>
        <w:tab/>
      </w:r>
      <w:r>
        <w:t>B．</w:t>
      </w:r>
      <w:r>
        <w:rPr>
          <w:rFonts w:ascii="宋体" w:eastAsia="宋体" w:cs="宋体"/>
        </w:rPr>
        <w:t>防范地方割据势力</w:t>
      </w:r>
    </w:p>
    <w:p>
      <w:pPr>
        <w:tabs>
          <w:tab w:val="left" w:pos="4153"/>
        </w:tabs>
        <w:spacing w:line="360" w:lineRule="auto"/>
        <w:jc w:val="left"/>
        <w:textAlignment w:val="center"/>
        <w:rPr>
          <w:rFonts w:ascii="宋体" w:eastAsia="宋体" w:cs="宋体"/>
        </w:rPr>
      </w:pPr>
      <w:r>
        <w:t>C．</w:t>
      </w:r>
      <w:r>
        <w:rPr>
          <w:rFonts w:ascii="宋体" w:eastAsia="宋体" w:cs="宋体"/>
        </w:rPr>
        <w:t>稳定全国统治秩序</w:t>
      </w:r>
      <w:r>
        <w:tab/>
      </w:r>
      <w:r>
        <w:t>D．</w:t>
      </w:r>
      <w:r>
        <w:rPr>
          <w:rFonts w:ascii="宋体" w:eastAsia="宋体" w:cs="宋体"/>
        </w:rPr>
        <w:t>控制经济战略重心</w:t>
      </w:r>
    </w:p>
    <w:p>
      <w:pPr>
        <w:spacing w:line="360" w:lineRule="auto"/>
        <w:jc w:val="left"/>
        <w:textAlignment w:val="center"/>
        <w:rPr>
          <w:rFonts w:ascii="宋体" w:eastAsia="宋体" w:cs="宋体"/>
        </w:rPr>
      </w:pPr>
      <w:r>
        <w:t>2．</w:t>
      </w:r>
      <w:r>
        <w:rPr>
          <w:rFonts w:ascii="宋体" w:eastAsia="宋体" w:cs="宋体"/>
        </w:rPr>
        <w:t>洪武年间设立的通政司，早朝时呈报的是内外章奏；午朝时呈报的是关于底层百姓阶级的臣民之言；重大或机密事件则不定时向皇帝汇报。这说明通政司</w:t>
      </w:r>
    </w:p>
    <w:p>
      <w:pPr>
        <w:tabs>
          <w:tab w:val="left" w:pos="4153"/>
        </w:tabs>
        <w:spacing w:line="360" w:lineRule="auto"/>
        <w:jc w:val="left"/>
        <w:textAlignment w:val="center"/>
        <w:rPr>
          <w:rFonts w:ascii="宋体" w:eastAsia="宋体" w:cs="宋体"/>
        </w:rPr>
      </w:pPr>
      <w:r>
        <w:t>A．</w:t>
      </w:r>
      <w:r>
        <w:rPr>
          <w:rFonts w:ascii="宋体" w:eastAsia="宋体" w:cs="宋体"/>
        </w:rPr>
        <w:t>具备协理政务的职能</w:t>
      </w:r>
      <w:r>
        <w:tab/>
      </w:r>
      <w:r>
        <w:t>B．</w:t>
      </w:r>
      <w:r>
        <w:rPr>
          <w:rFonts w:ascii="宋体" w:eastAsia="宋体" w:cs="宋体"/>
        </w:rPr>
        <w:t>容易造成官员专权</w:t>
      </w:r>
    </w:p>
    <w:p>
      <w:pPr>
        <w:tabs>
          <w:tab w:val="left" w:pos="4153"/>
        </w:tabs>
        <w:spacing w:line="360" w:lineRule="auto"/>
        <w:jc w:val="left"/>
        <w:textAlignment w:val="center"/>
        <w:rPr>
          <w:rFonts w:ascii="宋体" w:eastAsia="宋体" w:cs="宋体"/>
        </w:rPr>
      </w:pPr>
      <w:r>
        <w:t>C．</w:t>
      </w:r>
      <w:r>
        <w:rPr>
          <w:rFonts w:ascii="宋体" w:eastAsia="宋体" w:cs="宋体"/>
        </w:rPr>
        <w:t>保证信息传递的准确</w:t>
      </w:r>
      <w:r>
        <w:tab/>
      </w:r>
      <w:r>
        <w:t>D．</w:t>
      </w:r>
      <w:r>
        <w:rPr>
          <w:rFonts w:ascii="宋体" w:eastAsia="宋体" w:cs="宋体"/>
        </w:rPr>
        <w:t>便于皇帝掌握舆情</w:t>
      </w:r>
    </w:p>
    <w:p>
      <w:pPr>
        <w:spacing w:line="360" w:lineRule="auto"/>
        <w:jc w:val="left"/>
        <w:textAlignment w:val="center"/>
        <w:rPr>
          <w:rFonts w:ascii="宋体" w:eastAsia="宋体" w:cs="宋体"/>
        </w:rPr>
      </w:pPr>
      <w:r>
        <w:t>3．</w:t>
      </w:r>
      <w:r>
        <w:rPr>
          <w:rFonts w:ascii="宋体" w:eastAsia="宋体" w:cs="宋体"/>
        </w:rPr>
        <w:t>明嘉靖时“天下岁供京师米四百万石”，而单是封于各地的藩王及宗室俸禄开支就达到八百五十万石。据此可知，明末</w:t>
      </w:r>
    </w:p>
    <w:p>
      <w:pPr>
        <w:tabs>
          <w:tab w:val="left" w:pos="4153"/>
        </w:tabs>
        <w:spacing w:line="360" w:lineRule="auto"/>
        <w:jc w:val="left"/>
        <w:textAlignment w:val="center"/>
        <w:rPr>
          <w:rFonts w:ascii="宋体" w:eastAsia="宋体" w:cs="宋体"/>
        </w:rPr>
      </w:pPr>
      <w:r>
        <w:t>A．</w:t>
      </w:r>
      <w:r>
        <w:rPr>
          <w:rFonts w:ascii="宋体" w:eastAsia="宋体" w:cs="宋体"/>
        </w:rPr>
        <w:t>农业经济无力支撑国家发展</w:t>
      </w:r>
      <w:r>
        <w:tab/>
      </w:r>
      <w:r>
        <w:t>B．</w:t>
      </w:r>
      <w:r>
        <w:rPr>
          <w:rFonts w:ascii="宋体" w:eastAsia="宋体" w:cs="宋体"/>
        </w:rPr>
        <w:t>地方藩王威胁中央集权</w:t>
      </w:r>
    </w:p>
    <w:p>
      <w:pPr>
        <w:tabs>
          <w:tab w:val="left" w:pos="4153"/>
        </w:tabs>
        <w:spacing w:line="360" w:lineRule="auto"/>
        <w:jc w:val="left"/>
        <w:textAlignment w:val="center"/>
        <w:rPr>
          <w:rFonts w:ascii="宋体" w:eastAsia="宋体" w:cs="宋体"/>
        </w:rPr>
      </w:pPr>
      <w:r>
        <w:t>C．</w:t>
      </w:r>
      <w:r>
        <w:rPr>
          <w:rFonts w:ascii="宋体" w:eastAsia="宋体" w:cs="宋体"/>
        </w:rPr>
        <w:t>封建君主专制弊端不断暴露</w:t>
      </w:r>
      <w:r>
        <w:tab/>
      </w:r>
      <w:r>
        <w:t>D．</w:t>
      </w:r>
      <w:r>
        <w:rPr>
          <w:rFonts w:ascii="宋体" w:eastAsia="宋体" w:cs="宋体"/>
        </w:rPr>
        <w:t>国家财政收入急剧下降</w:t>
      </w:r>
    </w:p>
    <w:p>
      <w:pPr>
        <w:spacing w:line="360" w:lineRule="auto"/>
        <w:jc w:val="left"/>
        <w:textAlignment w:val="center"/>
        <w:rPr>
          <w:rFonts w:ascii="宋体" w:eastAsia="宋体" w:cs="宋体"/>
        </w:rPr>
      </w:pPr>
      <w:r>
        <w:t>4．</w:t>
      </w:r>
      <w:r>
        <w:rPr>
          <w:rFonts w:ascii="宋体" w:eastAsia="宋体" w:cs="宋体"/>
        </w:rPr>
        <w:t>明初，废除行中书省制，在地方设立布政使，负责行政；提刑按察使，负责监察；都指挥使，负责军政。明初这一措施</w:t>
      </w:r>
    </w:p>
    <w:p>
      <w:pPr>
        <w:tabs>
          <w:tab w:val="left" w:pos="4153"/>
        </w:tabs>
        <w:spacing w:line="360" w:lineRule="auto"/>
        <w:jc w:val="left"/>
        <w:textAlignment w:val="center"/>
        <w:rPr>
          <w:rFonts w:ascii="宋体" w:eastAsia="宋体" w:cs="宋体"/>
        </w:rPr>
      </w:pPr>
      <w:r>
        <w:t>A．</w:t>
      </w:r>
      <w:r>
        <w:rPr>
          <w:rFonts w:ascii="宋体" w:eastAsia="宋体" w:cs="宋体"/>
        </w:rPr>
        <w:t>是地方行政区划的大变革</w:t>
      </w:r>
      <w:r>
        <w:tab/>
      </w:r>
      <w:r>
        <w:t>B．</w:t>
      </w:r>
      <w:r>
        <w:rPr>
          <w:rFonts w:ascii="宋体" w:eastAsia="宋体" w:cs="宋体"/>
        </w:rPr>
        <w:t>有利于中央对地方的管控</w:t>
      </w:r>
    </w:p>
    <w:p>
      <w:pPr>
        <w:tabs>
          <w:tab w:val="left" w:pos="4153"/>
        </w:tabs>
        <w:spacing w:line="360" w:lineRule="auto"/>
        <w:jc w:val="left"/>
        <w:textAlignment w:val="center"/>
        <w:rPr>
          <w:rFonts w:ascii="宋体" w:eastAsia="宋体" w:cs="宋体"/>
        </w:rPr>
      </w:pPr>
      <w:r>
        <w:t>C．</w:t>
      </w:r>
      <w:r>
        <w:rPr>
          <w:rFonts w:ascii="宋体" w:eastAsia="宋体" w:cs="宋体"/>
        </w:rPr>
        <w:t>仿照了宋代地方管理制度</w:t>
      </w:r>
      <w:r>
        <w:tab/>
      </w:r>
      <w:r>
        <w:t>D．</w:t>
      </w:r>
      <w:r>
        <w:rPr>
          <w:rFonts w:ascii="宋体" w:eastAsia="宋体" w:cs="宋体"/>
        </w:rPr>
        <w:t>易于造成地方官吏不作为</w:t>
      </w:r>
    </w:p>
    <w:p>
      <w:pPr>
        <w:spacing w:line="360" w:lineRule="auto"/>
        <w:jc w:val="left"/>
        <w:textAlignment w:val="center"/>
        <w:rPr>
          <w:rFonts w:ascii="宋体" w:eastAsia="宋体" w:cs="宋体"/>
        </w:rPr>
      </w:pPr>
      <w:r>
        <w:t>5．</w:t>
      </w:r>
      <w:r>
        <w:rPr>
          <w:rFonts w:ascii="宋体" w:eastAsia="宋体" w:cs="宋体"/>
        </w:rPr>
        <w:t>明初，在地方设承宣布政使司、提刑按察使司、都指挥使司，“三司”且互不统属。后出现了巡抚、总督的设置，以节制三司，统一协调地方权力，消除效率迟缓之弊，但设置尚未完全固定，辖区大小不均。这说明明朝</w:t>
      </w:r>
    </w:p>
    <w:p>
      <w:pPr>
        <w:tabs>
          <w:tab w:val="left" w:pos="4153"/>
        </w:tabs>
        <w:spacing w:line="360" w:lineRule="auto"/>
        <w:jc w:val="left"/>
        <w:textAlignment w:val="center"/>
        <w:rPr>
          <w:rFonts w:ascii="宋体" w:eastAsia="宋体" w:cs="宋体"/>
        </w:rPr>
      </w:pPr>
      <w:r>
        <w:t>A．</w:t>
      </w:r>
      <w:r>
        <w:rPr>
          <w:rFonts w:ascii="宋体" w:eastAsia="宋体" w:cs="宋体"/>
        </w:rPr>
        <w:t>注重调节中央与地方的关系</w:t>
      </w:r>
      <w:r>
        <w:tab/>
      </w:r>
      <w:r>
        <w:t>B．</w:t>
      </w:r>
      <w:r>
        <w:rPr>
          <w:rFonts w:ascii="宋体" w:eastAsia="宋体" w:cs="宋体"/>
        </w:rPr>
        <w:t>君主专制制度的空前强化</w:t>
      </w:r>
    </w:p>
    <w:p>
      <w:pPr>
        <w:tabs>
          <w:tab w:val="left" w:pos="4153"/>
        </w:tabs>
        <w:spacing w:line="360" w:lineRule="auto"/>
        <w:jc w:val="left"/>
        <w:textAlignment w:val="center"/>
        <w:rPr>
          <w:rFonts w:ascii="宋体" w:eastAsia="宋体" w:cs="宋体"/>
        </w:rPr>
      </w:pPr>
      <w:r>
        <w:t>C．</w:t>
      </w:r>
      <w:r>
        <w:rPr>
          <w:rFonts w:ascii="宋体" w:eastAsia="宋体" w:cs="宋体"/>
        </w:rPr>
        <w:t>中央与地方矛盾的急剧恶化</w:t>
      </w:r>
      <w:r>
        <w:tab/>
      </w:r>
      <w:r>
        <w:t>D．</w:t>
      </w:r>
      <w:r>
        <w:rPr>
          <w:rFonts w:ascii="宋体" w:eastAsia="宋体" w:cs="宋体"/>
        </w:rPr>
        <w:t>中央集权制受到严重冲击</w:t>
      </w:r>
    </w:p>
    <w:p>
      <w:pPr>
        <w:spacing w:line="360" w:lineRule="auto"/>
        <w:jc w:val="left"/>
        <w:textAlignment w:val="center"/>
        <w:rPr>
          <w:rFonts w:ascii="宋体" w:eastAsia="宋体" w:cs="宋体"/>
        </w:rPr>
      </w:pPr>
      <w:r>
        <w:t>6．</w:t>
      </w:r>
      <w:r>
        <w:rPr>
          <w:rFonts w:ascii="宋体" w:eastAsia="宋体" w:cs="宋体"/>
        </w:rPr>
        <w:t>弘治年间，江西等地屡有民乱危及郡县，有司"备其东则发于西、剿其南则窜于北。时镇守江西太监及三司仪，以为盗之未平，以政令不一，而邻境有司不肯协力故也。宜设巡抚宪臣置司要地以节制之，而割附近郡县以隶之，则盗平也"。于是合辞以闻，被允准。这主要表明</w:t>
      </w:r>
    </w:p>
    <w:p>
      <w:pPr>
        <w:tabs>
          <w:tab w:val="left" w:pos="4153"/>
        </w:tabs>
        <w:spacing w:line="360" w:lineRule="auto"/>
        <w:jc w:val="left"/>
        <w:textAlignment w:val="center"/>
        <w:rPr>
          <w:rFonts w:ascii="宋体" w:eastAsia="宋体" w:cs="宋体"/>
        </w:rPr>
      </w:pPr>
      <w:r>
        <w:t>A．</w:t>
      </w:r>
      <w:r>
        <w:rPr>
          <w:rFonts w:ascii="宋体" w:eastAsia="宋体" w:cs="宋体"/>
        </w:rPr>
        <w:t>明朝地方阶级矛盾尖锐</w:t>
      </w:r>
      <w:r>
        <w:tab/>
      </w:r>
      <w:r>
        <w:t>B．</w:t>
      </w:r>
      <w:r>
        <w:rPr>
          <w:rFonts w:ascii="宋体" w:eastAsia="宋体" w:cs="宋体"/>
        </w:rPr>
        <w:t>巡抚设置适应协调地方需要</w:t>
      </w:r>
    </w:p>
    <w:p>
      <w:pPr>
        <w:tabs>
          <w:tab w:val="left" w:pos="4153"/>
        </w:tabs>
        <w:spacing w:line="360" w:lineRule="auto"/>
        <w:jc w:val="left"/>
        <w:textAlignment w:val="center"/>
        <w:rPr>
          <w:rFonts w:ascii="宋体" w:eastAsia="宋体" w:cs="宋体"/>
        </w:rPr>
      </w:pPr>
      <w:r>
        <w:t>C．</w:t>
      </w:r>
      <w:r>
        <w:rPr>
          <w:rFonts w:ascii="宋体" w:eastAsia="宋体" w:cs="宋体"/>
        </w:rPr>
        <w:t>三司人浮于事效率低下</w:t>
      </w:r>
      <w:r>
        <w:tab/>
      </w:r>
      <w:r>
        <w:t>D．</w:t>
      </w:r>
      <w:r>
        <w:rPr>
          <w:rFonts w:ascii="宋体" w:eastAsia="宋体" w:cs="宋体"/>
        </w:rPr>
        <w:t>地方割据影响明朝中央集权</w:t>
      </w:r>
    </w:p>
    <w:p>
      <w:pPr>
        <w:spacing w:line="360" w:lineRule="auto"/>
        <w:jc w:val="left"/>
        <w:textAlignment w:val="center"/>
        <w:rPr>
          <w:rFonts w:ascii="宋体" w:eastAsia="宋体" w:cs="宋体"/>
        </w:rPr>
      </w:pPr>
      <w:r>
        <w:t>7．</w:t>
      </w:r>
      <w:r>
        <w:rPr>
          <w:rFonts w:ascii="宋体" w:eastAsia="宋体" w:cs="宋体"/>
        </w:rPr>
        <w:t>明初朱元璋严禁宦官读书识字，但中后期宦官读书识字逐渐制度化，士大夫甚至有针对性的编纂适合宦官学习的读本。由此可以推知，明代中后期</w:t>
      </w:r>
    </w:p>
    <w:p>
      <w:pPr>
        <w:tabs>
          <w:tab w:val="left" w:pos="4153"/>
        </w:tabs>
        <w:spacing w:line="360" w:lineRule="auto"/>
        <w:jc w:val="left"/>
        <w:textAlignment w:val="center"/>
        <w:rPr>
          <w:rFonts w:ascii="宋体" w:eastAsia="宋体" w:cs="宋体"/>
        </w:rPr>
      </w:pPr>
      <w:r>
        <w:t>A．</w:t>
      </w:r>
      <w:r>
        <w:rPr>
          <w:rFonts w:ascii="宋体" w:eastAsia="宋体" w:cs="宋体"/>
        </w:rPr>
        <w:t>中枢决策过程发生异变</w:t>
      </w:r>
      <w:r>
        <w:tab/>
      </w:r>
      <w:r>
        <w:t>B．</w:t>
      </w:r>
      <w:r>
        <w:rPr>
          <w:rFonts w:ascii="宋体" w:eastAsia="宋体" w:cs="宋体"/>
        </w:rPr>
        <w:t>皇帝开始由盛转衰</w:t>
      </w:r>
    </w:p>
    <w:p>
      <w:pPr>
        <w:tabs>
          <w:tab w:val="left" w:pos="4153"/>
        </w:tabs>
        <w:spacing w:line="360" w:lineRule="auto"/>
        <w:jc w:val="left"/>
        <w:textAlignment w:val="center"/>
        <w:rPr>
          <w:rFonts w:ascii="宋体" w:eastAsia="宋体" w:cs="宋体"/>
        </w:rPr>
      </w:pPr>
      <w:r>
        <w:t>C．</w:t>
      </w:r>
      <w:r>
        <w:rPr>
          <w:rFonts w:ascii="宋体" w:eastAsia="宋体" w:cs="宋体"/>
        </w:rPr>
        <w:t>内阁没有起到顾问作用</w:t>
      </w:r>
      <w:r>
        <w:tab/>
      </w:r>
      <w:r>
        <w:t>D．</w:t>
      </w:r>
      <w:r>
        <w:rPr>
          <w:rFonts w:ascii="宋体" w:eastAsia="宋体" w:cs="宋体"/>
        </w:rPr>
        <w:t>宦官掌握决策权力</w:t>
      </w:r>
    </w:p>
    <w:p>
      <w:pPr>
        <w:spacing w:line="360" w:lineRule="auto"/>
        <w:jc w:val="left"/>
        <w:textAlignment w:val="center"/>
        <w:rPr>
          <w:rFonts w:ascii="宋体" w:eastAsia="宋体" w:cs="宋体"/>
        </w:rPr>
      </w:pPr>
      <w:r>
        <w:t>8．</w:t>
      </w:r>
      <w:r>
        <w:rPr>
          <w:rFonts w:ascii="宋体" w:eastAsia="宋体" w:cs="宋体"/>
        </w:rPr>
        <w:t>明成祖朱棣在位时期曾五次北征蒙古，与此同时，他还在黑龙江流域设立了奴儿干都司，先后派亦失哈5次巡视奴儿干，招抚女真各部。结合下面表格，据此可得出的历史结论是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374"/>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37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朱棣五次北征蒙古时间</w:t>
            </w:r>
          </w:p>
        </w:tc>
        <w:tc>
          <w:tcPr>
            <w:tcW w:w="300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亦失哈五次北巡奴儿干时间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37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永乐8年2月出发</w:t>
            </w:r>
          </w:p>
        </w:tc>
        <w:tc>
          <w:tcPr>
            <w:tcW w:w="300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永乐9年春出发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37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永乐12年3月出发</w:t>
            </w:r>
          </w:p>
        </w:tc>
        <w:tc>
          <w:tcPr>
            <w:tcW w:w="300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永乐10年冬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37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永乐20年3月出发</w:t>
            </w:r>
          </w:p>
        </w:tc>
        <w:tc>
          <w:tcPr>
            <w:tcW w:w="300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永乐13—18年冬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37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永乐21年7月出发</w:t>
            </w:r>
          </w:p>
        </w:tc>
        <w:tc>
          <w:tcPr>
            <w:tcW w:w="300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永乐18年前后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37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永乐22年4月出发</w:t>
            </w:r>
          </w:p>
        </w:tc>
        <w:tc>
          <w:tcPr>
            <w:tcW w:w="3006"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永乐21年春出发，22年秋返回</w:t>
            </w:r>
          </w:p>
        </w:tc>
      </w:tr>
    </w:tbl>
    <w:p>
      <w:pPr>
        <w:spacing w:line="360" w:lineRule="auto"/>
        <w:jc w:val="left"/>
        <w:textAlignment w:val="center"/>
      </w:pPr>
    </w:p>
    <w:p>
      <w:pPr>
        <w:spacing w:line="360" w:lineRule="auto"/>
        <w:jc w:val="left"/>
        <w:textAlignment w:val="center"/>
        <w:rPr>
          <w:rFonts w:ascii="宋体" w:eastAsia="宋体" w:cs="宋体"/>
        </w:rPr>
      </w:pPr>
      <w:r>
        <w:t>A．</w:t>
      </w:r>
      <w:r>
        <w:rPr>
          <w:rFonts w:ascii="宋体" w:eastAsia="宋体" w:cs="宋体"/>
        </w:rPr>
        <w:t>奴儿干都司的设立引发了明蒙战争</w:t>
      </w:r>
    </w:p>
    <w:p>
      <w:pPr>
        <w:spacing w:line="360" w:lineRule="auto"/>
        <w:jc w:val="left"/>
        <w:textAlignment w:val="center"/>
        <w:rPr>
          <w:rFonts w:ascii="宋体" w:eastAsia="宋体" w:cs="宋体"/>
        </w:rPr>
      </w:pPr>
      <w:r>
        <w:t>B．</w:t>
      </w:r>
      <w:r>
        <w:rPr>
          <w:rFonts w:ascii="宋体" w:eastAsia="宋体" w:cs="宋体"/>
        </w:rPr>
        <w:t>奴儿干都司支持了明朝边疆战略的实施</w:t>
      </w:r>
    </w:p>
    <w:p>
      <w:pPr>
        <w:spacing w:line="360" w:lineRule="auto"/>
        <w:jc w:val="left"/>
        <w:textAlignment w:val="center"/>
        <w:rPr>
          <w:rFonts w:ascii="宋体" w:eastAsia="宋体" w:cs="宋体"/>
        </w:rPr>
      </w:pPr>
      <w:r>
        <w:t>C．</w:t>
      </w:r>
      <w:r>
        <w:rPr>
          <w:rFonts w:ascii="宋体" w:eastAsia="宋体" w:cs="宋体"/>
        </w:rPr>
        <w:t>奴儿干都司的官员要定期朝觐述职</w:t>
      </w:r>
    </w:p>
    <w:p>
      <w:pPr>
        <w:spacing w:line="360" w:lineRule="auto"/>
        <w:jc w:val="left"/>
        <w:textAlignment w:val="center"/>
        <w:rPr>
          <w:rFonts w:ascii="宋体" w:eastAsia="宋体" w:cs="宋体"/>
        </w:rPr>
      </w:pPr>
      <w:r>
        <w:t>D．</w:t>
      </w:r>
      <w:r>
        <w:rPr>
          <w:rFonts w:ascii="宋体" w:eastAsia="宋体" w:cs="宋体"/>
        </w:rPr>
        <w:t>奴儿干都司奠定了我国北部疆域的版图</w:t>
      </w:r>
    </w:p>
    <w:p>
      <w:pPr>
        <w:spacing w:line="360" w:lineRule="auto"/>
        <w:jc w:val="left"/>
        <w:textAlignment w:val="center"/>
        <w:rPr>
          <w:rFonts w:ascii="宋体" w:eastAsia="宋体" w:cs="宋体"/>
        </w:rPr>
      </w:pPr>
      <w:r>
        <w:t>9．</w:t>
      </w:r>
      <w:r>
        <w:rPr>
          <w:rFonts w:ascii="宋体" w:eastAsia="宋体" w:cs="宋体"/>
        </w:rPr>
        <w:t>蒙古是明代内陆边疆的主要威胁，直接灭亡明朝的却是</w:t>
      </w:r>
    </w:p>
    <w:p>
      <w:pPr>
        <w:tabs>
          <w:tab w:val="left" w:pos="4153"/>
        </w:tabs>
        <w:spacing w:line="360" w:lineRule="auto"/>
        <w:jc w:val="left"/>
        <w:textAlignment w:val="center"/>
        <w:rPr>
          <w:rFonts w:ascii="宋体" w:eastAsia="宋体" w:cs="宋体"/>
        </w:rPr>
      </w:pPr>
      <w:r>
        <w:t>A．</w:t>
      </w:r>
      <w:r>
        <w:rPr>
          <w:rFonts w:ascii="宋体" w:eastAsia="宋体" w:cs="宋体"/>
        </w:rPr>
        <w:t>努尔哈赤领导的大金</w:t>
      </w:r>
      <w:r>
        <w:tab/>
      </w:r>
      <w:r>
        <w:t>B．</w:t>
      </w:r>
      <w:r>
        <w:rPr>
          <w:rFonts w:ascii="宋体" w:eastAsia="宋体" w:cs="宋体"/>
        </w:rPr>
        <w:t>皇太极建立的大清</w:t>
      </w:r>
    </w:p>
    <w:p>
      <w:pPr>
        <w:tabs>
          <w:tab w:val="left" w:pos="4153"/>
        </w:tabs>
        <w:spacing w:line="360" w:lineRule="auto"/>
        <w:jc w:val="left"/>
        <w:textAlignment w:val="center"/>
        <w:rPr>
          <w:rFonts w:ascii="宋体" w:eastAsia="宋体" w:cs="宋体"/>
        </w:rPr>
      </w:pPr>
      <w:r>
        <w:t>C．</w:t>
      </w:r>
      <w:r>
        <w:rPr>
          <w:rFonts w:ascii="宋体" w:eastAsia="宋体" w:cs="宋体"/>
        </w:rPr>
        <w:t>多尔衮统帅的入关清军</w:t>
      </w:r>
      <w:r>
        <w:tab/>
      </w:r>
      <w:r>
        <w:t>D．</w:t>
      </w:r>
      <w:r>
        <w:rPr>
          <w:rFonts w:ascii="宋体" w:eastAsia="宋体" w:cs="宋体"/>
        </w:rPr>
        <w:t>李自成率领的大顺农民军</w:t>
      </w:r>
    </w:p>
    <w:p>
      <w:pPr>
        <w:spacing w:line="360" w:lineRule="auto"/>
        <w:jc w:val="left"/>
        <w:textAlignment w:val="center"/>
        <w:rPr>
          <w:rFonts w:ascii="宋体" w:eastAsia="宋体" w:cs="宋体"/>
        </w:rPr>
      </w:pPr>
      <w:r>
        <w:t>10．</w:t>
      </w:r>
      <w:r>
        <w:rPr>
          <w:rFonts w:ascii="宋体" w:eastAsia="宋体" w:cs="宋体"/>
        </w:rPr>
        <w:t>明代形成“廷杖”制度，大臣往往被当朝笞责，重者致死，或者被投入“诏狱”，酷刑折磨致死，完全破坏了中国古代“君使臣以礼”的传统。下列明代史实中，与这一现象的实质最相符的是</w:t>
      </w:r>
    </w:p>
    <w:p>
      <w:pPr>
        <w:tabs>
          <w:tab w:val="left" w:pos="4153"/>
        </w:tabs>
        <w:spacing w:line="360" w:lineRule="auto"/>
        <w:jc w:val="left"/>
        <w:textAlignment w:val="center"/>
        <w:rPr>
          <w:rFonts w:ascii="宋体" w:eastAsia="宋体" w:cs="宋体"/>
        </w:rPr>
      </w:pPr>
      <w:r>
        <w:t>A．</w:t>
      </w:r>
      <w:r>
        <w:rPr>
          <w:rFonts w:ascii="宋体" w:eastAsia="宋体" w:cs="宋体"/>
        </w:rPr>
        <w:t>推行改土归流</w:t>
      </w:r>
      <w:r>
        <w:tab/>
      </w:r>
      <w:r>
        <w:t>B．</w:t>
      </w:r>
      <w:r>
        <w:rPr>
          <w:rFonts w:ascii="宋体" w:eastAsia="宋体" w:cs="宋体"/>
        </w:rPr>
        <w:t>内阁拒拟不合理的诏旨</w:t>
      </w:r>
    </w:p>
    <w:p>
      <w:pPr>
        <w:tabs>
          <w:tab w:val="left" w:pos="4153"/>
        </w:tabs>
        <w:spacing w:line="360" w:lineRule="auto"/>
        <w:jc w:val="left"/>
        <w:textAlignment w:val="center"/>
        <w:rPr>
          <w:rFonts w:ascii="宋体" w:eastAsia="宋体" w:cs="宋体"/>
        </w:rPr>
      </w:pPr>
      <w:r>
        <w:t>C．</w:t>
      </w:r>
      <w:r>
        <w:rPr>
          <w:rFonts w:ascii="宋体" w:eastAsia="宋体" w:cs="宋体"/>
        </w:rPr>
        <w:t>废行省设三司</w:t>
      </w:r>
      <w:r>
        <w:tab/>
      </w:r>
      <w:r>
        <w:t>D．</w:t>
      </w:r>
      <w:r>
        <w:rPr>
          <w:rFonts w:ascii="宋体" w:eastAsia="宋体" w:cs="宋体"/>
        </w:rPr>
        <w:t>中后期官官专权现象严重</w:t>
      </w:r>
    </w:p>
    <w:p>
      <w:pPr>
        <w:spacing w:line="360" w:lineRule="auto"/>
        <w:jc w:val="left"/>
        <w:textAlignment w:val="center"/>
        <w:rPr>
          <w:rFonts w:ascii="宋体" w:eastAsia="宋体" w:cs="宋体"/>
        </w:rPr>
      </w:pPr>
      <w:r>
        <w:t>11．</w:t>
      </w:r>
      <w:r>
        <w:rPr>
          <w:rFonts w:ascii="宋体" w:eastAsia="宋体" w:cs="宋体"/>
        </w:rPr>
        <w:t>我国历史上最后一次对长城大规模修建是在明朝，其中许多关隘在近代抗战过程中仍发了重要作用。聂荣臻同志在某次发生于长城沿线的战役之前对各级指挥员们说：“这一仗必须打好，打败了或打个平手都不行，党中央和全国人民都在盼望八路军的第一个捷报。”此战役的地点位于下图中的</w:t>
      </w:r>
    </w:p>
    <w:p>
      <w:pPr>
        <w:spacing w:line="360" w:lineRule="auto"/>
        <w:jc w:val="left"/>
        <w:textAlignment w:val="center"/>
      </w:pPr>
      <w:r>
        <w:drawing>
          <wp:inline distT="0" distB="0" distL="113665" distR="113665">
            <wp:extent cx="3648075" cy="2124075"/>
            <wp:effectExtent l="0" t="0" r="39" b="33"/>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3648075" cy="2124075"/>
                    </a:xfrm>
                    <a:prstGeom prst="rect">
                      <a:avLst/>
                    </a:prstGeom>
                    <a:noFill/>
                    <a:ln w="9525">
                      <a:noFill/>
                      <a:miter lim="0"/>
                      <a:headEnd/>
                      <a:tailEnd/>
                    </a:ln>
                  </pic:spPr>
                </pic:pic>
              </a:graphicData>
            </a:graphic>
          </wp:inline>
        </w:drawing>
      </w:r>
    </w:p>
    <w:p>
      <w:pPr>
        <w:tabs>
          <w:tab w:val="left" w:pos="2076"/>
          <w:tab w:val="left" w:pos="4153"/>
          <w:tab w:val="left" w:pos="6229"/>
        </w:tabs>
        <w:spacing w:line="360" w:lineRule="auto"/>
        <w:jc w:val="left"/>
        <w:textAlignment w:val="center"/>
        <w:rPr>
          <w:rFonts w:ascii="宋体" w:eastAsia="宋体" w:cs="宋体"/>
        </w:rPr>
      </w:pPr>
      <w:r>
        <w:t>A．</w:t>
      </w:r>
      <w:r>
        <w:rPr>
          <w:rFonts w:ascii="宋体" w:eastAsia="宋体" w:cs="宋体"/>
        </w:rPr>
        <w:t>①</w:t>
      </w:r>
      <w:r>
        <w:tab/>
      </w:r>
      <w:r>
        <w:t>B．</w:t>
      </w:r>
      <w:r>
        <w:rPr>
          <w:rFonts w:ascii="宋体" w:eastAsia="宋体" w:cs="宋体"/>
        </w:rPr>
        <w:t>②</w:t>
      </w:r>
      <w:r>
        <w:tab/>
      </w:r>
      <w:r>
        <w:t>C．</w:t>
      </w:r>
      <w:r>
        <w:rPr>
          <w:rFonts w:ascii="宋体" w:eastAsia="宋体" w:cs="宋体"/>
        </w:rPr>
        <w:t>③</w:t>
      </w:r>
      <w:r>
        <w:tab/>
      </w:r>
      <w:r>
        <w:t>D．</w:t>
      </w:r>
      <w:r>
        <w:rPr>
          <w:rFonts w:ascii="宋体" w:eastAsia="宋体" w:cs="宋体"/>
        </w:rPr>
        <w:t>④</w:t>
      </w:r>
    </w:p>
    <w:p>
      <w:pPr>
        <w:spacing w:line="360" w:lineRule="auto"/>
        <w:jc w:val="left"/>
        <w:textAlignment w:val="center"/>
        <w:rPr>
          <w:rFonts w:ascii="宋体" w:eastAsia="宋体" w:cs="宋体"/>
        </w:rPr>
      </w:pPr>
      <w:r>
        <w:t>12．</w:t>
      </w:r>
      <w:r>
        <w:rPr>
          <w:rFonts w:ascii="宋体" w:eastAsia="宋体" w:cs="宋体"/>
        </w:rPr>
        <w:t>明洪武十年设中央机构通政使司，掌收内外一切奏章、封驳和臣民密封申诉之件，“出纳王命，为朝廷之喉舌；宣达下情，广朝廷之聪明，于政体关系最重也。”该机构的设立旨在</w:t>
      </w:r>
    </w:p>
    <w:p>
      <w:pPr>
        <w:tabs>
          <w:tab w:val="left" w:pos="4153"/>
        </w:tabs>
        <w:spacing w:line="360" w:lineRule="auto"/>
        <w:jc w:val="left"/>
        <w:textAlignment w:val="center"/>
        <w:rPr>
          <w:rFonts w:ascii="宋体" w:eastAsia="宋体" w:cs="宋体"/>
        </w:rPr>
      </w:pPr>
      <w:r>
        <w:t>A．</w:t>
      </w:r>
      <w:r>
        <w:rPr>
          <w:rFonts w:ascii="宋体" w:eastAsia="宋体" w:cs="宋体"/>
        </w:rPr>
        <w:t>填补废除丞相后的权力真空</w:t>
      </w:r>
      <w:r>
        <w:tab/>
      </w:r>
      <w:r>
        <w:t>B．</w:t>
      </w:r>
      <w:r>
        <w:rPr>
          <w:rFonts w:ascii="宋体" w:eastAsia="宋体" w:cs="宋体"/>
        </w:rPr>
        <w:t>奠定监察制度设立的民意基础</w:t>
      </w:r>
    </w:p>
    <w:p>
      <w:pPr>
        <w:tabs>
          <w:tab w:val="left" w:pos="4153"/>
        </w:tabs>
        <w:spacing w:line="360" w:lineRule="auto"/>
        <w:jc w:val="left"/>
        <w:textAlignment w:val="center"/>
        <w:rPr>
          <w:rFonts w:ascii="宋体" w:eastAsia="宋体" w:cs="宋体"/>
        </w:rPr>
      </w:pPr>
      <w:r>
        <w:t>C．</w:t>
      </w:r>
      <w:r>
        <w:rPr>
          <w:rFonts w:ascii="宋体" w:eastAsia="宋体" w:cs="宋体"/>
        </w:rPr>
        <w:t>加强皇帝对国家事务的掌控</w:t>
      </w:r>
      <w:r>
        <w:tab/>
      </w:r>
      <w:r>
        <w:t>D．</w:t>
      </w:r>
      <w:r>
        <w:rPr>
          <w:rFonts w:ascii="宋体" w:eastAsia="宋体" w:cs="宋体"/>
        </w:rPr>
        <w:t>建立制约内阁权力的重要机构</w:t>
      </w:r>
    </w:p>
    <w:p>
      <w:pPr>
        <w:spacing w:line="360" w:lineRule="auto"/>
        <w:jc w:val="left"/>
        <w:textAlignment w:val="center"/>
        <w:rPr>
          <w:rFonts w:ascii="宋体" w:eastAsia="宋体" w:cs="宋体"/>
        </w:rPr>
      </w:pPr>
      <w:r>
        <w:t>13．</w:t>
      </w:r>
      <w:r>
        <w:rPr>
          <w:rFonts w:ascii="宋体" w:eastAsia="宋体" w:cs="宋体"/>
        </w:rPr>
        <w:t>从嘉靖元年到万历初年，内阁首辅更换十余个。朝中大臣为了争夺阁权，爱恶交攻，睚眦必报，排斥异己，不择手段，相互攻讦，使得朝廷政治相当混乱。这表明</w:t>
      </w:r>
    </w:p>
    <w:p>
      <w:pPr>
        <w:tabs>
          <w:tab w:val="left" w:pos="4153"/>
        </w:tabs>
        <w:spacing w:line="360" w:lineRule="auto"/>
        <w:jc w:val="left"/>
        <w:textAlignment w:val="center"/>
        <w:rPr>
          <w:rFonts w:ascii="宋体" w:eastAsia="宋体" w:cs="宋体"/>
        </w:rPr>
      </w:pPr>
      <w:r>
        <w:t>A．</w:t>
      </w:r>
      <w:r>
        <w:rPr>
          <w:rFonts w:ascii="宋体" w:eastAsia="宋体" w:cs="宋体"/>
        </w:rPr>
        <w:t>明朝君主专制不断强化</w:t>
      </w:r>
      <w:r>
        <w:tab/>
      </w:r>
      <w:r>
        <w:t>B．</w:t>
      </w:r>
      <w:r>
        <w:rPr>
          <w:rFonts w:ascii="宋体" w:eastAsia="宋体" w:cs="宋体"/>
        </w:rPr>
        <w:t>阁臣弄权是明亡的主要原因</w:t>
      </w:r>
    </w:p>
    <w:p>
      <w:pPr>
        <w:tabs>
          <w:tab w:val="left" w:pos="4153"/>
        </w:tabs>
        <w:spacing w:line="360" w:lineRule="auto"/>
        <w:jc w:val="left"/>
        <w:textAlignment w:val="center"/>
        <w:rPr>
          <w:rFonts w:ascii="宋体" w:eastAsia="宋体" w:cs="宋体"/>
        </w:rPr>
      </w:pPr>
      <w:r>
        <w:t>C．</w:t>
      </w:r>
      <w:r>
        <w:rPr>
          <w:rFonts w:ascii="宋体" w:eastAsia="宋体" w:cs="宋体"/>
        </w:rPr>
        <w:t>内阁倾轧成为明朝惯例</w:t>
      </w:r>
      <w:r>
        <w:tab/>
      </w:r>
      <w:r>
        <w:t>D．</w:t>
      </w:r>
      <w:r>
        <w:rPr>
          <w:rFonts w:ascii="宋体" w:eastAsia="宋体" w:cs="宋体"/>
        </w:rPr>
        <w:t>封建制度在明朝发展到顶峰</w:t>
      </w:r>
    </w:p>
    <w:p>
      <w:pPr>
        <w:spacing w:line="360" w:lineRule="auto"/>
        <w:jc w:val="left"/>
        <w:textAlignment w:val="center"/>
        <w:rPr>
          <w:rFonts w:ascii="宋体" w:eastAsia="宋体" w:cs="宋体"/>
        </w:rPr>
      </w:pPr>
      <w:r>
        <w:t>14．</w:t>
      </w:r>
      <w:r>
        <w:rPr>
          <w:rFonts w:ascii="宋体" w:eastAsia="宋体" w:cs="宋体"/>
        </w:rPr>
        <w:t>1421年，明成祖朱棣迁都北京，以南京为“留守”。时人称：“用东南之财赋，统西北之戎马，无敌于天下矣。”由此可见明朝迁都北京</w:t>
      </w:r>
    </w:p>
    <w:p>
      <w:pPr>
        <w:tabs>
          <w:tab w:val="left" w:pos="4153"/>
        </w:tabs>
        <w:spacing w:line="360" w:lineRule="auto"/>
        <w:jc w:val="left"/>
        <w:textAlignment w:val="center"/>
        <w:rPr>
          <w:rFonts w:ascii="宋体" w:eastAsia="宋体" w:cs="宋体"/>
        </w:rPr>
      </w:pPr>
      <w:r>
        <w:t>A．</w:t>
      </w:r>
      <w:r>
        <w:rPr>
          <w:rFonts w:ascii="宋体" w:eastAsia="宋体" w:cs="宋体"/>
        </w:rPr>
        <w:t>开创了建都北京的先例</w:t>
      </w:r>
      <w:r>
        <w:tab/>
      </w:r>
      <w:r>
        <w:t>B．</w:t>
      </w:r>
      <w:r>
        <w:rPr>
          <w:rFonts w:ascii="宋体" w:eastAsia="宋体" w:cs="宋体"/>
        </w:rPr>
        <w:t>巩固了统一多民族国家</w:t>
      </w:r>
    </w:p>
    <w:p>
      <w:pPr>
        <w:tabs>
          <w:tab w:val="left" w:pos="4153"/>
        </w:tabs>
        <w:spacing w:line="360" w:lineRule="auto"/>
        <w:jc w:val="left"/>
        <w:textAlignment w:val="center"/>
        <w:rPr>
          <w:rFonts w:ascii="宋体" w:eastAsia="宋体" w:cs="宋体"/>
        </w:rPr>
      </w:pPr>
      <w:r>
        <w:t>C．</w:t>
      </w:r>
      <w:r>
        <w:rPr>
          <w:rFonts w:ascii="宋体" w:eastAsia="宋体" w:cs="宋体"/>
        </w:rPr>
        <w:t>缩小了南北发展的差距</w:t>
      </w:r>
      <w:r>
        <w:tab/>
      </w:r>
      <w:r>
        <w:t>D．</w:t>
      </w:r>
      <w:r>
        <w:rPr>
          <w:rFonts w:ascii="宋体" w:eastAsia="宋体" w:cs="宋体"/>
        </w:rPr>
        <w:t>解决了明朝的边疆危机</w:t>
      </w:r>
    </w:p>
    <w:p>
      <w:pPr>
        <w:spacing w:line="360" w:lineRule="auto"/>
        <w:jc w:val="left"/>
        <w:textAlignment w:val="center"/>
        <w:rPr>
          <w:rFonts w:ascii="宋体" w:eastAsia="宋体" w:cs="宋体"/>
        </w:rPr>
      </w:pPr>
      <w:r>
        <w:t>15．</w:t>
      </w:r>
      <w:r>
        <w:rPr>
          <w:rFonts w:ascii="宋体" w:eastAsia="宋体" w:cs="宋体"/>
        </w:rPr>
        <w:t>2002年史学家孟席斯出版了《1421中国发现世界》一书，书中作者通过一些绘制于15世纪前期至16世纪前期的模糊不清的海图或地图，肯定这些地图反映的地图知识是当时欧洲人尚未掌握的一些地名标识的地方，是欧洲人没有到过的，因而他推断只有郑和的船队才具备到达这些地方并精确绘制在地图的可能，最后得出了是郑和船队发现了新大陆的结论。历史学家姚大力认为支持作者的基础极其脆弱，因为只要其中一项被否定或不能成立，结论就变得毫无意义。而且历史学家所谓的发现并不是指一般的到达，而是指到达后引起的有影响的变化。这说明</w:t>
      </w:r>
    </w:p>
    <w:p>
      <w:pPr>
        <w:spacing w:line="360" w:lineRule="auto"/>
        <w:jc w:val="left"/>
        <w:textAlignment w:val="center"/>
        <w:rPr>
          <w:rFonts w:ascii="宋体" w:eastAsia="宋体" w:cs="宋体"/>
        </w:rPr>
      </w:pPr>
      <w:r>
        <w:t>A．</w:t>
      </w:r>
      <w:r>
        <w:rPr>
          <w:rFonts w:ascii="宋体" w:eastAsia="宋体" w:cs="宋体"/>
        </w:rPr>
        <w:t>历史事实虽然只有一个，但历史解释需要大胆合理的想象</w:t>
      </w:r>
    </w:p>
    <w:p>
      <w:pPr>
        <w:spacing w:line="360" w:lineRule="auto"/>
        <w:jc w:val="left"/>
        <w:textAlignment w:val="center"/>
        <w:rPr>
          <w:rFonts w:ascii="宋体" w:eastAsia="宋体" w:cs="宋体"/>
        </w:rPr>
      </w:pPr>
      <w:r>
        <w:t>B．</w:t>
      </w:r>
      <w:r>
        <w:rPr>
          <w:rFonts w:ascii="宋体" w:eastAsia="宋体" w:cs="宋体"/>
        </w:rPr>
        <w:t>历史诠释需坚守客观立场，力求规避历史学家的主观认识</w:t>
      </w:r>
    </w:p>
    <w:p>
      <w:pPr>
        <w:spacing w:line="360" w:lineRule="auto"/>
        <w:jc w:val="left"/>
        <w:textAlignment w:val="center"/>
        <w:rPr>
          <w:rFonts w:ascii="宋体" w:eastAsia="宋体" w:cs="宋体"/>
        </w:rPr>
      </w:pPr>
      <w:r>
        <w:t>C．</w:t>
      </w:r>
      <w:r>
        <w:rPr>
          <w:rFonts w:ascii="宋体" w:eastAsia="宋体" w:cs="宋体"/>
        </w:rPr>
        <w:t>历史解释包含着深层次的因果关系，并非简单的历史事实</w:t>
      </w:r>
    </w:p>
    <w:p>
      <w:pPr>
        <w:spacing w:line="360" w:lineRule="auto"/>
        <w:jc w:val="left"/>
        <w:textAlignment w:val="center"/>
        <w:rPr>
          <w:rFonts w:ascii="宋体" w:eastAsia="宋体" w:cs="宋体"/>
        </w:rPr>
      </w:pPr>
      <w:r>
        <w:t>D．</w:t>
      </w:r>
      <w:r>
        <w:rPr>
          <w:rFonts w:ascii="宋体" w:eastAsia="宋体" w:cs="宋体"/>
        </w:rPr>
        <w:t>历史学家应以探究历史之谜为己任，敢于挑战历史的权威</w:t>
      </w:r>
    </w:p>
    <w:p>
      <w:pPr>
        <w:spacing w:line="360" w:lineRule="auto"/>
        <w:jc w:val="left"/>
        <w:textAlignment w:val="center"/>
        <w:rPr>
          <w:rFonts w:ascii="宋体" w:eastAsia="宋体" w:cs="宋体"/>
        </w:rPr>
      </w:pPr>
      <w:r>
        <w:t>16．</w:t>
      </w:r>
      <w:r>
        <w:rPr>
          <w:rFonts w:ascii="宋体" w:eastAsia="宋体" w:cs="宋体"/>
        </w:rPr>
        <w:t>如表是明代史籍对甘肃镇（今河画走廊）的不同记述，据如表，明代设置“甘肃镇”是为了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72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72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记述</w:t>
            </w:r>
          </w:p>
        </w:tc>
        <w:tc>
          <w:tcPr>
            <w:tcW w:w="142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72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（甘肃镇）夹以一线之路，孤悬两千里，西控西域，南隔羌戎，北遮胡虏。</w:t>
            </w:r>
          </w:p>
        </w:tc>
        <w:tc>
          <w:tcPr>
            <w:tcW w:w="142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《九边图考》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672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（甘肃镇）关乎全映之动静，系夫三晋之安危。</w:t>
            </w:r>
          </w:p>
        </w:tc>
        <w:tc>
          <w:tcPr>
            <w:tcW w:w="1429"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spacing w:line="360" w:lineRule="auto"/>
              <w:jc w:val="left"/>
              <w:textAlignment w:val="center"/>
              <w:rPr>
                <w:rFonts w:ascii="宋体" w:eastAsia="宋体" w:cs="宋体"/>
              </w:rPr>
            </w:pPr>
            <w:r>
              <w:rPr>
                <w:rFonts w:ascii="宋体" w:eastAsia="宋体" w:cs="宋体"/>
              </w:rPr>
              <w:t>《肃镇志》</w:t>
            </w:r>
          </w:p>
        </w:tc>
      </w:tr>
    </w:tbl>
    <w:p>
      <w:pPr>
        <w:spacing w:line="360" w:lineRule="auto"/>
        <w:jc w:val="left"/>
        <w:textAlignment w:val="center"/>
      </w:pPr>
    </w:p>
    <w:p>
      <w:pPr>
        <w:tabs>
          <w:tab w:val="left" w:pos="4153"/>
        </w:tabs>
        <w:spacing w:line="360" w:lineRule="auto"/>
        <w:jc w:val="left"/>
        <w:textAlignment w:val="center"/>
        <w:rPr>
          <w:rFonts w:ascii="宋体" w:eastAsia="宋体" w:cs="宋体"/>
        </w:rPr>
      </w:pPr>
      <w:r>
        <w:t>A．</w:t>
      </w:r>
      <w:r>
        <w:rPr>
          <w:rFonts w:ascii="宋体" w:eastAsia="宋体" w:cs="宋体"/>
        </w:rPr>
        <w:t>调整地方行政管理制度</w:t>
      </w:r>
      <w:r>
        <w:tab/>
      </w:r>
      <w:r>
        <w:t>B．</w:t>
      </w:r>
      <w:r>
        <w:rPr>
          <w:rFonts w:ascii="宋体" w:eastAsia="宋体" w:cs="宋体"/>
        </w:rPr>
        <w:t>管控国家安全战略重地</w:t>
      </w:r>
    </w:p>
    <w:p>
      <w:pPr>
        <w:tabs>
          <w:tab w:val="left" w:pos="4153"/>
        </w:tabs>
        <w:spacing w:line="360" w:lineRule="auto"/>
        <w:jc w:val="left"/>
        <w:textAlignment w:val="center"/>
        <w:rPr>
          <w:rFonts w:ascii="宋体" w:eastAsia="宋体" w:cs="宋体"/>
        </w:rPr>
      </w:pPr>
      <w:r>
        <w:t>C．</w:t>
      </w:r>
      <w:r>
        <w:rPr>
          <w:rFonts w:ascii="宋体" w:eastAsia="宋体" w:cs="宋体"/>
        </w:rPr>
        <w:t>维持陆上丝绸之路畅通</w:t>
      </w:r>
      <w:r>
        <w:tab/>
      </w:r>
      <w:r>
        <w:t>D．</w:t>
      </w:r>
      <w:r>
        <w:rPr>
          <w:rFonts w:ascii="宋体" w:eastAsia="宋体" w:cs="宋体"/>
        </w:rPr>
        <w:t>强化各民族的国家认同</w:t>
      </w:r>
    </w:p>
    <w:p>
      <w:pPr>
        <w:rPr>
          <w:rFonts w:hint="eastAsia"/>
        </w:rPr>
      </w:pPr>
    </w:p>
    <w:p>
      <w:pPr>
        <w:rPr>
          <w:rFonts w:hint="eastAsia"/>
        </w:rPr>
      </w:pPr>
    </w:p>
    <w:p>
      <w:pPr>
        <w:spacing w:line="360" w:lineRule="auto"/>
        <w:jc w:val="left"/>
        <w:textAlignment w:val="center"/>
        <w:rPr>
          <w:rFonts w:eastAsia="黑体"/>
        </w:rPr>
      </w:pPr>
      <w:r>
        <w:rPr>
          <w:rFonts w:eastAsia="黑体"/>
        </w:rPr>
        <w:t>二、非选择题：本题共4小题，共52分。均为必考题，每个试题考生都必须作答。</w:t>
      </w:r>
    </w:p>
    <w:p>
      <w:pPr>
        <w:spacing w:line="360" w:lineRule="auto"/>
        <w:jc w:val="left"/>
        <w:textAlignment w:val="center"/>
        <w:rPr>
          <w:rFonts w:ascii="宋体" w:eastAsia="宋体" w:cs="宋体"/>
        </w:rPr>
      </w:pPr>
      <w:r>
        <w:t>17．</w:t>
      </w:r>
      <w:r>
        <w:rPr>
          <w:rFonts w:ascii="宋体" w:eastAsia="宋体" w:cs="宋体"/>
        </w:rPr>
        <w:t>阅读材料，回答问题。</w:t>
      </w:r>
    </w:p>
    <w:p>
      <w:pPr>
        <w:spacing w:line="360" w:lineRule="auto"/>
        <w:ind w:firstLine="420"/>
        <w:jc w:val="left"/>
        <w:textAlignment w:val="center"/>
        <w:rPr>
          <w:rFonts w:ascii="楷体" w:eastAsia="楷体" w:cs="楷体"/>
        </w:rPr>
      </w:pPr>
      <w:r>
        <w:rPr>
          <w:rFonts w:ascii="楷体" w:eastAsia="楷体" w:cs="楷体"/>
        </w:rPr>
        <w:t>材料一　　郑和，云南人，世所谓三保太监者也。成祖疑惠帝亡海外，欲踪迹之，且欲耀兵异域，示中国富强。永乐三年六月，命和及其侪王景弘等通使西洋。将士卒二万七千八百余人，多赍金币。造大舶，修四十四丈、广十八丈者六十二。自苏州刘家河泛海至福建，复自福建五虎门扬帆，首达占城，以次遍历诸番国，宣天子诏，因给赐其君长，不服则以武慑之。五年九月，和等还，诸国使者随和朝见。和经事三朝，先后七奉使。所取无名宝物，不可胜计，而中国耗废亦不赞。自宣德以还，远方时有至者，要不如永乐时，而和亦老且死。自和后，凡将命海表者，莫不盛称和以夸外番，故俗传三保太监下西洋，为明初盛事云。</w:t>
      </w:r>
    </w:p>
    <w:p>
      <w:pPr>
        <w:spacing w:line="360" w:lineRule="auto"/>
        <w:ind w:firstLine="420"/>
        <w:jc w:val="right"/>
        <w:textAlignment w:val="center"/>
        <w:rPr>
          <w:rFonts w:ascii="楷体" w:eastAsia="楷体" w:cs="楷体"/>
        </w:rPr>
      </w:pPr>
      <w:r>
        <w:rPr>
          <w:rFonts w:ascii="Times New Roman" w:hAnsi="Times New Roman" w:eastAsia="Times New Roman" w:cs="Times New Roman"/>
        </w:rPr>
        <w:t>——</w:t>
      </w:r>
      <w:r>
        <w:rPr>
          <w:rFonts w:ascii="楷体" w:eastAsia="楷体" w:cs="楷体"/>
        </w:rPr>
        <w:t>摘编自《明史</w:t>
      </w:r>
      <w:r>
        <w:rPr>
          <w:rFonts w:ascii="Times New Roman" w:hAnsi="Times New Roman" w:eastAsia="Times New Roman" w:cs="Times New Roman"/>
        </w:rPr>
        <w:t>·</w:t>
      </w:r>
      <w:r>
        <w:rPr>
          <w:rFonts w:ascii="楷体" w:eastAsia="楷体" w:cs="楷体"/>
        </w:rPr>
        <w:t>郑和传》</w:t>
      </w:r>
    </w:p>
    <w:p>
      <w:pPr>
        <w:spacing w:line="360" w:lineRule="auto"/>
        <w:ind w:firstLine="420"/>
        <w:jc w:val="left"/>
        <w:textAlignment w:val="center"/>
        <w:rPr>
          <w:rFonts w:ascii="楷体" w:eastAsia="楷体" w:cs="楷体"/>
        </w:rPr>
      </w:pPr>
      <w:r>
        <w:rPr>
          <w:rFonts w:ascii="楷体" w:eastAsia="楷体" w:cs="楷体"/>
        </w:rPr>
        <w:t>材料二</w:t>
      </w:r>
    </w:p>
    <w:p>
      <w:pPr>
        <w:spacing w:line="360" w:lineRule="auto"/>
        <w:jc w:val="left"/>
        <w:textAlignment w:val="center"/>
      </w:pPr>
      <w:r>
        <w:drawing>
          <wp:inline distT="0" distB="0" distL="113665" distR="113665">
            <wp:extent cx="3810000" cy="2486025"/>
            <wp:effectExtent l="0" t="0" r="37" b="38"/>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3810000" cy="2486025"/>
                    </a:xfrm>
                    <a:prstGeom prst="rect">
                      <a:avLst/>
                    </a:prstGeom>
                    <a:noFill/>
                    <a:ln w="9525">
                      <a:noFill/>
                      <a:miter lim="0"/>
                      <a:headEnd/>
                      <a:tailEnd/>
                    </a:ln>
                  </pic:spPr>
                </pic:pic>
              </a:graphicData>
            </a:graphic>
          </wp:inline>
        </w:drawing>
      </w:r>
    </w:p>
    <w:p>
      <w:pPr>
        <w:spacing w:line="360" w:lineRule="auto"/>
        <w:ind w:firstLine="420"/>
        <w:jc w:val="right"/>
        <w:textAlignment w:val="center"/>
        <w:rPr>
          <w:rFonts w:ascii="楷体" w:eastAsia="楷体" w:cs="楷体"/>
        </w:rPr>
      </w:pPr>
      <w:r>
        <w:rPr>
          <w:rFonts w:ascii="Times New Roman" w:hAnsi="Times New Roman" w:eastAsia="Times New Roman" w:cs="Times New Roman"/>
        </w:rPr>
        <w:t>——</w:t>
      </w:r>
      <w:r>
        <w:rPr>
          <w:rFonts w:ascii="楷体" w:eastAsia="楷体" w:cs="楷体"/>
        </w:rPr>
        <w:t>《中外历史纲要（上）》</w:t>
      </w:r>
    </w:p>
    <w:p>
      <w:pPr>
        <w:spacing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1</w:t>
      </w:r>
      <w:r>
        <w:rPr>
          <w:rFonts w:ascii="宋体" w:eastAsia="宋体" w:cs="宋体"/>
        </w:rPr>
        <w:t>）根据材料一、二，概括郑和下西洋的目的与特点。</w:t>
      </w:r>
    </w:p>
    <w:p>
      <w:pPr>
        <w:spacing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2</w:t>
      </w:r>
      <w:r>
        <w:rPr>
          <w:rFonts w:ascii="宋体" w:eastAsia="宋体" w:cs="宋体"/>
        </w:rPr>
        <w:t>）根据上述材料并结合所学知识，分析郑和下西洋的历史影响。</w:t>
      </w:r>
    </w:p>
    <w:p>
      <w:pPr>
        <w:spacing w:before="15" w:line="360" w:lineRule="auto"/>
        <w:ind w:right="120"/>
        <w:jc w:val="left"/>
        <w:textAlignment w:val="center"/>
        <w:rPr>
          <w:rFonts w:ascii="宋体" w:eastAsia="宋体" w:cs="宋体"/>
        </w:rPr>
      </w:pPr>
      <w:r>
        <w:t>18．</w:t>
      </w:r>
      <w:r>
        <w:rPr>
          <w:rFonts w:ascii="宋体" w:eastAsia="宋体" w:cs="宋体"/>
        </w:rPr>
        <w:t xml:space="preserve">阅读材料，回答问题。 </w:t>
      </w:r>
    </w:p>
    <w:p>
      <w:pPr>
        <w:spacing w:before="120" w:line="360" w:lineRule="auto"/>
        <w:ind w:right="120" w:firstLine="420"/>
        <w:jc w:val="left"/>
        <w:textAlignment w:val="center"/>
        <w:rPr>
          <w:rFonts w:ascii="楷体" w:eastAsia="楷体" w:cs="楷体"/>
        </w:rPr>
      </w:pPr>
      <w:r>
        <w:rPr>
          <w:rFonts w:ascii="楷体" w:eastAsia="楷体" w:cs="楷体"/>
        </w:rPr>
        <w:t>材料  明初实行卫所武官、兵役世袭制。都司、五府的武官不能世袭，由卫所世官积功升调。  武官的除授贯彻功绩制原则。弘治十七年(1504 年)，明廷定武举三年一行，与文举规则类同。武举既有卫所武官参加，又允许军民人等报考。武举骑射九中四、步射九中二即合式， 录取与否、具体名次主要取决于策论。尽管策论依据武经等书，但出题、阅卷者均是文官， 尤喜能附会儒家思想的题目。武举会试录取额数从弘治十七年的 35 名发展到明末达 200 名。武举在低级将领选除中所占的比例不断提高，明后期武举的实际地位已经超过了世职，甚至可超用为中高级将领。明后期的武举达到了中国古代武举制度发展的顶峰。</w:t>
      </w:r>
    </w:p>
    <w:p>
      <w:pPr>
        <w:spacing w:line="360" w:lineRule="auto"/>
        <w:ind w:right="120" w:firstLine="420"/>
        <w:jc w:val="right"/>
        <w:textAlignment w:val="center"/>
        <w:rPr>
          <w:rFonts w:ascii="楷体" w:eastAsia="楷体" w:cs="楷体"/>
        </w:rPr>
      </w:pPr>
      <w:r>
        <w:rPr>
          <w:rFonts w:ascii="楷体" w:eastAsia="楷体" w:cs="楷体"/>
        </w:rPr>
        <w:t>——据曹循《明代武举与武官选任新探》改编</w:t>
      </w:r>
    </w:p>
    <w:p>
      <w:pPr>
        <w:spacing w:before="45" w:line="360" w:lineRule="auto"/>
        <w:ind w:right="120"/>
        <w:jc w:val="left"/>
        <w:textAlignment w:val="center"/>
        <w:rPr>
          <w:rFonts w:ascii="宋体" w:eastAsia="宋体" w:cs="宋体"/>
        </w:rPr>
      </w:pPr>
      <w:r>
        <w:rPr>
          <w:rFonts w:ascii="宋体" w:eastAsia="宋体" w:cs="宋体"/>
        </w:rPr>
        <w:t>（1）根据材料并结合所学知识，概括明代武举制度改革的内容。</w:t>
      </w:r>
    </w:p>
    <w:p>
      <w:pPr>
        <w:spacing w:before="45" w:line="360" w:lineRule="auto"/>
        <w:ind w:right="120"/>
        <w:jc w:val="left"/>
        <w:textAlignment w:val="center"/>
        <w:rPr>
          <w:rFonts w:ascii="宋体" w:eastAsia="宋体" w:cs="宋体"/>
        </w:rPr>
      </w:pPr>
      <w:r>
        <w:rPr>
          <w:rFonts w:ascii="宋体" w:eastAsia="宋体" w:cs="宋体"/>
        </w:rPr>
        <w:t>（2）根据材料并结合所学知识，简要评价明代武举制度改革的影响。</w:t>
      </w:r>
    </w:p>
    <w:p>
      <w:pPr>
        <w:spacing w:line="360" w:lineRule="auto"/>
        <w:jc w:val="left"/>
        <w:textAlignment w:val="center"/>
        <w:rPr>
          <w:rFonts w:ascii="宋体" w:eastAsia="宋体" w:cs="宋体"/>
        </w:rPr>
      </w:pPr>
      <w:r>
        <w:t>19．</w:t>
      </w:r>
      <w:r>
        <w:rPr>
          <w:rFonts w:ascii="宋体" w:eastAsia="宋体" w:cs="宋体"/>
        </w:rPr>
        <w:t>历史中的动物形象</w:t>
      </w:r>
    </w:p>
    <w:p>
      <w:pPr>
        <w:spacing w:line="360" w:lineRule="auto"/>
        <w:ind w:firstLine="450"/>
        <w:jc w:val="left"/>
        <w:textAlignment w:val="center"/>
        <w:rPr>
          <w:rFonts w:ascii="楷体" w:eastAsia="楷体" w:cs="楷体"/>
        </w:rPr>
      </w:pPr>
      <w:r>
        <w:rPr>
          <w:rFonts w:ascii="楷体" w:eastAsia="楷体" w:cs="楷体"/>
        </w:rPr>
        <w:t>材料一  史载，汉武帝为了追求西方的良马，使者往来西域络绎不绝。他在获取西域宝马之后，曾经兴致勃勃地作《天马歌》，欢呼这一盛事。“天马”远来的汉武帝时代，正是当政者积极开拓中西交通、取得空前成功的历史时期。“天马”实际上已经成为象征这一时代中西交通取得历史性进步的一种文化符号。</w:t>
      </w:r>
    </w:p>
    <w:p>
      <w:pPr>
        <w:spacing w:line="360" w:lineRule="auto"/>
        <w:ind w:firstLine="450"/>
        <w:jc w:val="right"/>
        <w:textAlignment w:val="center"/>
        <w:rPr>
          <w:rFonts w:ascii="楷体" w:eastAsia="楷体" w:cs="楷体"/>
        </w:rPr>
      </w:pPr>
      <w:r>
        <w:rPr>
          <w:rFonts w:ascii="楷体" w:eastAsia="楷体" w:cs="楷体"/>
        </w:rPr>
        <w:t>——摘编自王子今（新编中国史·秦汉史》</w:t>
      </w:r>
    </w:p>
    <w:p>
      <w:pPr>
        <w:spacing w:line="360" w:lineRule="auto"/>
        <w:ind w:firstLine="450"/>
        <w:jc w:val="left"/>
        <w:textAlignment w:val="center"/>
        <w:rPr>
          <w:rFonts w:ascii="楷体" w:eastAsia="楷体" w:cs="楷体"/>
        </w:rPr>
      </w:pPr>
      <w:r>
        <w:rPr>
          <w:rFonts w:ascii="楷体" w:eastAsia="楷体" w:cs="楷体"/>
        </w:rPr>
        <w:t>材料二  在长安，西域进贡的珍稀野驼、风脚驼被圈养在皇家苑囿中；皇家禁军之飞龙驼偶尔担负漕路粮米的运载任务；使者骑乘白骆驼或者明驼驰赴京师来报军情；公主出嫁和下葬的队伍中有骆驼负重而行；皇家子弟狩猎也带着骆驼出行；胡商牵引着骆驼满载西域珍宝进入西市，而骆驼本身也可能是此行的交易物品。</w:t>
      </w:r>
    </w:p>
    <w:p>
      <w:pPr>
        <w:spacing w:line="360" w:lineRule="auto"/>
        <w:ind w:firstLine="450"/>
        <w:jc w:val="right"/>
        <w:textAlignment w:val="center"/>
        <w:rPr>
          <w:rFonts w:ascii="楷体" w:eastAsia="楷体" w:cs="楷体"/>
        </w:rPr>
      </w:pPr>
      <w:r>
        <w:rPr>
          <w:rFonts w:ascii="楷体" w:eastAsia="楷体" w:cs="楷体"/>
        </w:rPr>
        <w:t>——摘编自杜远东《唐代骆驼研究》</w:t>
      </w:r>
    </w:p>
    <w:p>
      <w:pPr>
        <w:spacing w:line="360" w:lineRule="auto"/>
        <w:ind w:firstLine="450"/>
        <w:jc w:val="left"/>
        <w:textAlignment w:val="center"/>
        <w:rPr>
          <w:rFonts w:ascii="楷体" w:eastAsia="楷体" w:cs="楷体"/>
        </w:rPr>
      </w:pPr>
      <w:r>
        <w:rPr>
          <w:rFonts w:ascii="楷体" w:eastAsia="楷体" w:cs="楷体"/>
        </w:rPr>
        <w:t>材料三  随着国力的逐渐恢复，以明朝为核心的新的朝贡体系也逐步建立起来。麒麟在中国只是一种活在传说里的动物，一直被视为祥瑞的象征。永乐十二年“榜葛剌国王赛弗丁遣使奉表，献麒麒，并贡马及方物”，举国欢腾，被认为是祥瑞之兆。此后，海外诸国对华输出的动物随之增多。过于频繁的动物交流，也使明朝喂养所需的人力、物力不断加大。</w:t>
      </w:r>
    </w:p>
    <w:p>
      <w:pPr>
        <w:spacing w:line="360" w:lineRule="auto"/>
        <w:ind w:firstLine="450"/>
        <w:jc w:val="right"/>
        <w:textAlignment w:val="center"/>
        <w:rPr>
          <w:rFonts w:ascii="楷体" w:eastAsia="楷体" w:cs="楷体"/>
        </w:rPr>
      </w:pPr>
      <w:r>
        <w:rPr>
          <w:rFonts w:ascii="楷体" w:eastAsia="楷体" w:cs="楷体"/>
        </w:rPr>
        <w:t>——摘编自赵凯莉《明朝时期海外诸国对华输出动物考论》</w:t>
      </w:r>
    </w:p>
    <w:p>
      <w:pPr>
        <w:spacing w:line="360" w:lineRule="auto"/>
        <w:jc w:val="left"/>
        <w:textAlignment w:val="center"/>
        <w:rPr>
          <w:rFonts w:ascii="宋体" w:eastAsia="宋体" w:cs="宋体"/>
        </w:rPr>
      </w:pPr>
      <w:r>
        <w:rPr>
          <w:rFonts w:ascii="宋体" w:eastAsia="宋体" w:cs="宋体"/>
        </w:rPr>
        <w:t>（1）根据材料一、二并结合所学知识，分析“天马”“骆驼”成为汉唐时代文化符号的共同原因。</w:t>
      </w:r>
    </w:p>
    <w:p>
      <w:pPr>
        <w:spacing w:line="360" w:lineRule="auto"/>
        <w:jc w:val="left"/>
        <w:textAlignment w:val="center"/>
        <w:rPr>
          <w:rFonts w:ascii="宋体" w:eastAsia="宋体" w:cs="宋体"/>
        </w:rPr>
      </w:pPr>
      <w:r>
        <w:rPr>
          <w:rFonts w:ascii="宋体" w:eastAsia="宋体" w:cs="宋体"/>
        </w:rPr>
        <w:t>（2）根据材料三并结合所学知识，评价明朝时期以“麒麟”为代表的异域动物传入中国的现象。</w:t>
      </w:r>
    </w:p>
    <w:p>
      <w:pPr>
        <w:spacing w:line="360" w:lineRule="auto"/>
        <w:jc w:val="left"/>
        <w:textAlignment w:val="center"/>
        <w:rPr>
          <w:rFonts w:ascii="宋体" w:eastAsia="宋体" w:cs="宋体"/>
        </w:rPr>
      </w:pPr>
      <w:r>
        <w:t>20．</w:t>
      </w:r>
      <w:r>
        <w:rPr>
          <w:rFonts w:ascii="宋体" w:eastAsia="宋体" w:cs="宋体"/>
        </w:rPr>
        <w:t>妥善处理中央与地方的关系，是世界各国都要面临的问题，是维护国家统一和民族团结的关键所在。阅读下列材料：</w:t>
      </w:r>
    </w:p>
    <w:p>
      <w:pPr>
        <w:spacing w:line="360" w:lineRule="auto"/>
        <w:ind w:firstLine="450"/>
        <w:jc w:val="left"/>
        <w:textAlignment w:val="center"/>
        <w:rPr>
          <w:rFonts w:ascii="楷体" w:eastAsia="楷体" w:cs="楷体"/>
        </w:rPr>
      </w:pPr>
      <w:r>
        <w:rPr>
          <w:rFonts w:ascii="楷体" w:eastAsia="楷体" w:cs="楷体"/>
        </w:rPr>
        <w:t>材料一  元统治者吸取了汉唐以来地方割据势力据险对抗中央政府这一教训，打破了自然的疆界，极力避免某一地区成为地方长官据险称雄的国中之国。地方区域的设置，人为地使自然区域割开，造成犬牙交错的局面……元代的地方政权不交在地方，乃由中央派行中书省管理。行省长官是中央官而亲自降临到地方。</w:t>
      </w:r>
    </w:p>
    <w:p>
      <w:pPr>
        <w:spacing w:line="360" w:lineRule="auto"/>
        <w:ind w:firstLine="450"/>
        <w:jc w:val="right"/>
        <w:textAlignment w:val="center"/>
        <w:rPr>
          <w:rFonts w:ascii="楷体" w:eastAsia="楷体" w:cs="楷体"/>
        </w:rPr>
      </w:pPr>
      <w:r>
        <w:rPr>
          <w:rFonts w:ascii="楷体" w:eastAsia="楷体" w:cs="楷体"/>
        </w:rPr>
        <w:t>——李怀孔《中国古代行政制度史》</w:t>
      </w:r>
    </w:p>
    <w:p>
      <w:pPr>
        <w:spacing w:line="360" w:lineRule="auto"/>
        <w:ind w:firstLine="450"/>
        <w:jc w:val="left"/>
        <w:textAlignment w:val="center"/>
        <w:rPr>
          <w:rFonts w:ascii="楷体" w:eastAsia="楷体" w:cs="楷体"/>
        </w:rPr>
      </w:pPr>
      <w:r>
        <w:rPr>
          <w:rFonts w:ascii="楷体" w:eastAsia="楷体" w:cs="楷体"/>
        </w:rPr>
        <w:t>材料二  洪武九年（</w:t>
      </w:r>
      <w:r>
        <w:rPr>
          <w:rFonts w:ascii="Times New Roman" w:hAnsi="Times New Roman" w:eastAsia="Times New Roman" w:cs="Times New Roman"/>
        </w:rPr>
        <w:t>1376</w:t>
      </w:r>
      <w:r>
        <w:rPr>
          <w:rFonts w:ascii="楷体" w:eastAsia="楷体" w:cs="楷体"/>
        </w:rPr>
        <w:t>年），明太祖朱元璋在地方废除元旧制行省制，代之以承宣布政使司、都指挥使司和提刑按察使司，三司分别行使原行中书省的行政、军政和司法之权，三司既相对独立，又相互牵制。</w:t>
      </w:r>
    </w:p>
    <w:p>
      <w:pPr>
        <w:spacing w:line="360" w:lineRule="auto"/>
        <w:ind w:firstLine="450"/>
        <w:jc w:val="right"/>
        <w:textAlignment w:val="center"/>
        <w:rPr>
          <w:rFonts w:ascii="楷体" w:eastAsia="楷体" w:cs="楷体"/>
        </w:rPr>
      </w:pPr>
      <w:r>
        <w:rPr>
          <w:rFonts w:ascii="楷体" w:eastAsia="楷体" w:cs="楷体"/>
        </w:rPr>
        <w:t>——摘编自白寿彝《中国通史》</w:t>
      </w:r>
    </w:p>
    <w:p>
      <w:pPr>
        <w:spacing w:line="360" w:lineRule="auto"/>
        <w:jc w:val="left"/>
        <w:textAlignment w:val="center"/>
        <w:rPr>
          <w:rFonts w:ascii="宋体" w:eastAsia="宋体" w:cs="宋体"/>
        </w:rPr>
      </w:pPr>
      <w:r>
        <w:rPr>
          <w:rFonts w:ascii="宋体" w:eastAsia="宋体" w:cs="宋体"/>
        </w:rPr>
        <w:t>（1）根据材料一并结合所学知识，分析元朝行省制的特点及其历史作用。</w:t>
      </w:r>
    </w:p>
    <w:p>
      <w:pPr>
        <w:spacing w:line="360" w:lineRule="auto"/>
        <w:jc w:val="left"/>
        <w:textAlignment w:val="center"/>
        <w:rPr>
          <w:rFonts w:ascii="宋体" w:eastAsia="宋体" w:cs="宋体"/>
        </w:rPr>
      </w:pPr>
      <w:r>
        <w:rPr>
          <w:rFonts w:ascii="宋体" w:eastAsia="宋体" w:cs="宋体"/>
        </w:rPr>
        <w:t>（2）根据材料二并结合所学知识，分析明朝地方三司分权的影响。</w:t>
      </w:r>
    </w:p>
    <w:p>
      <w:pPr>
        <w:sectPr>
          <w:headerReference r:id="rId3" w:type="first"/>
          <w:footerReference r:id="rId4" w:type="even"/>
          <w:pgSz w:w="11907" w:h="16839"/>
          <w:pgMar w:top="900" w:right="1997" w:bottom="900" w:left="1997" w:header="500" w:footer="500" w:gutter="0"/>
          <w:cols w:space="720" w:num="1"/>
          <w:docGrid w:type="lines" w:linePitch="312" w:charSpace="0"/>
        </w:sectPr>
      </w:pPr>
    </w:p>
    <w:p>
      <w:pPr>
        <w:jc w:val="center"/>
        <w:rPr>
          <w:b/>
        </w:rPr>
      </w:pPr>
      <w:r>
        <w:rPr>
          <w:rFonts w:hint="eastAsia"/>
          <w:b/>
        </w:rPr>
        <w:t>参考答案</w:t>
      </w:r>
    </w:p>
    <w:p>
      <w:pPr>
        <w:spacing w:line="360" w:lineRule="auto"/>
        <w:jc w:val="left"/>
        <w:textAlignment w:val="center"/>
      </w:pPr>
      <w:r>
        <w:t>1．C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由分封藩王所处的地理位置可知，朱元璋海儿子分封到了全国各个地方，东西南北等方位皆有，这说明其主要目的是为了加强对全国的统治，稳定全国的统治秩序，故选</w:t>
      </w:r>
      <w:r>
        <w:rPr>
          <w:rFonts w:ascii="Times New Roman" w:hAnsi="Times New Roman" w:eastAsia="Times New Roman" w:cs="Times New Roman"/>
        </w:rPr>
        <w:t>C项</w:t>
      </w:r>
      <w:r>
        <w:rPr>
          <w:rFonts w:ascii="宋体" w:eastAsia="宋体" w:cs="宋体"/>
        </w:rPr>
        <w:t>；湖南、湖北、山东等地并非边疆地区，故</w:t>
      </w:r>
      <w:r>
        <w:rPr>
          <w:rFonts w:ascii="Times New Roman" w:hAnsi="Times New Roman" w:eastAsia="Times New Roman" w:cs="Times New Roman"/>
        </w:rPr>
        <w:t>A</w:t>
      </w:r>
      <w:r>
        <w:rPr>
          <w:rFonts w:ascii="宋体" w:eastAsia="宋体" w:cs="宋体"/>
        </w:rPr>
        <w:t>项并非其主要目的，排除A项；“防范地方割据势力”的根本目的也在于维护其对全国的统治，</w:t>
      </w:r>
      <w:r>
        <w:rPr>
          <w:rFonts w:ascii="Times New Roman" w:hAnsi="Times New Roman" w:eastAsia="Times New Roman" w:cs="Times New Roman"/>
        </w:rPr>
        <w:t>B</w:t>
      </w:r>
      <w:r>
        <w:rPr>
          <w:rFonts w:ascii="宋体" w:eastAsia="宋体" w:cs="宋体"/>
        </w:rPr>
        <w:t>项并非主要目的，排除B项；分封的地方并不局限于南方地区，故</w:t>
      </w:r>
      <w:r>
        <w:rPr>
          <w:rFonts w:ascii="Times New Roman" w:hAnsi="Times New Roman" w:eastAsia="Times New Roman" w:cs="Times New Roman"/>
        </w:rPr>
        <w:t>D</w:t>
      </w:r>
      <w:r>
        <w:rPr>
          <w:rFonts w:ascii="宋体" w:eastAsia="宋体" w:cs="宋体"/>
        </w:rPr>
        <w:t>项结论无法得出，排除D项。</w:t>
      </w: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根据材料可知，通政司是职掌内外章奏的机构，皇帝通过通政司可以了解中央到地方的重大或机密事件，便于皇帝掌握舆情，所以D正确；通政司是职掌内外章奏的机构，不具备协理政务的职能，所以A错误；通政司掌收一切章奏、封驳和臣民密封申诉之件，不会造成官员专权，所以B错误；通政司职掌内外章奏，并不能保证信息传递的准确，所以C错误。</w:t>
      </w:r>
    </w:p>
    <w:p>
      <w:pPr>
        <w:spacing w:line="360" w:lineRule="auto"/>
        <w:jc w:val="left"/>
        <w:textAlignment w:val="center"/>
      </w:pPr>
      <w:r>
        <w:t>3．C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材料体现了“家国一体”的局面导致中央财政背负沉重负担，其根源在于封建君主专制政体，故C项正确；材料并未反映农业经济的发展状况，也不能反映国家财政收入状况下降，故A、D错误；明代地方藩王和宗室并非地方割据，无法体现对中央集权的威故B项错误。</w:t>
      </w:r>
    </w:p>
    <w:p>
      <w:pPr>
        <w:spacing w:line="360" w:lineRule="auto"/>
        <w:jc w:val="left"/>
        <w:textAlignment w:val="center"/>
      </w:pPr>
      <w:r>
        <w:t>4．B</w:t>
      </w:r>
    </w:p>
    <w:p>
      <w:pPr>
        <w:spacing w:line="360" w:lineRule="auto"/>
        <w:jc w:val="left"/>
        <w:textAlignment w:val="center"/>
      </w:pPr>
      <w:r>
        <w:t>【详解】</w:t>
      </w:r>
    </w:p>
    <w:p>
      <w:pPr>
        <w:spacing w:line="360" w:lineRule="auto"/>
        <w:jc w:val="left"/>
        <w:textAlignment w:val="center"/>
      </w:pPr>
      <w:r>
        <w:t>结合所学知识可知，明初在各省设三司，分管地方行政、监察和军政事务，加强了中央集权，有利于中央对地方的垂直管理，B项正确；明代地方最高行政区划依然为省，三司分权不是地方行政“区划”的大变革，A项错误；明代的三司分权并非是对宋代地方管理制度的模仿和照搬，C项错误；三司分权，职责分明不易造成地方官吏不作为，D项错误。</w:t>
      </w:r>
      <w:r>
        <w:br w:type="textWrapping"/>
      </w:r>
    </w:p>
    <w:p>
      <w:pPr>
        <w:spacing w:line="360" w:lineRule="auto"/>
        <w:jc w:val="left"/>
        <w:textAlignment w:val="center"/>
      </w:pPr>
      <w:r>
        <w:t>5．A</w:t>
      </w:r>
    </w:p>
    <w:p>
      <w:pPr>
        <w:spacing w:line="360" w:lineRule="auto"/>
        <w:jc w:val="left"/>
        <w:textAlignment w:val="center"/>
      </w:pPr>
      <w:r>
        <w:t>【详解】</w:t>
      </w:r>
    </w:p>
    <w:p>
      <w:pPr>
        <w:spacing w:line="360" w:lineRule="auto"/>
        <w:jc w:val="left"/>
        <w:textAlignment w:val="center"/>
      </w:pPr>
      <w:r>
        <w:t>为了加强对地方的控制，明朝分化地方事权，由设置巡抚、总督等节制地方，说明明朝注重调节中央与地方的关系，故选Ａ；材料反映的是中央和地方的关系，和君主专制无关，排除Ｂ；明朝注重调节中央与地方的关系，所以“急剧恶化”的说法有误，排除Ｃ；材料中的措施加强了中央集权，排除Ｄ。</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材料中江西等地出现“民乱”，江西太监及三司认为地方政令不一导致“民乱”不绝，应设置巡抚节制地方，协调各地共同应对“民乱”，故B项正确；明朝地方阶级矛盾尖锐不是材料主旨，故排除A项；材料表明地方机构不够协调，未显示三司人浮于事，故排除C项；材料中“民乱”并非地方割据，故排除D项。</w:t>
      </w:r>
    </w:p>
    <w:p>
      <w:pPr>
        <w:spacing w:line="360" w:lineRule="auto"/>
        <w:jc w:val="left"/>
        <w:textAlignment w:val="center"/>
      </w:pPr>
      <w:r>
        <w:t>7．A</w:t>
      </w:r>
    </w:p>
    <w:p>
      <w:pPr>
        <w:spacing w:line="360" w:lineRule="auto"/>
        <w:jc w:val="left"/>
        <w:textAlignment w:val="center"/>
      </w:pPr>
      <w:r>
        <w:t>【详解】</w:t>
      </w:r>
    </w:p>
    <w:p>
      <w:pPr>
        <w:spacing w:line="360" w:lineRule="auto"/>
        <w:jc w:val="left"/>
        <w:textAlignment w:val="center"/>
      </w:pPr>
      <w:r>
        <w:t>明朝出现宦官专权局面，宦官机构司礼监获得协助甚至代理皇帝批红的权力，宦官必须读书识字，掌握一定的文化知识，因此由材料信息可以推知，明朝中后期中枢决策过程发生异变，故答案为A项；皇权得到加强，而不是由盛转衰，排除B项；内阁仍然起到顾问作用，排除C项；决策权仍然在皇帝手中，排除D项。</w:t>
      </w:r>
    </w:p>
    <w:p>
      <w:pPr>
        <w:spacing w:line="360" w:lineRule="auto"/>
        <w:jc w:val="left"/>
        <w:textAlignment w:val="center"/>
      </w:pPr>
      <w:r>
        <w:t>8．B</w:t>
      </w:r>
    </w:p>
    <w:p>
      <w:pPr>
        <w:spacing w:line="360" w:lineRule="auto"/>
        <w:jc w:val="left"/>
        <w:textAlignment w:val="center"/>
      </w:pPr>
      <w:r>
        <w:t>【详解】</w:t>
      </w:r>
    </w:p>
    <w:p>
      <w:pPr>
        <w:spacing w:line="360" w:lineRule="auto"/>
        <w:jc w:val="left"/>
        <w:textAlignment w:val="center"/>
      </w:pPr>
      <w:r>
        <w:t>据题意可知，明成祖设立奴儿干都司，通过巡视该地以招抚女真各部，从而稳定东北，支持了明朝北征蒙古，故选B；设立奴儿干都司不是明蒙战争爆发的原因，排除A；材料内容不能说明奴儿干都司的官员要定期朝觐述职和奴儿干都司奠定了我国北部边疆的版图，排除CD。</w:t>
      </w:r>
    </w:p>
    <w:p>
      <w:pPr>
        <w:spacing w:line="360" w:lineRule="auto"/>
        <w:jc w:val="left"/>
        <w:textAlignment w:val="center"/>
      </w:pPr>
      <w:r>
        <w:t>9．D</w:t>
      </w:r>
    </w:p>
    <w:p>
      <w:pPr>
        <w:spacing w:line="360" w:lineRule="auto"/>
        <w:jc w:val="left"/>
        <w:textAlignment w:val="center"/>
      </w:pPr>
      <w:r>
        <w:t>【详解】</w:t>
      </w:r>
    </w:p>
    <w:p>
      <w:pPr>
        <w:spacing w:line="360" w:lineRule="auto"/>
        <w:jc w:val="left"/>
        <w:textAlignment w:val="center"/>
      </w:pPr>
      <w:r>
        <w:t>结合所学内容可知，明末爆发农民起义，1644年，李自成指挥百万农民起义军进攻北京，明朝末帝崇祯在绝望中自缢，故选D；直接灭亡明朝的不是努尔哈赤、皇太极和多尔衮，排除ABC。</w:t>
      </w:r>
    </w:p>
    <w:p>
      <w:pPr>
        <w:spacing w:line="360" w:lineRule="auto"/>
        <w:jc w:val="left"/>
        <w:textAlignment w:val="center"/>
      </w:pPr>
      <w:r>
        <w:t>10．D</w:t>
      </w:r>
    </w:p>
    <w:p>
      <w:pPr>
        <w:spacing w:line="360" w:lineRule="auto"/>
        <w:jc w:val="left"/>
        <w:textAlignment w:val="center"/>
      </w:pPr>
      <w:r>
        <w:t>【详解】</w:t>
      </w:r>
    </w:p>
    <w:p>
      <w:pPr>
        <w:spacing w:line="360" w:lineRule="auto"/>
        <w:jc w:val="left"/>
        <w:textAlignment w:val="center"/>
      </w:pPr>
      <w:r>
        <w:t>明代君主掌握朝臣生死，将其当朝笞责或者投入“诏狱”折磨的“廷杖”制度，是君主专制空前强化的表现，与明代中后期官官专权现象严重在实质上是一致的，D项正确；推行改土归流是中央强化地方管理的做法，A项错误；内阁拒拟不合理的诏旨体现了皇权受到一定的制约，并非君主专制强化的表现，B项错误；废行省设三司体现的是中央集权的加强，在实质上与“廷杖”制度并不相同，C项错误。</w:t>
      </w:r>
      <w:r>
        <w:br w:type="textWrapping"/>
      </w: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pPr>
      <w:r>
        <w:t>材料中所说的，“八路军的第一个捷报”是指平型关大捷。指的是八路军在平型关为了配合第二战区的友军作战，阻挡日军攻势，由115师师长林彪、副师长聂荣臻指挥，充分发挥近战和山地战的特长，首次集中较大兵力对日军进行的一次成功伏击战，八路军在平型关取得首战大捷。位于③，故C正确；ABD项都不是平型关，排除。</w:t>
      </w:r>
    </w:p>
    <w:p>
      <w:pPr>
        <w:spacing w:line="360" w:lineRule="auto"/>
        <w:jc w:val="left"/>
        <w:textAlignment w:val="center"/>
      </w:pPr>
      <w:r>
        <w:t>12．C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掌握内外一切奏章和臣民密封申诉之件”、“广朝廷之聪明，于政体关系最重也”可知通政使司的设置有利于皇帝加强对官僚体系和国家的监督和掌控，故C项符合题意；通政使司的设置并不是为了弥补丞相职能，而是加强皇帝对国家事务的掌控，排除A；材料信息无法体现通政使司具有奠定民意基础的作用，排除B；通政司属于中央机构，材料信息没有涉及制约内阁权力的信息，排除D。</w:t>
      </w:r>
    </w:p>
    <w:p>
      <w:pPr>
        <w:spacing w:line="360" w:lineRule="auto"/>
        <w:jc w:val="left"/>
        <w:textAlignment w:val="center"/>
      </w:pPr>
      <w:r>
        <w:t>13．A</w:t>
      </w:r>
    </w:p>
    <w:p>
      <w:pPr>
        <w:spacing w:line="360" w:lineRule="auto"/>
        <w:jc w:val="left"/>
        <w:textAlignment w:val="center"/>
      </w:pPr>
      <w:r>
        <w:t>【详解】</w:t>
      </w:r>
    </w:p>
    <w:p>
      <w:pPr>
        <w:spacing w:line="360" w:lineRule="auto"/>
        <w:jc w:val="left"/>
        <w:textAlignment w:val="center"/>
      </w:pPr>
      <w:r>
        <w:t>根据材料“从嘉靖元年到万历初年，内阁首辅更换十余个……使得朝廷政治相当混乱”可知阁臣争夺权力，根据所学内阁始终是内侍机构，阁臣的权力来自皇帝，因此明朝君主专制不断加强，故A正确；皇帝昏庸无能是明亡的主要原因，故B错误；通过材料无法判断内阁倾轧成为明朝惯例，故C排除；封建制度在清朝发展到顶峰，故D错误。</w:t>
      </w:r>
    </w:p>
    <w:p>
      <w:pPr>
        <w:spacing w:line="360" w:lineRule="auto"/>
        <w:jc w:val="left"/>
        <w:textAlignment w:val="center"/>
      </w:pPr>
      <w:r>
        <w:t>14．B</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用东南之财赋，统西北之戎马，无敌于天下矣”可知明代迁都北京，为抵御北方少数民族，用东南财富，可知这有利于统一多民族国家的巩固，故B正确；在明朝前，有迁都北京的先列，故选项A不符合史实；迁都北京并没有缩短了南北差距，故选项C选项错误；迁都北京缓和了边疆危机，但无法解决，故D不符合史实。</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rPr>
          <w:rFonts w:ascii="宋体" w:eastAsia="宋体" w:cs="宋体"/>
        </w:rPr>
      </w:pPr>
      <w:r>
        <w:rPr>
          <w:rFonts w:ascii="宋体" w:eastAsia="宋体" w:cs="宋体"/>
        </w:rPr>
        <w:t>根据“历史学家姚大力认为支持作者的基础极其脆弱，因为只要其中一项被否定或不能成立，结论就变得毫无意义”可知，历史学家姚大力历史解释包含着深层次的因果关系，史学家孟席斯的推断缺乏足够的史实支撑，且对郑和船队发现新大陆的解释过于简单，还应该包括到达后引起的有影响的变化，故选C；A项中“大胆合理的想象”材料信息无法体现，排除；材料没有体现“力求规避历史学家的主观认识”，排除B；材料没有体现历史学家的责任是探究历史之谜，排除D。</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16．B</w:t>
      </w:r>
    </w:p>
    <w:p>
      <w:pPr>
        <w:spacing w:line="360" w:lineRule="auto"/>
        <w:jc w:val="left"/>
        <w:textAlignment w:val="center"/>
      </w:pPr>
      <w:r>
        <w:t>【详解】</w:t>
      </w:r>
    </w:p>
    <w:p>
      <w:pPr>
        <w:spacing w:line="360" w:lineRule="auto"/>
        <w:jc w:val="left"/>
        <w:textAlignment w:val="center"/>
      </w:pPr>
      <w:r>
        <w:t>根据“夹以一线之路，孤悬两千里，西控西域，南隔羌戎，北遮胡虏”“关乎全映之动静，系夫三晋之安危”可以看出，“甘肃镇”是一个非常重要的战略要地，政府设置“甘肃镇”是出于国家安全的考虑，B项正确；材料不属于调整地方行政机构，而是设置“甘肃镇”，排除A；C项不是其原因，从材料中看不出，排除C；材料与民族认同无关，排除D。</w:t>
      </w:r>
    </w:p>
    <w:p>
      <w:pPr>
        <w:spacing w:line="360" w:lineRule="auto"/>
        <w:jc w:val="left"/>
        <w:textAlignment w:val="center"/>
        <w:rPr>
          <w:rFonts w:ascii="宋体" w:eastAsia="宋体" w:cs="宋体"/>
        </w:rPr>
      </w:pPr>
      <w:r>
        <w:t>17．</w:t>
      </w:r>
      <w:r>
        <w:rPr>
          <w:rFonts w:ascii="宋体" w:eastAsia="宋体" w:cs="宋体"/>
        </w:rPr>
        <w:t>（</w:t>
      </w:r>
      <w:r>
        <w:rPr>
          <w:rFonts w:ascii="Times New Roman" w:hAnsi="Times New Roman" w:eastAsia="Times New Roman" w:cs="Times New Roman"/>
        </w:rPr>
        <w:t>1</w:t>
      </w:r>
      <w:r>
        <w:rPr>
          <w:rFonts w:ascii="宋体" w:eastAsia="宋体" w:cs="宋体"/>
        </w:rPr>
        <w:t>）目的：寻找惠帝（建文帝）下落；宣扬国威，维护传统宗藩体系。</w:t>
      </w:r>
    </w:p>
    <w:p>
      <w:pPr>
        <w:spacing w:line="360" w:lineRule="auto"/>
        <w:jc w:val="left"/>
        <w:textAlignment w:val="center"/>
        <w:rPr>
          <w:rFonts w:ascii="宋体" w:eastAsia="宋体" w:cs="宋体"/>
        </w:rPr>
      </w:pPr>
      <w:r>
        <w:rPr>
          <w:rFonts w:ascii="宋体" w:eastAsia="宋体" w:cs="宋体"/>
        </w:rPr>
        <w:t>特点：和平主动；以政治目的为主；持续时间长；范围广；规模大。</w:t>
      </w:r>
    </w:p>
    <w:p>
      <w:pPr>
        <w:spacing w:line="360" w:lineRule="auto"/>
        <w:jc w:val="left"/>
        <w:textAlignment w:val="center"/>
        <w:rPr>
          <w:rFonts w:ascii="宋体" w:eastAsia="宋体" w:cs="宋体"/>
        </w:rPr>
      </w:pPr>
      <w:r>
        <w:rPr>
          <w:rFonts w:ascii="宋体" w:eastAsia="宋体" w:cs="宋体"/>
        </w:rPr>
        <w:t>（</w:t>
      </w:r>
      <w:r>
        <w:rPr>
          <w:rFonts w:ascii="Times New Roman" w:hAnsi="Times New Roman" w:eastAsia="Times New Roman" w:cs="Times New Roman"/>
        </w:rPr>
        <w:t>2</w:t>
      </w:r>
      <w:r>
        <w:rPr>
          <w:rFonts w:ascii="宋体" w:eastAsia="宋体" w:cs="宋体"/>
        </w:rPr>
        <w:t>）历史影响：宣扬了国威，扩大了中华文明的影响力；促进了中国对外贸易的发展；推动了东南亚地区的开发与发展：增加明王朝财政负担。</w:t>
      </w:r>
    </w:p>
    <w:p>
      <w:pPr>
        <w:spacing w:line="360" w:lineRule="auto"/>
        <w:jc w:val="left"/>
        <w:textAlignment w:val="center"/>
      </w:pPr>
      <w:r>
        <w:t>【详解】</w:t>
      </w:r>
    </w:p>
    <w:p>
      <w:pPr>
        <w:spacing w:line="360" w:lineRule="auto"/>
        <w:jc w:val="left"/>
        <w:textAlignment w:val="center"/>
      </w:pPr>
      <w:r>
        <w:t>（1）目的：根据“成祖疑惠帝亡海外，欲踪迹之，且欲耀兵异域，示中国富强”、“以次遍历诸番国，宣天子诏，因给赐其君长，不服则以武慑之”得出寻找惠帝（建文帝）下落；宣扬国威，维护传统宗藩体系。特点综合材料内容和所学可知主要是和平主动，以政治目的为主，持续时间长；范围广；规模大。</w:t>
      </w:r>
    </w:p>
    <w:p>
      <w:pPr>
        <w:spacing w:line="360" w:lineRule="auto"/>
        <w:jc w:val="left"/>
        <w:textAlignment w:val="center"/>
      </w:pPr>
      <w:r>
        <w:t>（2）历史影响根据“凡将命海表者，莫不盛称和以夸外番，故俗传三保太监下西洋，为明初盛事云”并结合所学可知郑和下西洋宣扬了国威，扩大了中华文明的影响力；促进了中国对外贸易的发展；推动了东南亚地区的开发与发展：增加明王朝财政负担。</w:t>
      </w:r>
    </w:p>
    <w:p>
      <w:pPr>
        <w:spacing w:line="360" w:lineRule="auto"/>
        <w:jc w:val="left"/>
        <w:textAlignment w:val="center"/>
        <w:rPr>
          <w:rFonts w:ascii="宋体" w:eastAsia="宋体" w:cs="宋体"/>
        </w:rPr>
      </w:pPr>
      <w:r>
        <w:t>18．</w:t>
      </w:r>
      <w:r>
        <w:rPr>
          <w:rFonts w:ascii="宋体" w:eastAsia="宋体" w:cs="宋体"/>
        </w:rPr>
        <w:t>（1）内容：定期分级举行；开放报考资格；重视策论，深受儒家思想影响；录取名额增多；武举成为选拔武将的重要途径。</w:t>
      </w:r>
    </w:p>
    <w:p>
      <w:pPr>
        <w:spacing w:line="360" w:lineRule="auto"/>
        <w:ind w:right="120"/>
        <w:jc w:val="left"/>
        <w:textAlignment w:val="center"/>
        <w:rPr>
          <w:rFonts w:ascii="宋体" w:eastAsia="宋体" w:cs="宋体"/>
        </w:rPr>
      </w:pPr>
      <w:r>
        <w:rPr>
          <w:rFonts w:ascii="宋体" w:eastAsia="宋体" w:cs="宋体"/>
        </w:rPr>
        <w:t>（2）评价：扩大了武将来源，提高了武将文化素质，有利于选拔、储备军事人才；强化儒家思想观念，武举成为国家驯服武将的工具；过度重视武举，任用大批缺乏练兵作战经验的人员为将，是明末军事失败的重要因素。</w:t>
      </w:r>
    </w:p>
    <w:p>
      <w:pPr>
        <w:spacing w:line="360" w:lineRule="auto"/>
        <w:jc w:val="left"/>
        <w:textAlignment w:val="center"/>
      </w:pPr>
      <w:r>
        <w:t>【详解】</w:t>
      </w:r>
    </w:p>
    <w:p>
      <w:pPr>
        <w:spacing w:line="360" w:lineRule="auto"/>
        <w:jc w:val="left"/>
        <w:textAlignment w:val="center"/>
        <w:rPr>
          <w:rFonts w:ascii="宋体" w:eastAsia="宋体" w:cs="宋体"/>
        </w:rPr>
      </w:pPr>
      <w:r>
        <w:t>（1）根据材</w:t>
      </w:r>
      <w:r>
        <w:rPr>
          <w:rFonts w:ascii="宋体" w:eastAsia="宋体" w:cs="宋体"/>
        </w:rPr>
        <w:t>料“明廷定武举三年一行”可得出定期分级举行；根据材料“武举既有卫所武官参加，又允许军民人等报考”可得出开放报考资格；根据材料“录取与否、具体名次主要取决于策论”“尤喜能附会儒家思想的题目”等信息可得出重视策论，深受儒家思想影响；根据材料“武举会试录取额数从弘治十七年的 35 名发展到明末达 200 名”可得出录取名额增多；根据材料“武举在低级将领选除中所占的比例不断提高，明后期武举的实际地位已经超过了世职”等信息可得出武举成为选拔武将的重要途径。</w:t>
      </w:r>
    </w:p>
    <w:p>
      <w:pPr>
        <w:spacing w:line="360" w:lineRule="auto"/>
        <w:jc w:val="left"/>
        <w:textAlignment w:val="center"/>
        <w:rPr>
          <w:rFonts w:ascii="宋体" w:eastAsia="宋体" w:cs="宋体"/>
        </w:rPr>
      </w:pPr>
      <w:r>
        <w:rPr>
          <w:rFonts w:ascii="宋体" w:eastAsia="宋体" w:cs="宋体"/>
        </w:rPr>
        <w:t>（2）根据材料“明廷定武举三年一行”“武举既有卫所武官参加，又允许军民人等报考”等信息可知，明代武举定期举行，并且报考资格相对宽松，这有利于扩大武将来源，提高武将文化素质，有利于选拔、储备军事人才；根据材料“出题、阅卷者均是文官，尤喜能附会儒家思想的题目”可知，明代武举制度深受儒家思想的影响，强化儒家思想观念，武举成为国家驯服武将的工具；根据材料“武举在低级将领选除中所占的比例不断提高……明后期的武举达到了中国古代武举制度发展的顶峰”可知， 武举成为选拔武将的重要途径，但过度重视武举，任用大批缺乏练兵作战经验的人员为将，是明末军事失败的重要因素。</w:t>
      </w:r>
    </w:p>
    <w:p>
      <w:pPr>
        <w:spacing w:line="360" w:lineRule="auto"/>
        <w:jc w:val="left"/>
        <w:textAlignment w:val="center"/>
        <w:rPr>
          <w:rFonts w:ascii="宋体" w:eastAsia="宋体" w:cs="宋体"/>
        </w:rPr>
      </w:pPr>
      <w:r>
        <w:t>19．</w:t>
      </w:r>
      <w:r>
        <w:rPr>
          <w:rFonts w:ascii="宋体" w:eastAsia="宋体" w:cs="宋体"/>
        </w:rPr>
        <w:t>（1）国力强盛；文化包容；中西交通发达，外交往增多；民族交流频繁。（任意三点叩可）</w:t>
      </w:r>
    </w:p>
    <w:p>
      <w:pPr>
        <w:spacing w:line="360" w:lineRule="auto"/>
        <w:jc w:val="left"/>
        <w:textAlignment w:val="center"/>
        <w:rPr>
          <w:rFonts w:ascii="宋体" w:eastAsia="宋体" w:cs="宋体"/>
        </w:rPr>
      </w:pPr>
      <w:r>
        <w:rPr>
          <w:rFonts w:ascii="宋体" w:eastAsia="宋体" w:cs="宋体"/>
        </w:rPr>
        <w:t>（2）是朝贡体系下中外交往的重要表现；加强了明朝与海外各国的联系；增加了明王朝对海外世界的了解；不以获得经济效益为目的，增加了政府的财政负担。</w:t>
      </w:r>
    </w:p>
    <w:p>
      <w:pPr>
        <w:spacing w:line="360" w:lineRule="auto"/>
        <w:jc w:val="left"/>
        <w:textAlignment w:val="center"/>
      </w:pPr>
      <w:r>
        <w:t>【详解】</w:t>
      </w:r>
    </w:p>
    <w:p>
      <w:pPr>
        <w:spacing w:line="360" w:lineRule="auto"/>
        <w:jc w:val="left"/>
        <w:textAlignment w:val="center"/>
      </w:pPr>
      <w:r>
        <w:t>（1）原因：根据材料一中“‘天马’远来的汉武帝时代，正是当政者积极开拓中西交通、取得空前成功的历史时期”，联系材料二中“西域进贡的珍稀野驼、风脚驼被圈养在皇家苑囿中……”等信息，结合所学知识，从国力、政策、交通、外交和民族关系等方面分析可知，“天马”“骆驼”成为汉唐时代文化符号的原因主要有，国力强盛，文化包容，中西交通发达，外交往增多，民族交流频繁。</w:t>
      </w:r>
    </w:p>
    <w:p>
      <w:pPr>
        <w:spacing w:line="360" w:lineRule="auto"/>
        <w:jc w:val="left"/>
        <w:textAlignment w:val="center"/>
      </w:pPr>
      <w:r>
        <w:t>（2）评价：根据材料三中“ 随着国力的逐渐恢复，以明朝为核心的新的朝贡体系也逐步建立起来”“海外诸国对华输出的动物随之增多。过于频繁的动物交流，也使明朝喂养所需的人力、物力不断加大”，结合所学知识，运用唯物史观，从政治、经济、文化等方面分析可知，朝时期“麒麟”为代表的异域动物传入中国，是朝贡体系下中外交往的重要表现，加强了明朝与海外各国的联系，增加了明王朝对海外世界的了解，不以获得经济效益为目的，增加了政府的财政负担。</w:t>
      </w:r>
    </w:p>
    <w:p>
      <w:pPr>
        <w:spacing w:line="360" w:lineRule="auto"/>
        <w:jc w:val="left"/>
        <w:textAlignment w:val="center"/>
        <w:rPr>
          <w:rFonts w:ascii="宋体" w:eastAsia="宋体" w:cs="宋体"/>
        </w:rPr>
      </w:pPr>
      <w:r>
        <w:t>20．</w:t>
      </w:r>
      <w:r>
        <w:rPr>
          <w:rFonts w:ascii="宋体" w:eastAsia="宋体" w:cs="宋体"/>
        </w:rPr>
        <w:t>（1）特点：地方行政区划打破自然疆界，犬牙交错；设行中书省管理地方；行省长官由中央官员担任。</w:t>
      </w:r>
    </w:p>
    <w:p>
      <w:pPr>
        <w:spacing w:line="360" w:lineRule="auto"/>
        <w:jc w:val="left"/>
        <w:textAlignment w:val="center"/>
        <w:rPr>
          <w:rFonts w:ascii="宋体" w:eastAsia="宋体" w:cs="宋体"/>
        </w:rPr>
      </w:pPr>
      <w:r>
        <w:rPr>
          <w:rFonts w:ascii="宋体" w:eastAsia="宋体" w:cs="宋体"/>
        </w:rPr>
        <w:t>历史作用：便利了中央对地方的管理，加强了中央集权；有利于统一多民族国家的巩固、发展；是中国省制的开端。</w:t>
      </w:r>
    </w:p>
    <w:p>
      <w:pPr>
        <w:spacing w:line="360" w:lineRule="auto"/>
        <w:jc w:val="left"/>
        <w:textAlignment w:val="center"/>
        <w:rPr>
          <w:rFonts w:ascii="宋体" w:eastAsia="宋体" w:cs="宋体"/>
        </w:rPr>
      </w:pPr>
      <w:r>
        <w:rPr>
          <w:rFonts w:ascii="宋体" w:eastAsia="宋体" w:cs="宋体"/>
        </w:rPr>
        <w:t>（2）影响：有利于防止地方割据，加强中央集权；三司互不统属，互相牵制，不利于行政效率的提高。</w:t>
      </w:r>
    </w:p>
    <w:p>
      <w:pPr>
        <w:spacing w:line="360" w:lineRule="auto"/>
        <w:jc w:val="left"/>
        <w:textAlignment w:val="center"/>
      </w:pPr>
      <w:r>
        <w:t>【详解】</w:t>
      </w:r>
    </w:p>
    <w:p>
      <w:pPr>
        <w:spacing w:line="360" w:lineRule="auto"/>
        <w:jc w:val="left"/>
        <w:textAlignment w:val="center"/>
      </w:pPr>
      <w:r>
        <w:t>（1）特点：根据“元统治者吸取了汉唐以来地方割据势力据险对抗中央政府这一教训，打破了自然的疆界”得出地方行政区划打破自然疆界，犬牙交错；根据“地方区域的设置，人为地使自然区域割开，造成犬牙交错的局面……”得出设行中书省管理地方；根据“元代的地方政权不交在地方，乃由中央派行中书省管理。行省长官是中央官而亲自降临到地方。”得出行省长官由中央官员担任。历史作用：结合所学可从便利了中央对地方的管理，加强了中央集权；有利于统一多民族国家的巩固、发展；是中国省制的开端等方面概括。</w:t>
      </w:r>
    </w:p>
    <w:p>
      <w:pPr>
        <w:spacing w:line="360" w:lineRule="auto"/>
        <w:jc w:val="left"/>
        <w:textAlignment w:val="center"/>
      </w:pPr>
      <w:r>
        <w:t>（2）影响：根据“三司分别行使原行中书省的行政、军政和司法之权，三司既相对独立，又相互牵制。”可根据得出有利于防止地方割据，加强中央集权；三司互不统属，互相牵制，不利于行政效率的提高等。</w:t>
      </w: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4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AD07E2"/>
    <w:rsid w:val="06FD1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7</TotalTime>
  <Pages>12</Pages>
  <Words>8893</Words>
  <Characters>8966</Characters>
  <DocSecurity>0</DocSecurity>
  <Lines>0</Lines>
  <Paragraphs>170</Paragraphs>
  <ScaleCrop>false</ScaleCrop>
  <LinksUpToDate>false</LinksUpToDate>
  <CharactersWithSpaces>9027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2021-06-08T01:05:31Z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5C5ABAC0B81A4FAEAE5ADD33CA87876F</vt:lpwstr>
  </property>
</Properties>
</file>