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GoBack"/>
      <w:bookmarkEnd w:id="0"/>
      <w:r>
        <w:rPr>
          <w:rFonts w:hint="eastAsia" w:eastAsia="黑体"/>
          <w:b/>
          <w:sz w:val="30"/>
          <w:szCs w:val="30"/>
        </w:rPr>
        <w:drawing>
          <wp:anchor distT="0" distB="0" distL="114300" distR="114300" simplePos="0" relativeHeight="251659264" behindDoc="0" locked="0" layoutInCell="1" allowOverlap="1">
            <wp:simplePos x="0" y="0"/>
            <wp:positionH relativeFrom="page">
              <wp:posOffset>11709400</wp:posOffset>
            </wp:positionH>
            <wp:positionV relativeFrom="topMargin">
              <wp:posOffset>11925300</wp:posOffset>
            </wp:positionV>
            <wp:extent cx="406400" cy="419100"/>
            <wp:effectExtent l="0" t="0" r="12700" b="0"/>
            <wp:wrapNone/>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6"/>
                    <a:stretch>
                      <a:fillRect/>
                    </a:stretch>
                  </pic:blipFill>
                  <pic:spPr>
                    <a:xfrm>
                      <a:off x="0" y="0"/>
                      <a:ext cx="406400" cy="419100"/>
                    </a:xfrm>
                    <a:prstGeom prst="rect">
                      <a:avLst/>
                    </a:prstGeom>
                  </pic:spPr>
                </pic:pic>
              </a:graphicData>
            </a:graphic>
          </wp:anchor>
        </w:drawing>
      </w:r>
      <w:r>
        <w:rPr>
          <w:rFonts w:hint="eastAsia" w:eastAsia="黑体"/>
          <w:b/>
          <w:sz w:val="30"/>
          <w:szCs w:val="30"/>
        </w:rPr>
        <w:t>2020-2021学年度高二历史第二学期统编版（2019）选择性必修3文化交流与传播第六单元文化的传承与保护第15课文化遗产：全人类共同的财富课时训练</w:t>
      </w:r>
    </w:p>
    <w:p>
      <w:pPr>
        <w:rPr>
          <w:b/>
        </w:rPr>
      </w:pPr>
      <w:r>
        <w:rPr>
          <w:rFonts w:hint="eastAsia"/>
          <w:b/>
        </w:rPr>
        <w:t>一、选择题</w:t>
      </w:r>
    </w:p>
    <w:p>
      <w:pPr>
        <w:spacing w:line="360" w:lineRule="auto"/>
        <w:jc w:val="left"/>
        <w:textAlignment w:val="center"/>
        <w:rPr>
          <w:rFonts w:ascii="宋体" w:hAnsi="宋体" w:cs="宋体"/>
        </w:rPr>
      </w:pPr>
      <w:r>
        <w:t>1．</w:t>
      </w:r>
      <w:r>
        <w:rPr>
          <w:rFonts w:ascii="宋体" w:hAnsi="宋体" w:cs="宋体"/>
        </w:rPr>
        <w:t>截至2019年，共有33个国家的53项世界遗产被列入《濒危世界遗产名录》，其目的是</w:t>
      </w:r>
    </w:p>
    <w:p>
      <w:pPr>
        <w:spacing w:line="360" w:lineRule="auto"/>
        <w:jc w:val="left"/>
        <w:textAlignment w:val="center"/>
        <w:rPr>
          <w:rFonts w:ascii="宋体" w:hAnsi="宋体" w:cs="宋体"/>
        </w:rPr>
      </w:pPr>
      <w:r>
        <w:t>A．</w:t>
      </w:r>
      <w:r>
        <w:rPr>
          <w:rFonts w:ascii="宋体" w:hAnsi="宋体" w:cs="宋体"/>
        </w:rPr>
        <w:t>对处于危机状态的世界遗产进行登记</w:t>
      </w:r>
    </w:p>
    <w:p>
      <w:pPr>
        <w:spacing w:line="360" w:lineRule="auto"/>
        <w:jc w:val="left"/>
        <w:textAlignment w:val="center"/>
        <w:rPr>
          <w:rFonts w:ascii="宋体" w:hAnsi="宋体" w:cs="宋体"/>
        </w:rPr>
      </w:pPr>
      <w:r>
        <w:t>B．</w:t>
      </w:r>
      <w:r>
        <w:rPr>
          <w:rFonts w:ascii="宋体" w:hAnsi="宋体" w:cs="宋体"/>
        </w:rPr>
        <w:t>联合国出资对相关遗产进行修复</w:t>
      </w:r>
    </w:p>
    <w:p>
      <w:pPr>
        <w:spacing w:line="360" w:lineRule="auto"/>
        <w:jc w:val="left"/>
        <w:textAlignment w:val="center"/>
        <w:rPr>
          <w:rFonts w:ascii="宋体" w:hAnsi="宋体" w:cs="宋体"/>
        </w:rPr>
      </w:pPr>
      <w:r>
        <w:t>C．</w:t>
      </w:r>
      <w:r>
        <w:rPr>
          <w:rFonts w:ascii="宋体" w:hAnsi="宋体" w:cs="宋体"/>
        </w:rPr>
        <w:t>将名录中的世界遗产进行世界性宣传</w:t>
      </w:r>
    </w:p>
    <w:p>
      <w:pPr>
        <w:spacing w:line="360" w:lineRule="auto"/>
        <w:jc w:val="left"/>
        <w:textAlignment w:val="center"/>
        <w:rPr>
          <w:rFonts w:ascii="宋体" w:hAnsi="宋体" w:cs="宋体"/>
        </w:rPr>
      </w:pPr>
      <w:r>
        <w:t>D．</w:t>
      </w:r>
      <w:r>
        <w:rPr>
          <w:rFonts w:ascii="宋体" w:hAnsi="宋体" w:cs="宋体"/>
        </w:rPr>
        <w:t>有效地保护和保存世界文化遗产</w:t>
      </w:r>
    </w:p>
    <w:p>
      <w:pPr>
        <w:spacing w:line="360" w:lineRule="auto"/>
        <w:jc w:val="left"/>
        <w:textAlignment w:val="center"/>
        <w:rPr>
          <w:rFonts w:ascii="宋体" w:hAnsi="宋体" w:cs="宋体"/>
        </w:rPr>
      </w:pPr>
      <w:r>
        <w:t>2．</w:t>
      </w:r>
      <w:r>
        <w:rPr>
          <w:rFonts w:ascii="宋体" w:hAnsi="宋体" w:cs="宋体"/>
        </w:rPr>
        <w:t>敦煌壁画被誉为“东方艺术明珠”，是我国现存规模最大、内容最丰富的石窟艺术宝库。1989年被联合国列为重点文物保护单位，1991年被联合国教科文组织授予“世界文化遗产”证书。它属于《世界遗产公约》所定义的“文化遗产”中的</w:t>
      </w:r>
    </w:p>
    <w:p>
      <w:pPr>
        <w:spacing w:line="360" w:lineRule="auto"/>
        <w:jc w:val="left"/>
        <w:textAlignment w:val="center"/>
      </w:pPr>
      <w:r>
        <w:drawing>
          <wp:inline distT="0" distB="0" distL="114300" distR="114300">
            <wp:extent cx="933450" cy="1257300"/>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descr="figure"/>
                    <pic:cNvPicPr>
                      <a:picLocks noChangeAspect="1"/>
                    </pic:cNvPicPr>
                  </pic:nvPicPr>
                  <pic:blipFill>
                    <a:blip r:embed="rId7"/>
                    <a:stretch>
                      <a:fillRect/>
                    </a:stretch>
                  </pic:blipFill>
                  <pic:spPr>
                    <a:xfrm>
                      <a:off x="0" y="0"/>
                      <a:ext cx="933450" cy="1257300"/>
                    </a:xfrm>
                    <a:prstGeom prst="rect">
                      <a:avLst/>
                    </a:prstGeom>
                  </pic:spPr>
                </pic:pic>
              </a:graphicData>
            </a:graphic>
          </wp:inline>
        </w:drawing>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建筑群</w:t>
      </w:r>
      <w:r>
        <w:tab/>
      </w:r>
      <w:r>
        <w:t>B．</w:t>
      </w:r>
      <w:r>
        <w:rPr>
          <w:rFonts w:ascii="宋体" w:hAnsi="宋体" w:cs="宋体"/>
        </w:rPr>
        <w:t>古迹</w:t>
      </w:r>
      <w:r>
        <w:tab/>
      </w:r>
      <w:r>
        <w:t>C．</w:t>
      </w:r>
      <w:r>
        <w:rPr>
          <w:rFonts w:ascii="宋体" w:hAnsi="宋体" w:cs="宋体"/>
        </w:rPr>
        <w:t>遗址</w:t>
      </w:r>
      <w:r>
        <w:tab/>
      </w:r>
      <w:r>
        <w:t>D．</w:t>
      </w:r>
      <w:r>
        <w:rPr>
          <w:rFonts w:ascii="宋体" w:hAnsi="宋体" w:cs="宋体"/>
        </w:rPr>
        <w:t>文物</w:t>
      </w:r>
    </w:p>
    <w:p>
      <w:pPr>
        <w:spacing w:line="360" w:lineRule="auto"/>
        <w:jc w:val="left"/>
        <w:textAlignment w:val="center"/>
        <w:rPr>
          <w:rFonts w:ascii="宋体" w:hAnsi="宋体" w:cs="宋体"/>
        </w:rPr>
      </w:pPr>
      <w:r>
        <w:t>3．</w:t>
      </w:r>
      <w:r>
        <w:rPr>
          <w:rFonts w:ascii="宋体" w:hAnsi="宋体" w:cs="宋体"/>
        </w:rPr>
        <w:t>1998年9月，联合国教科文组织官员在武陵源进行遗产监测时，提出了尖锐的批评意见，拿出了黄牌警告。张家界政府却一意孤行，又批准了投资达1.2亿元巨资、号称“世界第一户外观光电梯”的“百龙天梯”（下图）的建造项目。这说明</w:t>
      </w:r>
    </w:p>
    <w:p>
      <w:pPr>
        <w:spacing w:line="360" w:lineRule="auto"/>
        <w:jc w:val="left"/>
        <w:textAlignment w:val="center"/>
      </w:pPr>
      <w:r>
        <w:drawing>
          <wp:inline distT="0" distB="0" distL="114300" distR="114300">
            <wp:extent cx="1057275" cy="1257300"/>
            <wp:effectExtent l="0" t="0" r="9525"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figure"/>
                    <pic:cNvPicPr>
                      <a:picLocks noChangeAspect="1"/>
                    </pic:cNvPicPr>
                  </pic:nvPicPr>
                  <pic:blipFill>
                    <a:blip r:embed="rId8"/>
                    <a:stretch>
                      <a:fillRect/>
                    </a:stretch>
                  </pic:blipFill>
                  <pic:spPr>
                    <a:xfrm>
                      <a:off x="0" y="0"/>
                      <a:ext cx="1057275" cy="1257300"/>
                    </a:xfrm>
                    <a:prstGeom prst="rect">
                      <a:avLst/>
                    </a:prstGeom>
                  </pic:spPr>
                </pic:pic>
              </a:graphicData>
            </a:graphic>
          </wp:inline>
        </w:drawing>
      </w:r>
    </w:p>
    <w:p>
      <w:pPr>
        <w:tabs>
          <w:tab w:val="left" w:pos="4153"/>
        </w:tabs>
        <w:spacing w:line="360" w:lineRule="auto"/>
        <w:jc w:val="left"/>
        <w:textAlignment w:val="center"/>
        <w:rPr>
          <w:rFonts w:ascii="宋体" w:hAnsi="宋体" w:cs="宋体"/>
        </w:rPr>
      </w:pPr>
      <w:r>
        <w:t>A．</w:t>
      </w:r>
      <w:r>
        <w:rPr>
          <w:rFonts w:ascii="宋体" w:hAnsi="宋体" w:cs="宋体"/>
        </w:rPr>
        <w:t>任何时候经济利益高于一切</w:t>
      </w:r>
      <w:r>
        <w:tab/>
      </w:r>
      <w:r>
        <w:t>B．</w:t>
      </w:r>
      <w:r>
        <w:rPr>
          <w:rFonts w:ascii="宋体" w:hAnsi="宋体" w:cs="宋体"/>
        </w:rPr>
        <w:t>政府的这种决策是无奈之举</w:t>
      </w:r>
    </w:p>
    <w:p>
      <w:pPr>
        <w:tabs>
          <w:tab w:val="left" w:pos="4153"/>
        </w:tabs>
        <w:spacing w:line="360" w:lineRule="auto"/>
        <w:jc w:val="left"/>
        <w:textAlignment w:val="center"/>
        <w:rPr>
          <w:rFonts w:ascii="宋体" w:hAnsi="宋体" w:cs="宋体"/>
        </w:rPr>
      </w:pPr>
      <w:r>
        <w:t>C．</w:t>
      </w:r>
      <w:r>
        <w:rPr>
          <w:rFonts w:ascii="宋体" w:hAnsi="宋体" w:cs="宋体"/>
        </w:rPr>
        <w:t>绿水青山的确就是金山银山</w:t>
      </w:r>
      <w:r>
        <w:tab/>
      </w:r>
      <w:r>
        <w:t>D．</w:t>
      </w:r>
      <w:r>
        <w:rPr>
          <w:rFonts w:ascii="宋体" w:hAnsi="宋体" w:cs="宋体"/>
        </w:rPr>
        <w:t>“重申报轻保护”破坏了大自然</w:t>
      </w:r>
    </w:p>
    <w:p>
      <w:pPr>
        <w:spacing w:line="360" w:lineRule="auto"/>
        <w:jc w:val="left"/>
        <w:textAlignment w:val="center"/>
        <w:rPr>
          <w:rFonts w:ascii="宋体" w:hAnsi="宋体" w:cs="宋体"/>
        </w:rPr>
      </w:pPr>
      <w:r>
        <w:t>4．</w:t>
      </w:r>
      <w:r>
        <w:rPr>
          <w:rFonts w:ascii="宋体" w:hAnsi="宋体" w:cs="宋体"/>
        </w:rPr>
        <w:t>世界文化遗产是全人类的共同财富，其突出的普遍价值不仅属于当代人，也属于未来的人类。因此，我们对于世界遗产应</w:t>
      </w:r>
    </w:p>
    <w:p>
      <w:pPr>
        <w:tabs>
          <w:tab w:val="left" w:pos="4153"/>
        </w:tabs>
        <w:spacing w:line="360" w:lineRule="auto"/>
        <w:jc w:val="left"/>
        <w:textAlignment w:val="center"/>
        <w:rPr>
          <w:rFonts w:ascii="宋体" w:hAnsi="宋体" w:cs="宋体"/>
        </w:rPr>
      </w:pPr>
      <w:r>
        <w:t>A．</w:t>
      </w:r>
      <w:r>
        <w:rPr>
          <w:rFonts w:ascii="宋体" w:hAnsi="宋体" w:cs="宋体"/>
        </w:rPr>
        <w:t>全力开发推向市场</w:t>
      </w:r>
      <w:r>
        <w:tab/>
      </w:r>
      <w:r>
        <w:t>B．</w:t>
      </w:r>
      <w:r>
        <w:rPr>
          <w:rFonts w:ascii="宋体" w:hAnsi="宋体" w:cs="宋体"/>
        </w:rPr>
        <w:t>严格保护封闭保存</w:t>
      </w:r>
    </w:p>
    <w:p>
      <w:pPr>
        <w:tabs>
          <w:tab w:val="left" w:pos="4153"/>
        </w:tabs>
        <w:spacing w:line="360" w:lineRule="auto"/>
        <w:jc w:val="left"/>
        <w:textAlignment w:val="center"/>
        <w:rPr>
          <w:rFonts w:ascii="宋体" w:hAnsi="宋体" w:cs="宋体"/>
        </w:rPr>
      </w:pPr>
      <w:r>
        <w:t>C．</w:t>
      </w:r>
      <w:r>
        <w:rPr>
          <w:rFonts w:ascii="宋体" w:hAnsi="宋体" w:cs="宋体"/>
        </w:rPr>
        <w:t>大力维修适度保护</w:t>
      </w:r>
      <w:r>
        <w:tab/>
      </w:r>
      <w:r>
        <w:t>D．</w:t>
      </w:r>
      <w:r>
        <w:rPr>
          <w:rFonts w:ascii="宋体" w:hAnsi="宋体" w:cs="宋体"/>
        </w:rPr>
        <w:t>充分保护适度利用</w:t>
      </w:r>
    </w:p>
    <w:p>
      <w:pPr>
        <w:spacing w:line="360" w:lineRule="auto"/>
        <w:jc w:val="left"/>
        <w:textAlignment w:val="center"/>
        <w:rPr>
          <w:rFonts w:ascii="宋体" w:hAnsi="宋体" w:cs="宋体"/>
        </w:rPr>
      </w:pPr>
      <w:r>
        <w:t>5．</w:t>
      </w:r>
      <w:r>
        <w:rPr>
          <w:rFonts w:ascii="宋体" w:hAnsi="宋体" w:cs="宋体"/>
        </w:rPr>
        <w:t>古代埃及具有代表性的古代世界文明遗迹不包括</w:t>
      </w:r>
    </w:p>
    <w:p>
      <w:pPr>
        <w:tabs>
          <w:tab w:val="left" w:pos="4153"/>
        </w:tabs>
        <w:spacing w:line="360" w:lineRule="auto"/>
        <w:jc w:val="left"/>
        <w:textAlignment w:val="center"/>
        <w:rPr>
          <w:rFonts w:ascii="宋体" w:hAnsi="宋体" w:cs="宋体"/>
        </w:rPr>
      </w:pPr>
      <w:r>
        <w:t>A．</w:t>
      </w:r>
      <w:r>
        <w:rPr>
          <w:rFonts w:ascii="宋体" w:hAnsi="宋体" w:cs="宋体"/>
        </w:rPr>
        <w:t>孟菲斯及其墓地</w:t>
      </w:r>
      <w:r>
        <w:tab/>
      </w:r>
      <w:r>
        <w:t>B．</w:t>
      </w:r>
      <w:r>
        <w:rPr>
          <w:rFonts w:ascii="宋体" w:hAnsi="宋体" w:cs="宋体"/>
        </w:rPr>
        <w:t>金字塔</w:t>
      </w:r>
    </w:p>
    <w:p>
      <w:pPr>
        <w:tabs>
          <w:tab w:val="left" w:pos="4153"/>
        </w:tabs>
        <w:spacing w:line="360" w:lineRule="auto"/>
        <w:jc w:val="left"/>
        <w:textAlignment w:val="center"/>
        <w:rPr>
          <w:rFonts w:ascii="宋体" w:hAnsi="宋体" w:cs="宋体"/>
        </w:rPr>
      </w:pPr>
      <w:r>
        <w:t>C．</w:t>
      </w:r>
      <w:r>
        <w:rPr>
          <w:rFonts w:ascii="宋体" w:hAnsi="宋体" w:cs="宋体"/>
        </w:rPr>
        <w:t>阿布辛拜勒神庙</w:t>
      </w:r>
      <w:r>
        <w:tab/>
      </w:r>
      <w:r>
        <w:t>D．</w:t>
      </w:r>
      <w:r>
        <w:rPr>
          <w:rFonts w:ascii="宋体" w:hAnsi="宋体" w:cs="宋体"/>
        </w:rPr>
        <w:t>庞贝古城遗址</w:t>
      </w:r>
    </w:p>
    <w:p>
      <w:pPr>
        <w:spacing w:line="360" w:lineRule="auto"/>
        <w:jc w:val="left"/>
        <w:textAlignment w:val="center"/>
        <w:rPr>
          <w:rFonts w:ascii="宋体" w:hAnsi="宋体" w:cs="宋体"/>
        </w:rPr>
      </w:pPr>
      <w:r>
        <w:t>6．</w:t>
      </w:r>
      <w:r>
        <w:rPr>
          <w:rFonts w:ascii="宋体" w:hAnsi="宋体" w:cs="宋体"/>
        </w:rPr>
        <w:t>黄山申遗成功后，修了三条索道，并在坡度很大的山腰溪谷间修建水库和蓄水池，开崖凿壁，垒坝蓄水。这种做法</w:t>
      </w:r>
    </w:p>
    <w:p>
      <w:pPr>
        <w:tabs>
          <w:tab w:val="left" w:pos="4153"/>
        </w:tabs>
        <w:spacing w:line="360" w:lineRule="auto"/>
        <w:jc w:val="left"/>
        <w:textAlignment w:val="center"/>
        <w:rPr>
          <w:rFonts w:ascii="宋体" w:hAnsi="宋体" w:cs="宋体"/>
        </w:rPr>
      </w:pPr>
      <w:r>
        <w:t>A．</w:t>
      </w:r>
      <w:r>
        <w:rPr>
          <w:rFonts w:ascii="宋体" w:hAnsi="宋体" w:cs="宋体"/>
        </w:rPr>
        <w:t>是对黄山资源的充分利用</w:t>
      </w:r>
      <w:r>
        <w:tab/>
      </w:r>
      <w:r>
        <w:t>B．</w:t>
      </w:r>
      <w:r>
        <w:rPr>
          <w:rFonts w:ascii="宋体" w:hAnsi="宋体" w:cs="宋体"/>
        </w:rPr>
        <w:t>与《世界遗产公约》精神相悖</w:t>
      </w:r>
    </w:p>
    <w:p>
      <w:pPr>
        <w:tabs>
          <w:tab w:val="left" w:pos="4153"/>
        </w:tabs>
        <w:spacing w:line="360" w:lineRule="auto"/>
        <w:jc w:val="left"/>
        <w:textAlignment w:val="center"/>
        <w:rPr>
          <w:rFonts w:ascii="宋体" w:hAnsi="宋体" w:cs="宋体"/>
        </w:rPr>
      </w:pPr>
      <w:r>
        <w:t>C．</w:t>
      </w:r>
      <w:r>
        <w:rPr>
          <w:rFonts w:ascii="宋体" w:hAnsi="宋体" w:cs="宋体"/>
        </w:rPr>
        <w:t>是推动当地经济发展之需</w:t>
      </w:r>
      <w:r>
        <w:tab/>
      </w:r>
      <w:r>
        <w:t>D．</w:t>
      </w:r>
      <w:r>
        <w:rPr>
          <w:rFonts w:ascii="宋体" w:hAnsi="宋体" w:cs="宋体"/>
        </w:rPr>
        <w:t>是摆脱经济困难的最佳途径</w:t>
      </w:r>
    </w:p>
    <w:p>
      <w:pPr>
        <w:spacing w:line="360" w:lineRule="auto"/>
        <w:jc w:val="left"/>
        <w:textAlignment w:val="center"/>
        <w:rPr>
          <w:rFonts w:ascii="宋体" w:hAnsi="宋体" w:cs="宋体"/>
        </w:rPr>
      </w:pPr>
      <w:r>
        <w:t>7．</w:t>
      </w:r>
      <w:r>
        <w:rPr>
          <w:rFonts w:ascii="宋体" w:hAnsi="宋体" w:cs="宋体"/>
        </w:rPr>
        <w:t>《世界遗产公约》公布于</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1970年</w:t>
      </w:r>
      <w:r>
        <w:tab/>
      </w:r>
      <w:r>
        <w:t>B．</w:t>
      </w:r>
      <w:r>
        <w:rPr>
          <w:rFonts w:ascii="宋体" w:hAnsi="宋体" w:cs="宋体"/>
        </w:rPr>
        <w:t>1971年</w:t>
      </w:r>
      <w:r>
        <w:tab/>
      </w:r>
      <w:r>
        <w:t>C．</w:t>
      </w:r>
      <w:r>
        <w:rPr>
          <w:rFonts w:ascii="宋体" w:hAnsi="宋体" w:cs="宋体"/>
        </w:rPr>
        <w:t>1972年</w:t>
      </w:r>
      <w:r>
        <w:tab/>
      </w:r>
      <w:r>
        <w:t>D．</w:t>
      </w:r>
      <w:r>
        <w:rPr>
          <w:rFonts w:ascii="宋体" w:hAnsi="宋体" w:cs="宋体"/>
        </w:rPr>
        <w:t>1973年</w:t>
      </w:r>
    </w:p>
    <w:p>
      <w:pPr>
        <w:spacing w:line="360" w:lineRule="auto"/>
        <w:jc w:val="left"/>
        <w:textAlignment w:val="center"/>
        <w:rPr>
          <w:rFonts w:ascii="宋体" w:hAnsi="宋体" w:cs="宋体"/>
        </w:rPr>
      </w:pPr>
      <w:r>
        <w:t>8．</w:t>
      </w:r>
      <w:r>
        <w:rPr>
          <w:rFonts w:ascii="宋体" w:hAnsi="宋体" w:cs="宋体"/>
        </w:rPr>
        <w:t>下表是某同学在复习平遥古城某一标志性建筑时整理出的关键信息。据表中内容判断，他复习的内容应为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80"/>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起源</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西汉都城长安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方位</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南大街北端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基本结构</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横跨大街，南北为通道，东西两侧连接店铺民宅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特点</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高耸挺秀，屋瓦琉璃流光溢彩</w:t>
            </w:r>
          </w:p>
        </w:tc>
      </w:tr>
    </w:tbl>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瓮城</w:t>
      </w:r>
      <w:r>
        <w:tab/>
      </w:r>
      <w:r>
        <w:t>B．</w:t>
      </w:r>
      <w:r>
        <w:rPr>
          <w:rFonts w:ascii="宋体" w:hAnsi="宋体" w:cs="宋体"/>
        </w:rPr>
        <w:t>魁星阁</w:t>
      </w:r>
      <w:r>
        <w:tab/>
      </w:r>
      <w:r>
        <w:t>C．</w:t>
      </w:r>
      <w:r>
        <w:rPr>
          <w:rFonts w:ascii="宋体" w:hAnsi="宋体" w:cs="宋体"/>
        </w:rPr>
        <w:t>市楼</w:t>
      </w:r>
      <w:r>
        <w:tab/>
      </w:r>
      <w:r>
        <w:t>D．</w:t>
      </w:r>
      <w:r>
        <w:rPr>
          <w:rFonts w:ascii="宋体" w:hAnsi="宋体" w:cs="宋体"/>
        </w:rPr>
        <w:t>日升昌票号</w:t>
      </w:r>
    </w:p>
    <w:p>
      <w:pPr>
        <w:spacing w:line="360" w:lineRule="auto"/>
        <w:jc w:val="left"/>
        <w:textAlignment w:val="center"/>
        <w:rPr>
          <w:rFonts w:ascii="宋体" w:hAnsi="宋体" w:cs="宋体"/>
        </w:rPr>
      </w:pPr>
      <w:r>
        <w:t>9．</w:t>
      </w:r>
      <w:r>
        <w:rPr>
          <w:rFonts w:ascii="宋体" w:hAnsi="宋体" w:cs="宋体"/>
        </w:rPr>
        <w:t>以下有关文物保护单位文物保护基本要求的描述错误的是</w:t>
      </w:r>
    </w:p>
    <w:p>
      <w:pPr>
        <w:spacing w:line="360" w:lineRule="auto"/>
        <w:jc w:val="left"/>
        <w:textAlignment w:val="center"/>
        <w:rPr>
          <w:rFonts w:ascii="宋体" w:hAnsi="宋体" w:cs="宋体"/>
        </w:rPr>
      </w:pPr>
      <w:r>
        <w:t>A．</w:t>
      </w:r>
      <w:r>
        <w:rPr>
          <w:rFonts w:ascii="宋体" w:hAnsi="宋体" w:cs="宋体"/>
        </w:rPr>
        <w:t>文物保护单位应确保文物的真实性和完整性</w:t>
      </w:r>
    </w:p>
    <w:p>
      <w:pPr>
        <w:spacing w:line="360" w:lineRule="auto"/>
        <w:jc w:val="left"/>
        <w:textAlignment w:val="center"/>
        <w:rPr>
          <w:rFonts w:ascii="宋体" w:hAnsi="宋体" w:cs="宋体"/>
        </w:rPr>
      </w:pPr>
      <w:r>
        <w:t>B．</w:t>
      </w:r>
      <w:r>
        <w:rPr>
          <w:rFonts w:ascii="宋体" w:hAnsi="宋体" w:cs="宋体"/>
        </w:rPr>
        <w:t>独立存在的文物保护单位文物不需要贯彻</w:t>
      </w:r>
      <w:r>
        <w:rPr>
          <w:rFonts w:eastAsia="Times New Roman"/>
        </w:rPr>
        <w:t>“</w:t>
      </w:r>
      <w:r>
        <w:rPr>
          <w:rFonts w:ascii="宋体" w:hAnsi="宋体" w:cs="宋体"/>
        </w:rPr>
        <w:t>保护为主、抢救第一、合理利用、加强管理</w:t>
      </w:r>
      <w:r>
        <w:rPr>
          <w:rFonts w:eastAsia="Times New Roman"/>
        </w:rPr>
        <w:t>”</w:t>
      </w:r>
      <w:r>
        <w:rPr>
          <w:rFonts w:ascii="宋体" w:hAnsi="宋体" w:cs="宋体"/>
        </w:rPr>
        <w:t>的方针</w:t>
      </w:r>
    </w:p>
    <w:p>
      <w:pPr>
        <w:spacing w:line="360" w:lineRule="auto"/>
        <w:jc w:val="left"/>
        <w:textAlignment w:val="center"/>
        <w:rPr>
          <w:rFonts w:ascii="宋体" w:hAnsi="宋体" w:cs="宋体"/>
        </w:rPr>
      </w:pPr>
      <w:r>
        <w:t>C．</w:t>
      </w:r>
      <w:r>
        <w:rPr>
          <w:rFonts w:ascii="宋体" w:hAnsi="宋体" w:cs="宋体"/>
        </w:rPr>
        <w:t>对已有的污染文物保护单位及其环境的设施</w:t>
      </w:r>
      <w:r>
        <w:rPr>
          <w:rFonts w:eastAsia="Times New Roman"/>
        </w:rPr>
        <w:t>,</w:t>
      </w:r>
      <w:r>
        <w:rPr>
          <w:rFonts w:ascii="宋体" w:hAnsi="宋体" w:cs="宋体"/>
        </w:rPr>
        <w:t>应当限期治理</w:t>
      </w:r>
    </w:p>
    <w:p>
      <w:pPr>
        <w:spacing w:line="360" w:lineRule="auto"/>
        <w:jc w:val="left"/>
        <w:textAlignment w:val="center"/>
        <w:rPr>
          <w:rFonts w:ascii="宋体" w:hAnsi="宋体" w:cs="宋体"/>
        </w:rPr>
      </w:pPr>
      <w:r>
        <w:t>D．</w:t>
      </w:r>
      <w:r>
        <w:rPr>
          <w:rFonts w:ascii="宋体" w:hAnsi="宋体" w:cs="宋体"/>
        </w:rPr>
        <w:t>文物保护应当按照原址、原状保护的原则</w:t>
      </w:r>
      <w:r>
        <w:rPr>
          <w:rFonts w:eastAsia="Times New Roman"/>
        </w:rPr>
        <w:t>,</w:t>
      </w:r>
      <w:r>
        <w:rPr>
          <w:rFonts w:ascii="宋体" w:hAnsi="宋体" w:cs="宋体"/>
        </w:rPr>
        <w:t>采取相应的保护</w:t>
      </w:r>
    </w:p>
    <w:p>
      <w:pPr>
        <w:spacing w:line="360" w:lineRule="auto"/>
        <w:jc w:val="left"/>
        <w:textAlignment w:val="center"/>
        <w:rPr>
          <w:rFonts w:ascii="宋体" w:hAnsi="宋体" w:cs="宋体"/>
        </w:rPr>
      </w:pPr>
      <w:r>
        <w:t>10．</w:t>
      </w:r>
      <w:r>
        <w:rPr>
          <w:rFonts w:ascii="宋体" w:hAnsi="宋体" w:cs="宋体"/>
        </w:rPr>
        <w:t>世界文化遗产受到的威胁是多种多样的。希腊的某古迹在20世纪70年代曾经有过一次失败的修复，由于使用黏合剂等材料不恰当，对古迹造成了破坏。这提示我们保护世界文化遗产要</w:t>
      </w:r>
    </w:p>
    <w:p>
      <w:pPr>
        <w:spacing w:line="360" w:lineRule="auto"/>
        <w:jc w:val="left"/>
        <w:textAlignment w:val="center"/>
        <w:rPr>
          <w:rFonts w:ascii="宋体" w:hAnsi="宋体" w:cs="宋体"/>
        </w:rPr>
      </w:pPr>
      <w:r>
        <w:t>A．</w:t>
      </w:r>
      <w:r>
        <w:rPr>
          <w:rFonts w:ascii="宋体" w:hAnsi="宋体" w:cs="宋体"/>
        </w:rPr>
        <w:t>避免自然灾害侵蚀</w:t>
      </w:r>
      <w:r>
        <w:rPr>
          <w:rFonts w:hint="eastAsia" w:ascii="宋体" w:hAnsi="宋体" w:cs="宋体"/>
        </w:rPr>
        <w:t xml:space="preserve">                    </w:t>
      </w:r>
      <w:r>
        <w:t>B．</w:t>
      </w:r>
      <w:r>
        <w:rPr>
          <w:rFonts w:ascii="宋体" w:hAnsi="宋体" w:cs="宋体"/>
        </w:rPr>
        <w:t>加强科学研究</w:t>
      </w:r>
    </w:p>
    <w:p>
      <w:pPr>
        <w:spacing w:line="360" w:lineRule="auto"/>
        <w:jc w:val="left"/>
        <w:textAlignment w:val="center"/>
        <w:rPr>
          <w:rFonts w:ascii="宋体" w:hAnsi="宋体" w:cs="宋体"/>
        </w:rPr>
      </w:pPr>
      <w:r>
        <w:t>C．</w:t>
      </w:r>
      <w:r>
        <w:rPr>
          <w:rFonts w:ascii="宋体" w:hAnsi="宋体" w:cs="宋体"/>
        </w:rPr>
        <w:t>减少人为开发因素</w:t>
      </w:r>
      <w:r>
        <w:rPr>
          <w:rFonts w:hint="eastAsia" w:ascii="宋体" w:hAnsi="宋体" w:cs="宋体"/>
        </w:rPr>
        <w:t xml:space="preserve">                    </w:t>
      </w:r>
      <w:r>
        <w:t>D．</w:t>
      </w:r>
      <w:r>
        <w:rPr>
          <w:rFonts w:ascii="宋体" w:hAnsi="宋体" w:cs="宋体"/>
        </w:rPr>
        <w:t>强化保护意识</w:t>
      </w:r>
    </w:p>
    <w:p>
      <w:pPr>
        <w:spacing w:line="360" w:lineRule="auto"/>
        <w:jc w:val="left"/>
        <w:textAlignment w:val="center"/>
        <w:rPr>
          <w:rFonts w:ascii="宋体" w:hAnsi="宋体" w:cs="宋体"/>
        </w:rPr>
      </w:pPr>
      <w:r>
        <w:t>11．</w:t>
      </w:r>
      <w:r>
        <w:rPr>
          <w:rFonts w:ascii="宋体" w:hAnsi="宋体" w:cs="宋体"/>
        </w:rPr>
        <w:t>对文化遗产的基本条件和保护原则理解不正确的是</w:t>
      </w:r>
    </w:p>
    <w:p>
      <w:pPr>
        <w:tabs>
          <w:tab w:val="left" w:pos="4153"/>
        </w:tabs>
        <w:spacing w:line="360" w:lineRule="auto"/>
        <w:jc w:val="left"/>
        <w:textAlignment w:val="center"/>
        <w:rPr>
          <w:rFonts w:ascii="宋体" w:hAnsi="宋体" w:cs="宋体"/>
        </w:rPr>
      </w:pPr>
      <w:r>
        <w:t>A．</w:t>
      </w:r>
      <w:r>
        <w:rPr>
          <w:rFonts w:ascii="宋体" w:hAnsi="宋体" w:cs="宋体"/>
        </w:rPr>
        <w:t>其核心是强调排除人为因素的影响</w:t>
      </w:r>
      <w:r>
        <w:tab/>
      </w:r>
      <w:r>
        <w:t>B．</w:t>
      </w:r>
      <w:r>
        <w:rPr>
          <w:rFonts w:ascii="宋体" w:hAnsi="宋体" w:cs="宋体"/>
        </w:rPr>
        <w:t>反对任何的“修复”，以保持其原貌</w:t>
      </w:r>
    </w:p>
    <w:p>
      <w:pPr>
        <w:tabs>
          <w:tab w:val="left" w:pos="4153"/>
        </w:tabs>
        <w:spacing w:line="360" w:lineRule="auto"/>
        <w:jc w:val="left"/>
        <w:textAlignment w:val="center"/>
        <w:rPr>
          <w:rFonts w:ascii="宋体" w:hAnsi="宋体" w:cs="宋体"/>
        </w:rPr>
      </w:pPr>
      <w:r>
        <w:t>C．</w:t>
      </w:r>
      <w:r>
        <w:rPr>
          <w:rFonts w:ascii="宋体" w:hAnsi="宋体" w:cs="宋体"/>
        </w:rPr>
        <w:t>历史的真实性为第一要义</w:t>
      </w:r>
      <w:r>
        <w:tab/>
      </w:r>
      <w:r>
        <w:t>D．</w:t>
      </w:r>
      <w:r>
        <w:rPr>
          <w:rFonts w:ascii="宋体" w:hAnsi="宋体" w:cs="宋体"/>
        </w:rPr>
        <w:t>完整性是对真实性的强化</w:t>
      </w:r>
    </w:p>
    <w:p>
      <w:pPr>
        <w:spacing w:line="360" w:lineRule="auto"/>
        <w:jc w:val="left"/>
        <w:textAlignment w:val="center"/>
        <w:rPr>
          <w:rFonts w:ascii="宋体" w:hAnsi="宋体" w:cs="宋体"/>
        </w:rPr>
      </w:pPr>
      <w:r>
        <w:t>12．</w:t>
      </w:r>
      <w:r>
        <w:rPr>
          <w:rFonts w:ascii="宋体" w:hAnsi="宋体" w:cs="宋体"/>
        </w:rPr>
        <w:t>1984年6月17日午夜时分，布达拉宫顶层的强巴佛殿因电线短路起火，殿内文物和佛经付之一炬，殿堂烧毁了一半。由于大量使用极易遭蛀蚀的藏青杨作为木料，一些殿堂甚至有超过10%的柱子处于重度蛀蚀状态……在地震活动频繁的青藏高原，地震波反复的扰动已经在宫殿的石墙各处留下了痕迹。该材料反映了布达拉宫保护面临的主要威胁不包括</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文物管理薄弱</w:t>
      </w:r>
      <w:r>
        <w:tab/>
      </w:r>
      <w:r>
        <w:t>B．</w:t>
      </w:r>
      <w:r>
        <w:rPr>
          <w:rFonts w:ascii="宋体" w:hAnsi="宋体" w:cs="宋体"/>
        </w:rPr>
        <w:t>城市化浪潮</w:t>
      </w:r>
      <w:r>
        <w:tab/>
      </w:r>
      <w:r>
        <w:t>C．</w:t>
      </w:r>
      <w:r>
        <w:rPr>
          <w:rFonts w:ascii="宋体" w:hAnsi="宋体" w:cs="宋体"/>
        </w:rPr>
        <w:t>建筑材料缺陷</w:t>
      </w:r>
      <w:r>
        <w:tab/>
      </w:r>
      <w:r>
        <w:t>D．</w:t>
      </w:r>
      <w:r>
        <w:rPr>
          <w:rFonts w:ascii="宋体" w:hAnsi="宋体" w:cs="宋体"/>
        </w:rPr>
        <w:t>地震的破坏</w:t>
      </w:r>
    </w:p>
    <w:p>
      <w:pPr>
        <w:spacing w:line="360" w:lineRule="auto"/>
        <w:jc w:val="left"/>
        <w:textAlignment w:val="center"/>
        <w:rPr>
          <w:rFonts w:ascii="宋体" w:hAnsi="宋体" w:cs="宋体"/>
        </w:rPr>
      </w:pPr>
      <w:r>
        <w:t>13．</w:t>
      </w:r>
      <w:r>
        <w:rPr>
          <w:rFonts w:ascii="宋体" w:hAnsi="宋体" w:cs="宋体"/>
        </w:rPr>
        <w:t>如图为意大利不同时期圆形穹顶建筑的典范。下列项中不属于它们的共同点的是</w:t>
      </w:r>
    </w:p>
    <w:p>
      <w:pPr>
        <w:spacing w:line="360" w:lineRule="auto"/>
        <w:jc w:val="left"/>
        <w:textAlignment w:val="center"/>
      </w:pPr>
      <w:r>
        <w:drawing>
          <wp:inline distT="0" distB="0" distL="114300" distR="114300">
            <wp:extent cx="4838700" cy="1276350"/>
            <wp:effectExtent l="0" t="0" r="0" b="0"/>
            <wp:docPr id="1513145312" name="图片 15131453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45312" name="图片 1513145312" descr="figure"/>
                    <pic:cNvPicPr>
                      <a:picLocks noChangeAspect="1"/>
                    </pic:cNvPicPr>
                  </pic:nvPicPr>
                  <pic:blipFill>
                    <a:blip r:embed="rId9"/>
                    <a:stretch>
                      <a:fillRect/>
                    </a:stretch>
                  </pic:blipFill>
                  <pic:spPr>
                    <a:xfrm>
                      <a:off x="0" y="0"/>
                      <a:ext cx="4838700" cy="1276350"/>
                    </a:xfrm>
                    <a:prstGeom prst="rect">
                      <a:avLst/>
                    </a:prstGeom>
                  </pic:spPr>
                </pic:pic>
              </a:graphicData>
            </a:graphic>
          </wp:inline>
        </w:drawing>
      </w:r>
    </w:p>
    <w:p>
      <w:pPr>
        <w:spacing w:line="360" w:lineRule="auto"/>
        <w:jc w:val="left"/>
        <w:textAlignment w:val="center"/>
        <w:rPr>
          <w:rFonts w:ascii="宋体" w:hAnsi="宋体" w:cs="宋体"/>
        </w:rPr>
      </w:pPr>
      <w:r>
        <w:rPr>
          <w:rFonts w:ascii="宋体" w:hAnsi="宋体" w:cs="宋体"/>
        </w:rPr>
        <w:t>①大小圆窗采光，宗教寓意浓厚  ②跨度大且无立柱支撑，空间感强烈</w:t>
      </w:r>
    </w:p>
    <w:p>
      <w:pPr>
        <w:spacing w:line="360" w:lineRule="auto"/>
        <w:jc w:val="left"/>
        <w:textAlignment w:val="center"/>
        <w:rPr>
          <w:rFonts w:ascii="宋体" w:hAnsi="宋体" w:cs="宋体"/>
        </w:rPr>
      </w:pPr>
      <w:r>
        <w:rPr>
          <w:rFonts w:ascii="宋体" w:hAnsi="宋体" w:cs="宋体"/>
        </w:rPr>
        <w:t>③真正的球面形，立体感十足  ④反哥特式建筑，具有创新精神</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①③</w:t>
      </w:r>
      <w:r>
        <w:tab/>
      </w:r>
      <w:r>
        <w:t>B．</w:t>
      </w:r>
      <w:r>
        <w:rPr>
          <w:rFonts w:ascii="宋体" w:hAnsi="宋体" w:cs="宋体"/>
        </w:rPr>
        <w:t>②④</w:t>
      </w:r>
      <w:r>
        <w:tab/>
      </w:r>
      <w:r>
        <w:t>C．</w:t>
      </w:r>
      <w:r>
        <w:rPr>
          <w:rFonts w:ascii="宋体" w:hAnsi="宋体" w:cs="宋体"/>
        </w:rPr>
        <w:t>①③④</w:t>
      </w:r>
      <w:r>
        <w:tab/>
      </w:r>
      <w:r>
        <w:t>D．</w:t>
      </w:r>
      <w:r>
        <w:rPr>
          <w:rFonts w:ascii="宋体" w:hAnsi="宋体" w:cs="宋体"/>
        </w:rPr>
        <w:t>②③④</w:t>
      </w:r>
    </w:p>
    <w:p>
      <w:pPr>
        <w:spacing w:line="360" w:lineRule="auto"/>
        <w:jc w:val="left"/>
        <w:textAlignment w:val="center"/>
        <w:rPr>
          <w:rFonts w:ascii="宋体" w:hAnsi="宋体" w:cs="宋体"/>
        </w:rPr>
      </w:pPr>
      <w:r>
        <w:t>14．</w:t>
      </w:r>
      <w:r>
        <w:rPr>
          <w:rFonts w:ascii="宋体" w:hAnsi="宋体" w:cs="宋体"/>
        </w:rPr>
        <w:t>由于世界遗产本身具有巨大的社会效应和经济价值，“申遗”热至今高烧不退。但按照《世界遗产公约》的严格规定，缔约国必须预先拟定一个世界遗产预备清单，开列本国此后</w:t>
      </w:r>
      <w:r>
        <w:rPr>
          <w:rFonts w:eastAsia="Times New Roman"/>
        </w:rPr>
        <w:t>_______</w:t>
      </w:r>
      <w:r>
        <w:rPr>
          <w:rFonts w:ascii="宋体" w:hAnsi="宋体" w:cs="宋体"/>
        </w:rPr>
        <w:t>准备申报为世界遗产的项目，送交世界遗产中心备案。然后在每年</w:t>
      </w:r>
      <w:r>
        <w:rPr>
          <w:rFonts w:eastAsia="Times New Roman"/>
        </w:rPr>
        <w:t>_______</w:t>
      </w:r>
      <w:r>
        <w:rPr>
          <w:rFonts w:ascii="宋体" w:hAnsi="宋体" w:cs="宋体"/>
        </w:rPr>
        <w:t>以前，从中挑选认为条件已经完全成熟的项目，提交正式的申报文本。下列填空正确的是</w:t>
      </w:r>
    </w:p>
    <w:p>
      <w:pPr>
        <w:tabs>
          <w:tab w:val="left" w:pos="4153"/>
        </w:tabs>
        <w:spacing w:line="360" w:lineRule="auto"/>
        <w:jc w:val="left"/>
        <w:textAlignment w:val="center"/>
        <w:rPr>
          <w:rFonts w:ascii="宋体" w:hAnsi="宋体" w:cs="宋体"/>
        </w:rPr>
      </w:pPr>
      <w:r>
        <w:t>A．</w:t>
      </w:r>
      <w:r>
        <w:rPr>
          <w:rFonts w:ascii="宋体" w:hAnsi="宋体" w:cs="宋体"/>
        </w:rPr>
        <w:t>四到六年</w:t>
      </w:r>
      <w:r>
        <w:rPr>
          <w:rFonts w:eastAsia="Times New Roman"/>
        </w:rPr>
        <w:t>2</w:t>
      </w:r>
      <w:r>
        <w:rPr>
          <w:rFonts w:ascii="宋体" w:hAnsi="宋体" w:cs="宋体"/>
        </w:rPr>
        <w:t>月</w:t>
      </w:r>
      <w:r>
        <w:rPr>
          <w:rFonts w:eastAsia="Times New Roman"/>
        </w:rPr>
        <w:t>1</w:t>
      </w:r>
      <w:r>
        <w:rPr>
          <w:rFonts w:ascii="宋体" w:hAnsi="宋体" w:cs="宋体"/>
        </w:rPr>
        <w:t>日</w:t>
      </w:r>
      <w:r>
        <w:tab/>
      </w:r>
      <w:r>
        <w:t>B．</w:t>
      </w:r>
      <w:r>
        <w:rPr>
          <w:rFonts w:ascii="宋体" w:hAnsi="宋体" w:cs="宋体"/>
        </w:rPr>
        <w:t>五到十年</w:t>
      </w:r>
      <w:r>
        <w:rPr>
          <w:rFonts w:eastAsia="Times New Roman"/>
        </w:rPr>
        <w:t>7</w:t>
      </w:r>
      <w:r>
        <w:rPr>
          <w:rFonts w:ascii="宋体" w:hAnsi="宋体" w:cs="宋体"/>
        </w:rPr>
        <w:t>月</w:t>
      </w:r>
      <w:r>
        <w:rPr>
          <w:rFonts w:eastAsia="Times New Roman"/>
        </w:rPr>
        <w:t>1</w:t>
      </w:r>
      <w:r>
        <w:rPr>
          <w:rFonts w:ascii="宋体" w:hAnsi="宋体" w:cs="宋体"/>
        </w:rPr>
        <w:t>日</w:t>
      </w:r>
    </w:p>
    <w:p>
      <w:pPr>
        <w:tabs>
          <w:tab w:val="left" w:pos="4153"/>
        </w:tabs>
        <w:spacing w:line="360" w:lineRule="auto"/>
        <w:jc w:val="left"/>
        <w:textAlignment w:val="center"/>
        <w:rPr>
          <w:rFonts w:ascii="宋体" w:hAnsi="宋体" w:cs="宋体"/>
        </w:rPr>
      </w:pPr>
      <w:r>
        <w:t>C．</w:t>
      </w:r>
      <w:r>
        <w:rPr>
          <w:rFonts w:ascii="宋体" w:hAnsi="宋体" w:cs="宋体"/>
        </w:rPr>
        <w:t>五到十年</w:t>
      </w:r>
      <w:r>
        <w:rPr>
          <w:rFonts w:eastAsia="Times New Roman"/>
        </w:rPr>
        <w:t>2</w:t>
      </w:r>
      <w:r>
        <w:rPr>
          <w:rFonts w:ascii="宋体" w:hAnsi="宋体" w:cs="宋体"/>
        </w:rPr>
        <w:t>月</w:t>
      </w:r>
      <w:r>
        <w:rPr>
          <w:rFonts w:eastAsia="Times New Roman"/>
        </w:rPr>
        <w:t>1</w:t>
      </w:r>
      <w:r>
        <w:rPr>
          <w:rFonts w:ascii="宋体" w:hAnsi="宋体" w:cs="宋体"/>
        </w:rPr>
        <w:t>日</w:t>
      </w:r>
      <w:r>
        <w:tab/>
      </w:r>
      <w:r>
        <w:t>D．</w:t>
      </w:r>
      <w:r>
        <w:rPr>
          <w:rFonts w:ascii="宋体" w:hAnsi="宋体" w:cs="宋体"/>
        </w:rPr>
        <w:t>四到六年</w:t>
      </w:r>
      <w:r>
        <w:rPr>
          <w:rFonts w:eastAsia="Times New Roman"/>
        </w:rPr>
        <w:t>7</w:t>
      </w:r>
      <w:r>
        <w:rPr>
          <w:rFonts w:ascii="宋体" w:hAnsi="宋体" w:cs="宋体"/>
        </w:rPr>
        <w:t>月</w:t>
      </w:r>
      <w:r>
        <w:rPr>
          <w:rFonts w:eastAsia="Times New Roman"/>
        </w:rPr>
        <w:t>1</w:t>
      </w:r>
      <w:r>
        <w:rPr>
          <w:rFonts w:ascii="宋体" w:hAnsi="宋体" w:cs="宋体"/>
        </w:rPr>
        <w:t>日</w:t>
      </w:r>
    </w:p>
    <w:p>
      <w:pPr>
        <w:spacing w:line="360" w:lineRule="auto"/>
        <w:jc w:val="left"/>
        <w:textAlignment w:val="center"/>
        <w:rPr>
          <w:rFonts w:ascii="宋体" w:hAnsi="宋体" w:cs="宋体"/>
        </w:rPr>
      </w:pPr>
      <w:r>
        <w:t>15．</w:t>
      </w:r>
      <w:r>
        <w:rPr>
          <w:rFonts w:ascii="宋体" w:hAnsi="宋体" w:cs="宋体"/>
        </w:rPr>
        <w:t>某同学为研究中国明清时期的文明遗产，确定了主题并收集相关材料。下列材料与主题对应不正确的是</w:t>
      </w:r>
    </w:p>
    <w:tbl>
      <w:tblPr>
        <w:tblStyle w:val="5"/>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15"/>
        <w:gridCol w:w="516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p>
        </w:tc>
        <w:tc>
          <w:tcPr>
            <w:tcW w:w="51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主题</w:t>
            </w:r>
          </w:p>
        </w:tc>
        <w:tc>
          <w:tcPr>
            <w:tcW w:w="27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A</w:t>
            </w:r>
          </w:p>
        </w:tc>
        <w:tc>
          <w:tcPr>
            <w:tcW w:w="51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民族融合</w:t>
            </w:r>
          </w:p>
        </w:tc>
        <w:tc>
          <w:tcPr>
            <w:tcW w:w="27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布达拉宫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B</w:t>
            </w:r>
          </w:p>
        </w:tc>
        <w:tc>
          <w:tcPr>
            <w:tcW w:w="51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徽商文化</w:t>
            </w:r>
          </w:p>
        </w:tc>
        <w:tc>
          <w:tcPr>
            <w:tcW w:w="27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皖南古村落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C</w:t>
            </w:r>
          </w:p>
        </w:tc>
        <w:tc>
          <w:tcPr>
            <w:tcW w:w="51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古典园林建筑的博物馆</w:t>
            </w:r>
          </w:p>
        </w:tc>
        <w:tc>
          <w:tcPr>
            <w:tcW w:w="27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故宫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D</w:t>
            </w:r>
          </w:p>
        </w:tc>
        <w:tc>
          <w:tcPr>
            <w:tcW w:w="51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明清时期的汉民居</w:t>
            </w:r>
          </w:p>
        </w:tc>
        <w:tc>
          <w:tcPr>
            <w:tcW w:w="27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平遥古城</w:t>
            </w:r>
          </w:p>
        </w:tc>
      </w:tr>
    </w:tbl>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A</w:t>
      </w:r>
      <w:r>
        <w:tab/>
      </w:r>
      <w:r>
        <w:t>B．</w:t>
      </w:r>
      <w:r>
        <w:rPr>
          <w:rFonts w:ascii="宋体" w:hAnsi="宋体" w:cs="宋体"/>
        </w:rPr>
        <w:t>B</w:t>
      </w:r>
      <w:r>
        <w:tab/>
      </w:r>
      <w:r>
        <w:t>C．</w:t>
      </w:r>
      <w:r>
        <w:rPr>
          <w:rFonts w:ascii="宋体" w:hAnsi="宋体" w:cs="宋体"/>
        </w:rPr>
        <w:t>C</w:t>
      </w:r>
      <w:r>
        <w:tab/>
      </w:r>
      <w:r>
        <w:t>D．</w:t>
      </w:r>
      <w:r>
        <w:rPr>
          <w:rFonts w:ascii="宋体" w:hAnsi="宋体" w:cs="宋体"/>
        </w:rPr>
        <w:t>D</w:t>
      </w:r>
    </w:p>
    <w:p>
      <w:pPr>
        <w:rPr>
          <w:b/>
        </w:rPr>
      </w:pPr>
      <w:r>
        <w:rPr>
          <w:rFonts w:hint="eastAsia"/>
          <w:b/>
        </w:rPr>
        <w:t>二、材料分析题</w:t>
      </w:r>
    </w:p>
    <w:p>
      <w:pPr>
        <w:spacing w:line="360" w:lineRule="auto"/>
        <w:jc w:val="left"/>
        <w:textAlignment w:val="center"/>
        <w:rPr>
          <w:rFonts w:ascii="宋体" w:hAnsi="宋体" w:cs="宋体"/>
        </w:rPr>
      </w:pPr>
      <w:r>
        <w:rPr>
          <w:rFonts w:hint="eastAsia"/>
        </w:rPr>
        <w:t>16</w:t>
      </w:r>
      <w:r>
        <w:t>．</w:t>
      </w:r>
      <w:r>
        <w:rPr>
          <w:rFonts w:ascii="宋体" w:hAnsi="宋体" w:cs="宋体"/>
        </w:rPr>
        <w:t>阅读下列材料，回答问题。</w:t>
      </w:r>
    </w:p>
    <w:p>
      <w:pPr>
        <w:spacing w:line="360" w:lineRule="auto"/>
        <w:ind w:firstLine="450"/>
        <w:jc w:val="left"/>
        <w:textAlignment w:val="center"/>
        <w:rPr>
          <w:rFonts w:ascii="楷体" w:hAnsi="楷体" w:eastAsia="楷体" w:cs="楷体"/>
        </w:rPr>
      </w:pPr>
      <w:r>
        <w:rPr>
          <w:rFonts w:ascii="楷体" w:hAnsi="楷体" w:eastAsia="楷体" w:cs="楷体"/>
        </w:rPr>
        <w:t>材料一  中国城市文明的历史最早，几千年来历史不断，历史上的文化遗产很多，现存古城很多，有许多古城的历史都在几百年以上，但留下来的东西并不多。据调查，包括已经批准的国家级和地方级文物大概有</w:t>
      </w:r>
      <w:r>
        <w:rPr>
          <w:rFonts w:eastAsia="Times New Roman"/>
        </w:rPr>
        <w:t>50</w:t>
      </w:r>
      <w:r>
        <w:rPr>
          <w:rFonts w:ascii="楷体" w:hAnsi="楷体" w:eastAsia="楷体" w:cs="楷体"/>
        </w:rPr>
        <w:t>余万项，而在欧洲发达国家，例如法国，拥有</w:t>
      </w:r>
      <w:r>
        <w:rPr>
          <w:rFonts w:eastAsia="Times New Roman"/>
        </w:rPr>
        <w:t>100</w:t>
      </w:r>
      <w:r>
        <w:rPr>
          <w:rFonts w:ascii="楷体" w:hAnsi="楷体" w:eastAsia="楷体" w:cs="楷体"/>
        </w:rPr>
        <w:t>多年历史的文物就有</w:t>
      </w:r>
      <w:r>
        <w:rPr>
          <w:rFonts w:eastAsia="Times New Roman"/>
        </w:rPr>
        <w:t>200</w:t>
      </w:r>
      <w:r>
        <w:rPr>
          <w:rFonts w:ascii="楷体" w:hAnsi="楷体" w:eastAsia="楷体" w:cs="楷体"/>
        </w:rPr>
        <w:t>余万项，与我国形成鲜明对比。近年来中国在保护历史街区、历史遗迹上做了大量工作并取得了很大成绩，北京市的四合院、胡同现在已经决定不再拆了。过去提出改造旧城的政策，现在也应该转变为整治旧城和保护旧城的政策，一部分重点地区可以进行翻建。</w:t>
      </w:r>
    </w:p>
    <w:p>
      <w:pPr>
        <w:spacing w:line="360" w:lineRule="auto"/>
        <w:ind w:firstLine="450"/>
        <w:jc w:val="left"/>
        <w:textAlignment w:val="center"/>
        <w:rPr>
          <w:rFonts w:ascii="楷体" w:hAnsi="楷体" w:eastAsia="楷体" w:cs="楷体"/>
        </w:rPr>
      </w:pPr>
      <w:r>
        <w:rPr>
          <w:rFonts w:ascii="楷体" w:hAnsi="楷体" w:eastAsia="楷体" w:cs="楷体"/>
        </w:rPr>
        <w:t xml:space="preserve">材料二  </w:t>
      </w:r>
      <w:r>
        <w:rPr>
          <w:rFonts w:eastAsia="Times New Roman"/>
        </w:rPr>
        <w:t>20</w:t>
      </w:r>
      <w:r>
        <w:rPr>
          <w:rFonts w:ascii="楷体" w:hAnsi="楷体" w:eastAsia="楷体" w:cs="楷体"/>
        </w:rPr>
        <w:t>世纪</w:t>
      </w:r>
      <w:r>
        <w:rPr>
          <w:rFonts w:eastAsia="Times New Roman"/>
        </w:rPr>
        <w:t>90</w:t>
      </w:r>
      <w:r>
        <w:rPr>
          <w:rFonts w:ascii="楷体" w:hAnsi="楷体" w:eastAsia="楷体" w:cs="楷体"/>
        </w:rPr>
        <w:t>年代中后期以后，伴随古镇风潮的兴起，全国各地出现了大量的仿古建筑。这些仿古建筑，几乎都是一模一样的建筑风格和情调，与明清宫廷建筑风格极其相仿。近年来，房地产商又把安徽、江苏一带的农村民居建筑风格开发进了别墅楼盘之中，苏徽风格的仿古建筑大面积崛起。总体看来，目前城市中的仿古建筑风格主要有两种：一是明清宫廷建筑风格，二是苏徽民居风格。</w:t>
      </w:r>
    </w:p>
    <w:p>
      <w:pPr>
        <w:spacing w:line="360" w:lineRule="auto"/>
        <w:jc w:val="left"/>
        <w:textAlignment w:val="center"/>
        <w:rPr>
          <w:rFonts w:ascii="宋体" w:hAnsi="宋体" w:cs="宋体"/>
        </w:rPr>
      </w:pPr>
      <w:r>
        <w:rPr>
          <w:rFonts w:ascii="宋体" w:hAnsi="宋体" w:cs="宋体"/>
        </w:rPr>
        <w:t>（1）根据材料一，指出中国和欧洲发达国家受保护的古城文物在历史时限和数量上有什么明显的不同？我国在城市发展中对旧城由“改造”到“整治和保护”的政策调整说明了什么？</w:t>
      </w:r>
    </w:p>
    <w:p>
      <w:pPr>
        <w:spacing w:line="360" w:lineRule="auto"/>
        <w:jc w:val="left"/>
        <w:textAlignment w:val="center"/>
        <w:rPr>
          <w:rFonts w:ascii="宋体" w:hAnsi="宋体" w:cs="宋体"/>
        </w:rPr>
      </w:pPr>
      <w:r>
        <w:rPr>
          <w:rFonts w:ascii="宋体" w:hAnsi="宋体" w:cs="宋体"/>
        </w:rPr>
        <w:t>（2）材料二中所描绘的“仿古”现象是对城市文明历史延续的重视和保护吗？请结合材料简述其理由。</w:t>
      </w:r>
    </w:p>
    <w:p>
      <w:pPr>
        <w:spacing w:line="360" w:lineRule="auto"/>
        <w:jc w:val="left"/>
        <w:textAlignment w:val="center"/>
        <w:rPr>
          <w:rFonts w:ascii="宋体" w:hAnsi="宋体" w:cs="宋体"/>
        </w:rPr>
      </w:pPr>
      <w:r>
        <w:rPr>
          <w:rFonts w:hint="eastAsia"/>
        </w:rPr>
        <w:t>17</w:t>
      </w:r>
      <w:r>
        <w:t>．</w:t>
      </w:r>
      <w:r>
        <w:rPr>
          <w:rFonts w:ascii="宋体" w:hAnsi="宋体" w:cs="宋体"/>
        </w:rPr>
        <w:t>文化遗产包括物质文化遗产和非物质文化遗产，是世界各民族智慧的结晶，也是全人类文明的瑰宝。阅读下列材料：</w:t>
      </w:r>
    </w:p>
    <w:p>
      <w:pPr>
        <w:spacing w:line="360" w:lineRule="auto"/>
        <w:ind w:firstLine="450"/>
        <w:jc w:val="left"/>
        <w:textAlignment w:val="center"/>
        <w:rPr>
          <w:rFonts w:ascii="楷体" w:hAnsi="楷体" w:eastAsia="楷体" w:cs="楷体"/>
        </w:rPr>
      </w:pPr>
      <w:r>
        <w:rPr>
          <w:rFonts w:ascii="楷体" w:hAnsi="楷体" w:eastAsia="楷体" w:cs="楷体"/>
        </w:rPr>
        <w:t>材料一保护不论属于哪国人民的这类罕见且无法替代的财产，对全世界人民都很重要，考虑到部分文化或自然遗产具有突出的重要性，因而需作为全人类世界遗产的一部分加以保护，考虑到鉴于威胁这类遗产的新危险的规模和严重性，整个国际社会有责任通过提供集体性援助来参与保护具有突出的普遍价值的文化和自然遗产，这种援助尽管不能代替有关国家采取的行动，但将成为它的有效补充。</w:t>
      </w:r>
    </w:p>
    <w:p>
      <w:pPr>
        <w:spacing w:line="360" w:lineRule="auto"/>
        <w:ind w:firstLine="450"/>
        <w:jc w:val="right"/>
        <w:textAlignment w:val="center"/>
        <w:rPr>
          <w:rFonts w:ascii="宋体" w:hAnsi="宋体" w:cs="宋体"/>
        </w:rPr>
      </w:pPr>
      <w:r>
        <w:rPr>
          <w:rFonts w:ascii="宋体" w:hAnsi="宋体" w:cs="宋体"/>
        </w:rPr>
        <w:t>——摘编自《世界遗产公约》</w:t>
      </w:r>
    </w:p>
    <w:p>
      <w:pPr>
        <w:spacing w:line="360" w:lineRule="auto"/>
        <w:ind w:firstLine="450"/>
        <w:jc w:val="left"/>
        <w:textAlignment w:val="center"/>
        <w:rPr>
          <w:rFonts w:ascii="楷体" w:hAnsi="楷体" w:eastAsia="楷体" w:cs="楷体"/>
        </w:rPr>
      </w:pPr>
      <w:r>
        <w:rPr>
          <w:rFonts w:ascii="楷体" w:hAnsi="楷体" w:eastAsia="楷体" w:cs="楷体"/>
        </w:rPr>
        <w:t>材料二联合国教科文组织2001年《世界文化多样性宣言》就提出应将文化多样性视为“发展的因素”之一，而文化遗产作为一种稀缺的不可替代的资源，是文化多样性的重要构成，它不仅是人类以往文明的见证和产物，也是促进人类未来文化发展的重要因素，因此也被视为“文化创作的源泉”。因此，促进人类和谐发展走可持续发展道路不仅要实现人与自然生态的和谐共生，而且保护文化遗产是促进文化可持续发展的必然要求。——摘编自李玉雪《可持续发展视角下文化遗产保护的法治进路思考》</w:t>
      </w:r>
    </w:p>
    <w:p>
      <w:pPr>
        <w:spacing w:line="360" w:lineRule="auto"/>
        <w:jc w:val="left"/>
        <w:textAlignment w:val="center"/>
        <w:rPr>
          <w:rFonts w:ascii="宋体" w:hAnsi="宋体" w:cs="宋体"/>
        </w:rPr>
      </w:pPr>
      <w:r>
        <w:rPr>
          <w:rFonts w:ascii="宋体" w:hAnsi="宋体" w:cs="宋体"/>
        </w:rPr>
        <w:t>请回答：</w:t>
      </w:r>
    </w:p>
    <w:p>
      <w:pPr>
        <w:spacing w:line="360" w:lineRule="auto"/>
        <w:jc w:val="left"/>
        <w:textAlignment w:val="center"/>
        <w:rPr>
          <w:rFonts w:ascii="宋体" w:hAnsi="宋体" w:cs="宋体"/>
        </w:rPr>
      </w:pPr>
      <w:r>
        <w:rPr>
          <w:rFonts w:ascii="宋体" w:hAnsi="宋体" w:cs="宋体"/>
        </w:rPr>
        <w:t>（1）据材料一并结合所学知识分析，世界遗产面临哪些威胁？并概括指出应如何保护世界遗产？</w:t>
      </w:r>
    </w:p>
    <w:p>
      <w:pPr>
        <w:spacing w:line="360" w:lineRule="auto"/>
        <w:jc w:val="left"/>
        <w:textAlignment w:val="center"/>
        <w:rPr>
          <w:rFonts w:ascii="宋体" w:hAnsi="宋体" w:cs="宋体"/>
        </w:rPr>
      </w:pPr>
      <w:r>
        <w:rPr>
          <w:rFonts w:ascii="宋体" w:hAnsi="宋体" w:cs="宋体"/>
        </w:rPr>
        <w:t>（2）据材料二指出，文化遗产具有怎样的价值？结合所学知识分析，保护世界文化遗产应坚持怎样的原则？</w:t>
      </w:r>
    </w:p>
    <w:p>
      <w:pPr>
        <w:spacing w:line="360" w:lineRule="auto"/>
        <w:jc w:val="left"/>
        <w:textAlignment w:val="center"/>
        <w:rPr>
          <w:rFonts w:ascii="宋体" w:hAnsi="宋体" w:cs="宋体"/>
        </w:rPr>
      </w:pPr>
      <w:r>
        <w:rPr>
          <w:rFonts w:ascii="宋体" w:hAnsi="宋体" w:cs="宋体"/>
        </w:rPr>
        <w:t>（3）综合上述材料，从可持续发展的视角概括保护世界文化遗产的意义。</w:t>
      </w:r>
    </w:p>
    <w:p>
      <w:pPr>
        <w:rPr>
          <w:b/>
        </w:rPr>
      </w:pPr>
      <w:r>
        <w:rPr>
          <w:rFonts w:hint="eastAsia"/>
          <w:b/>
        </w:rPr>
        <w:t>三、论述题</w:t>
      </w:r>
    </w:p>
    <w:p>
      <w:pPr>
        <w:spacing w:line="360" w:lineRule="auto"/>
        <w:jc w:val="left"/>
        <w:textAlignment w:val="center"/>
        <w:rPr>
          <w:rFonts w:ascii="宋体" w:hAnsi="宋体" w:cs="宋体"/>
        </w:rPr>
      </w:pPr>
      <w:r>
        <w:rPr>
          <w:rFonts w:hint="eastAsia"/>
        </w:rPr>
        <w:t>18</w:t>
      </w:r>
      <w:r>
        <w:t>．</w:t>
      </w:r>
      <w:r>
        <w:rPr>
          <w:rFonts w:ascii="宋体" w:hAnsi="宋体" w:cs="宋体"/>
        </w:rPr>
        <w:t>阅读材料</w:t>
      </w:r>
      <w:r>
        <w:rPr>
          <w:rFonts w:eastAsia="Times New Roman"/>
        </w:rPr>
        <w:t>,</w:t>
      </w:r>
      <w:r>
        <w:rPr>
          <w:rFonts w:ascii="宋体" w:hAnsi="宋体" w:cs="宋体"/>
        </w:rPr>
        <w:t>完成下列要求。</w:t>
      </w:r>
    </w:p>
    <w:p>
      <w:pPr>
        <w:spacing w:line="360" w:lineRule="auto"/>
        <w:ind w:firstLine="420"/>
        <w:jc w:val="left"/>
        <w:textAlignment w:val="center"/>
        <w:rPr>
          <w:rFonts w:ascii="楷体" w:hAnsi="楷体" w:eastAsia="楷体" w:cs="楷体"/>
        </w:rPr>
      </w:pPr>
      <w:r>
        <w:rPr>
          <w:rFonts w:ascii="楷体" w:hAnsi="楷体" w:eastAsia="楷体" w:cs="楷体"/>
        </w:rPr>
        <w:t>材料一　昆曲</w:t>
      </w:r>
      <w:r>
        <w:rPr>
          <w:rFonts w:eastAsia="Times New Roman"/>
        </w:rPr>
        <w:t>,</w:t>
      </w:r>
      <w:r>
        <w:rPr>
          <w:rFonts w:ascii="楷体" w:hAnsi="楷体" w:eastAsia="楷体" w:cs="楷体"/>
        </w:rPr>
        <w:t>原称昆腔</w:t>
      </w:r>
      <w:r>
        <w:rPr>
          <w:rFonts w:eastAsia="Times New Roman"/>
        </w:rPr>
        <w:t>,</w:t>
      </w:r>
      <w:r>
        <w:rPr>
          <w:rFonts w:ascii="楷体" w:hAnsi="楷体" w:eastAsia="楷体" w:cs="楷体"/>
        </w:rPr>
        <w:t>至今已有六百多年的历史。它在明朝中期经过革新后</w:t>
      </w:r>
      <w:r>
        <w:rPr>
          <w:rFonts w:eastAsia="Times New Roman"/>
        </w:rPr>
        <w:t>,</w:t>
      </w:r>
      <w:r>
        <w:rPr>
          <w:rFonts w:ascii="楷体" w:hAnsi="楷体" w:eastAsia="楷体" w:cs="楷体"/>
        </w:rPr>
        <w:t>传播到全国各地</w:t>
      </w:r>
      <w:r>
        <w:rPr>
          <w:rFonts w:eastAsia="Times New Roman"/>
        </w:rPr>
        <w:t>,</w:t>
      </w:r>
      <w:r>
        <w:rPr>
          <w:rFonts w:ascii="楷体" w:hAnsi="楷体" w:eastAsia="楷体" w:cs="楷体"/>
        </w:rPr>
        <w:t>形成了各种流派支脉</w:t>
      </w:r>
      <w:r>
        <w:rPr>
          <w:rFonts w:eastAsia="Times New Roman"/>
        </w:rPr>
        <w:t>,</w:t>
      </w:r>
      <w:r>
        <w:rPr>
          <w:rFonts w:ascii="楷体" w:hAnsi="楷体" w:eastAsia="楷体" w:cs="楷体"/>
        </w:rPr>
        <w:t>是中国现存最古老的、具有悠久艺术传统的戏曲</w:t>
      </w:r>
      <w:r>
        <w:rPr>
          <w:rFonts w:eastAsia="Times New Roman"/>
        </w:rPr>
        <w:t>,</w:t>
      </w:r>
      <w:r>
        <w:rPr>
          <w:rFonts w:ascii="楷体" w:hAnsi="楷体" w:eastAsia="楷体" w:cs="楷体"/>
        </w:rPr>
        <w:t>被誉为</w:t>
      </w:r>
      <w:r>
        <w:rPr>
          <w:rFonts w:eastAsia="Times New Roman"/>
        </w:rPr>
        <w:t>“</w:t>
      </w:r>
      <w:r>
        <w:rPr>
          <w:rFonts w:ascii="楷体" w:hAnsi="楷体" w:eastAsia="楷体" w:cs="楷体"/>
        </w:rPr>
        <w:t>近代百戏之祖</w:t>
      </w:r>
      <w:r>
        <w:rPr>
          <w:rFonts w:eastAsia="Times New Roman"/>
        </w:rPr>
        <w:t>”</w:t>
      </w:r>
      <w:r>
        <w:rPr>
          <w:rFonts w:ascii="楷体" w:hAnsi="楷体" w:eastAsia="楷体" w:cs="楷体"/>
        </w:rPr>
        <w:t>。</w:t>
      </w:r>
    </w:p>
    <w:p>
      <w:pPr>
        <w:spacing w:line="360" w:lineRule="auto"/>
        <w:ind w:firstLine="420"/>
        <w:jc w:val="left"/>
        <w:textAlignment w:val="center"/>
        <w:rPr>
          <w:rFonts w:ascii="楷体" w:hAnsi="楷体" w:eastAsia="楷体" w:cs="楷体"/>
        </w:rPr>
      </w:pPr>
      <w:r>
        <w:rPr>
          <w:rFonts w:ascii="楷体" w:hAnsi="楷体" w:eastAsia="楷体" w:cs="楷体"/>
        </w:rPr>
        <w:t>材料二　（非物质文化遗产的）</w:t>
      </w:r>
      <w:r>
        <w:rPr>
          <w:rFonts w:eastAsia="Times New Roman"/>
        </w:rPr>
        <w:t>“</w:t>
      </w:r>
      <w:r>
        <w:rPr>
          <w:rFonts w:ascii="楷体" w:hAnsi="楷体" w:eastAsia="楷体" w:cs="楷体"/>
        </w:rPr>
        <w:t>保护</w:t>
      </w:r>
      <w:r>
        <w:rPr>
          <w:rFonts w:eastAsia="Times New Roman"/>
        </w:rPr>
        <w:t>”</w:t>
      </w:r>
      <w:r>
        <w:rPr>
          <w:rFonts w:ascii="楷体" w:hAnsi="楷体" w:eastAsia="楷体" w:cs="楷体"/>
        </w:rPr>
        <w:t>指确保非物质文化遗产生命力的各种措施</w:t>
      </w:r>
      <w:r>
        <w:rPr>
          <w:rFonts w:eastAsia="Times New Roman"/>
        </w:rPr>
        <w:t>,</w:t>
      </w:r>
      <w:r>
        <w:rPr>
          <w:rFonts w:ascii="楷体" w:hAnsi="楷体" w:eastAsia="楷体" w:cs="楷体"/>
        </w:rPr>
        <w:t>包括这种遗产各个方面的确认、立档、研究、保存、保护、宣传、弘扬、传承（特别是通过正规和非正规教育）和振兴。</w:t>
      </w:r>
    </w:p>
    <w:p>
      <w:pPr>
        <w:spacing w:line="360" w:lineRule="auto"/>
        <w:ind w:firstLine="420"/>
        <w:jc w:val="right"/>
        <w:textAlignment w:val="center"/>
        <w:rPr>
          <w:rFonts w:ascii="楷体" w:hAnsi="楷体" w:eastAsia="楷体" w:cs="楷体"/>
        </w:rPr>
      </w:pPr>
      <w:r>
        <w:rPr>
          <w:rFonts w:eastAsia="Times New Roman"/>
        </w:rPr>
        <w:t>——</w:t>
      </w:r>
      <w:r>
        <w:rPr>
          <w:rFonts w:ascii="楷体" w:hAnsi="楷体" w:eastAsia="楷体" w:cs="楷体"/>
        </w:rPr>
        <w:t>《保护非物质文化遗产公约》</w:t>
      </w:r>
    </w:p>
    <w:p>
      <w:pPr>
        <w:spacing w:line="360" w:lineRule="auto"/>
        <w:jc w:val="left"/>
        <w:textAlignment w:val="center"/>
        <w:rPr>
          <w:rFonts w:ascii="宋体" w:hAnsi="宋体" w:cs="宋体"/>
        </w:rPr>
      </w:pPr>
      <w:r>
        <w:rPr>
          <w:rFonts w:ascii="宋体" w:hAnsi="宋体" w:cs="宋体"/>
        </w:rPr>
        <w:t>目前对于昆曲的拯救与保护有两种不同的观点</w:t>
      </w:r>
      <w:r>
        <w:rPr>
          <w:rFonts w:eastAsia="Times New Roman"/>
        </w:rPr>
        <w:t>:</w:t>
      </w:r>
      <w:r>
        <w:rPr>
          <w:rFonts w:ascii="宋体" w:hAnsi="宋体" w:cs="宋体"/>
        </w:rPr>
        <w:t>第一种主张昆曲应保持原生态形式</w:t>
      </w:r>
      <w:r>
        <w:rPr>
          <w:rFonts w:eastAsia="Times New Roman"/>
        </w:rPr>
        <w:t>,</w:t>
      </w:r>
      <w:r>
        <w:rPr>
          <w:rFonts w:ascii="宋体" w:hAnsi="宋体" w:cs="宋体"/>
        </w:rPr>
        <w:t>不能创新</w:t>
      </w:r>
      <w:r>
        <w:rPr>
          <w:rFonts w:eastAsia="Times New Roman"/>
        </w:rPr>
        <w:t>,</w:t>
      </w:r>
      <w:r>
        <w:rPr>
          <w:rFonts w:ascii="宋体" w:hAnsi="宋体" w:cs="宋体"/>
        </w:rPr>
        <w:t>应该把昆曲这只</w:t>
      </w:r>
      <w:r>
        <w:rPr>
          <w:rFonts w:eastAsia="Times New Roman"/>
        </w:rPr>
        <w:t>“</w:t>
      </w:r>
      <w:r>
        <w:rPr>
          <w:rFonts w:ascii="宋体" w:hAnsi="宋体" w:cs="宋体"/>
        </w:rPr>
        <w:t>折翅的蝴蝶</w:t>
      </w:r>
      <w:r>
        <w:rPr>
          <w:rFonts w:eastAsia="Times New Roman"/>
        </w:rPr>
        <w:t>”</w:t>
      </w:r>
      <w:r>
        <w:rPr>
          <w:rFonts w:ascii="宋体" w:hAnsi="宋体" w:cs="宋体"/>
        </w:rPr>
        <w:t>用政府的钱完全供养起来</w:t>
      </w:r>
      <w:r>
        <w:rPr>
          <w:rFonts w:eastAsia="Times New Roman"/>
        </w:rPr>
        <w:t>,</w:t>
      </w:r>
      <w:r>
        <w:rPr>
          <w:rFonts w:ascii="宋体" w:hAnsi="宋体" w:cs="宋体"/>
        </w:rPr>
        <w:t>颐养天年。第二种主张创新</w:t>
      </w:r>
      <w:r>
        <w:rPr>
          <w:rFonts w:eastAsia="Times New Roman"/>
        </w:rPr>
        <w:t>,</w:t>
      </w:r>
      <w:r>
        <w:rPr>
          <w:rFonts w:ascii="宋体" w:hAnsi="宋体" w:cs="宋体"/>
        </w:rPr>
        <w:t>如果昆曲不能创新</w:t>
      </w:r>
      <w:r>
        <w:rPr>
          <w:rFonts w:eastAsia="Times New Roman"/>
        </w:rPr>
        <w:t>,</w:t>
      </w:r>
      <w:r>
        <w:rPr>
          <w:rFonts w:ascii="宋体" w:hAnsi="宋体" w:cs="宋体"/>
        </w:rPr>
        <w:t>那它早在几百年前就已经死亡</w:t>
      </w:r>
      <w:r>
        <w:rPr>
          <w:rFonts w:eastAsia="Times New Roman"/>
        </w:rPr>
        <w:t>,</w:t>
      </w:r>
      <w:r>
        <w:rPr>
          <w:rFonts w:ascii="宋体" w:hAnsi="宋体" w:cs="宋体"/>
        </w:rPr>
        <w:t>应该让其丰满羽翼</w:t>
      </w:r>
      <w:r>
        <w:rPr>
          <w:rFonts w:eastAsia="Times New Roman"/>
        </w:rPr>
        <w:t>,</w:t>
      </w:r>
      <w:r>
        <w:rPr>
          <w:rFonts w:ascii="宋体" w:hAnsi="宋体" w:cs="宋体"/>
        </w:rPr>
        <w:t>回到市场上飞翔。结合材料一、二及所学知识</w:t>
      </w:r>
      <w:r>
        <w:rPr>
          <w:rFonts w:eastAsia="Times New Roman"/>
        </w:rPr>
        <w:t>,</w:t>
      </w:r>
      <w:r>
        <w:rPr>
          <w:rFonts w:ascii="宋体" w:hAnsi="宋体" w:cs="宋体"/>
        </w:rPr>
        <w:t>请你选择一种观点加以说明。（只写观点没有理由不得分）</w:t>
      </w: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r>
        <w:rPr>
          <w:rFonts w:ascii="宋体" w:hAnsi="宋体" w:cs="宋体"/>
        </w:rPr>
        <w:drawing>
          <wp:inline distT="0" distB="0" distL="114300" distR="114300">
            <wp:extent cx="254000" cy="254000"/>
            <wp:effectExtent l="0" t="0" r="12700" b="1270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10"/>
                    <a:stretch>
                      <a:fillRect/>
                    </a:stretch>
                  </pic:blipFill>
                  <pic:spPr>
                    <a:xfrm>
                      <a:off x="0" y="0"/>
                      <a:ext cx="254000" cy="254000"/>
                    </a:xfrm>
                    <a:prstGeom prst="rect">
                      <a:avLst/>
                    </a:prstGeom>
                  </pic:spPr>
                </pic:pic>
              </a:graphicData>
            </a:graphic>
          </wp:inline>
        </w:drawing>
      </w: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jc w:val="center"/>
        <w:rPr>
          <w:b/>
        </w:rPr>
      </w:pPr>
      <w:r>
        <w:rPr>
          <w:rFonts w:hint="eastAsia"/>
          <w:b/>
        </w:rPr>
        <w:t>参考答案</w:t>
      </w:r>
    </w:p>
    <w:p>
      <w:pPr>
        <w:spacing w:line="360" w:lineRule="auto"/>
        <w:jc w:val="left"/>
        <w:textAlignment w:val="center"/>
      </w:pPr>
      <w:r>
        <w:t>1．D</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世界遗产被列入《濒危世界遗产名录》说明这些遗产已遭到破坏或破损的程度非常严重，这样就能引起人们的足够重视，以便采取措施对其进行保护，故选D项；A、C两项均不是目的；B项说法与史实不符。</w:t>
      </w:r>
    </w:p>
    <w:p>
      <w:pPr>
        <w:spacing w:line="360" w:lineRule="auto"/>
        <w:jc w:val="left"/>
        <w:textAlignment w:val="center"/>
      </w:pPr>
      <w:r>
        <w:t>2．D</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根据《世界遗产公约》所定义的“文化遗产”的含义，具有考古性质的成分或结构、铭文、窟洞以及联合体都属于文物，故选D项；ABC项都不符合题意。</w:t>
      </w:r>
    </w:p>
    <w:p>
      <w:pPr>
        <w:spacing w:line="360" w:lineRule="auto"/>
        <w:jc w:val="left"/>
        <w:textAlignment w:val="center"/>
      </w:pPr>
      <w:r>
        <w:t>3．D</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张家界政府却一意孤行，又批准了投资达1.2亿元巨资、号称“世界第一户外观光电梯”的“百龙天梯”（下图）的建造项目”可得出政府的这一做法不利于保护大自然，D项正确；A、B两项说法明显错误；C项说法是正确的，但张家界政府的做法与此理念严重不符。</w:t>
      </w:r>
    </w:p>
    <w:p>
      <w:pPr>
        <w:spacing w:line="360" w:lineRule="auto"/>
        <w:jc w:val="left"/>
        <w:textAlignment w:val="center"/>
      </w:pPr>
      <w:r>
        <w:t>4．D</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“全力开发推向市场”、“封闭保存”和“大力维修”的说法都是错误的，对待世界遗产应该充分保护并加以适当利用，因此选D项，排除ABC。</w:t>
      </w:r>
    </w:p>
    <w:p>
      <w:pPr>
        <w:spacing w:line="360" w:lineRule="auto"/>
        <w:jc w:val="left"/>
        <w:textAlignment w:val="center"/>
      </w:pPr>
      <w:r>
        <w:t>5．D</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结合所学知识可知，庞贝古城遗址属于古罗马的文化遗址，D项符合题意；孟菲斯及其墓地、金字塔和阿布辛拜勒神庙都是古代埃及具有代表性的世界文明遗迹，ABC三项不符合题意。</w:t>
      </w:r>
    </w:p>
    <w:p>
      <w:pPr>
        <w:spacing w:line="360" w:lineRule="auto"/>
        <w:jc w:val="left"/>
        <w:textAlignment w:val="center"/>
      </w:pPr>
      <w:r>
        <w:t>6．B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黄山所在地政府的做法是对黄山景区自然环境的严重破坏，而《世界遗产公约》的目的在于对日益遭到破坏的文化遗产和自然遗产实施有效的保护，显然二者相矛盾，故选B项；A、D两项说法本身错误，排除；C项可能是政府的初衷，但此做法不可取，排除。</w:t>
      </w:r>
    </w:p>
    <w:p>
      <w:pPr>
        <w:spacing w:line="360" w:lineRule="auto"/>
        <w:jc w:val="left"/>
        <w:textAlignment w:val="center"/>
      </w:pPr>
      <w:r>
        <w:t>7．C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联合国教科文组织在1972年的第17届会议上通过《世界遗产公约》。C项正确，排除ABD。</w:t>
      </w:r>
    </w:p>
    <w:p>
      <w:pPr>
        <w:spacing w:line="360" w:lineRule="auto"/>
        <w:jc w:val="left"/>
        <w:textAlignment w:val="center"/>
      </w:pPr>
      <w:r>
        <w:t>8．C</w:t>
      </w:r>
    </w:p>
    <w:p>
      <w:pPr>
        <w:spacing w:line="360" w:lineRule="auto"/>
        <w:jc w:val="left"/>
        <w:textAlignment w:val="center"/>
      </w:pPr>
      <w:r>
        <w:t>【详解】</w:t>
      </w:r>
    </w:p>
    <w:p>
      <w:pPr>
        <w:spacing w:line="360" w:lineRule="auto"/>
        <w:jc w:val="left"/>
        <w:textAlignment w:val="center"/>
      </w:pPr>
      <w:r>
        <w:t>通过阅读表格内容，结合所学知识可知，平遥古城中，起源于西汉都城长安，位于南大街北端，横跨大街，南北为通道，东西两侧连接店铺民宅，具有高耸挺秀，屋瓦琉璃流光溢彩特点的标志性建筑为市楼，C项正确；具有防御功能的瓮城与“屋瓦琉璃流光溢彩”等不符，A项错误；魁星阁位于平遥古城的东南角，B项错误；日升昌票号的总部位于平遥古城的西大街路南，D项错误。</w:t>
      </w:r>
    </w:p>
    <w:p>
      <w:pPr>
        <w:spacing w:line="360" w:lineRule="auto"/>
        <w:jc w:val="left"/>
        <w:textAlignment w:val="center"/>
      </w:pPr>
      <w:r>
        <w:t>9．B</w:t>
      </w:r>
    </w:p>
    <w:p>
      <w:pPr>
        <w:spacing w:line="360" w:lineRule="auto"/>
        <w:jc w:val="left"/>
        <w:textAlignment w:val="center"/>
      </w:pPr>
      <w:r>
        <w:t>【详解】</w:t>
      </w:r>
    </w:p>
    <w:p>
      <w:pPr>
        <w:spacing w:line="360" w:lineRule="auto"/>
        <w:jc w:val="left"/>
        <w:textAlignment w:val="center"/>
        <w:rPr>
          <w:rFonts w:ascii="宋体" w:hAnsi="宋体" w:cs="宋体"/>
        </w:rPr>
      </w:pPr>
      <w:r>
        <w:rPr>
          <w:rFonts w:eastAsia="Times New Roman"/>
        </w:rPr>
        <w:t>2006</w:t>
      </w:r>
      <w:r>
        <w:rPr>
          <w:rFonts w:ascii="宋体" w:hAnsi="宋体" w:cs="宋体"/>
        </w:rPr>
        <w:t>年</w:t>
      </w:r>
      <w:r>
        <w:rPr>
          <w:rFonts w:eastAsia="Times New Roman"/>
        </w:rPr>
        <w:t>,</w:t>
      </w:r>
      <w:r>
        <w:rPr>
          <w:rFonts w:ascii="宋体" w:hAnsi="宋体" w:cs="宋体"/>
        </w:rPr>
        <w:t>我国审议通过《世界文化遗产保护管理办法》</w:t>
      </w:r>
      <w:r>
        <w:rPr>
          <w:rFonts w:eastAsia="Times New Roman"/>
        </w:rPr>
        <w:t>,</w:t>
      </w:r>
      <w:r>
        <w:rPr>
          <w:rFonts w:ascii="宋体" w:hAnsi="宋体" w:cs="宋体"/>
        </w:rPr>
        <w:t>强调</w:t>
      </w:r>
      <w:r>
        <w:rPr>
          <w:rFonts w:eastAsia="Times New Roman"/>
        </w:rPr>
        <w:t>“</w:t>
      </w:r>
      <w:r>
        <w:rPr>
          <w:rFonts w:ascii="宋体" w:hAnsi="宋体" w:cs="宋体"/>
        </w:rPr>
        <w:t>世界文化遗产工作贯彻保护为主、抢救第一、合理利用、加强管理的方针</w:t>
      </w:r>
      <w:r>
        <w:rPr>
          <w:rFonts w:eastAsia="Times New Roman"/>
        </w:rPr>
        <w:t>,</w:t>
      </w:r>
      <w:r>
        <w:rPr>
          <w:rFonts w:ascii="宋体" w:hAnsi="宋体" w:cs="宋体"/>
        </w:rPr>
        <w:t>确保世界文化遗产的真实性和完整性</w:t>
      </w:r>
      <w:r>
        <w:rPr>
          <w:rFonts w:eastAsia="Times New Roman"/>
        </w:rPr>
        <w:t>”,</w:t>
      </w:r>
      <w:r>
        <w:rPr>
          <w:rFonts w:ascii="宋体" w:hAnsi="宋体" w:cs="宋体"/>
        </w:rPr>
        <w:t>故</w:t>
      </w:r>
      <w:r>
        <w:rPr>
          <w:rFonts w:eastAsia="Times New Roman"/>
        </w:rPr>
        <w:t>B</w:t>
      </w:r>
      <w:r>
        <w:rPr>
          <w:rFonts w:ascii="宋体" w:hAnsi="宋体" w:cs="宋体"/>
        </w:rPr>
        <w:t>项符合题意；ACD说法正确，不符合题意，排除。</w:t>
      </w:r>
    </w:p>
    <w:p>
      <w:pPr>
        <w:spacing w:line="360" w:lineRule="auto"/>
        <w:jc w:val="left"/>
        <w:textAlignment w:val="center"/>
      </w:pPr>
      <w:r>
        <w:t>10．B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根据材料“由于使用黏合剂等材料不恰当，对古迹造成了破坏”可知，文化遗产修复要注意粘合剂的使用，需要加强对粘合剂配方的科学研究，故</w:t>
      </w:r>
      <w:r>
        <w:rPr>
          <w:rFonts w:eastAsia="Times New Roman"/>
        </w:rPr>
        <w:t>B</w:t>
      </w:r>
      <w:r>
        <w:rPr>
          <w:rFonts w:ascii="宋体" w:hAnsi="宋体" w:cs="宋体"/>
        </w:rPr>
        <w:t>项正确。材料没有涉及自然灾害和人为开发因素，故</w:t>
      </w:r>
      <w:r>
        <w:rPr>
          <w:rFonts w:eastAsia="Times New Roman"/>
        </w:rPr>
        <w:t>A</w:t>
      </w:r>
      <w:r>
        <w:rPr>
          <w:rFonts w:ascii="宋体" w:hAnsi="宋体" w:cs="宋体"/>
        </w:rPr>
        <w:t>和</w:t>
      </w:r>
      <w:r>
        <w:rPr>
          <w:rFonts w:eastAsia="Times New Roman"/>
        </w:rPr>
        <w:t>C</w:t>
      </w:r>
      <w:r>
        <w:rPr>
          <w:rFonts w:ascii="宋体" w:hAnsi="宋体" w:cs="宋体"/>
        </w:rPr>
        <w:t>项错误；根据材料可知，对世界文化遗产进行修复体现了保护意识，故</w:t>
      </w:r>
      <w:r>
        <w:rPr>
          <w:rFonts w:eastAsia="Times New Roman"/>
        </w:rPr>
        <w:t>D</w:t>
      </w:r>
      <w:r>
        <w:rPr>
          <w:rFonts w:ascii="宋体" w:hAnsi="宋体" w:cs="宋体"/>
        </w:rPr>
        <w:t>项错误。</w:t>
      </w:r>
    </w:p>
    <w:p>
      <w:pPr>
        <w:spacing w:line="360" w:lineRule="auto"/>
        <w:jc w:val="left"/>
        <w:textAlignment w:val="center"/>
      </w:pPr>
      <w:r>
        <w:t>11．B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文化遗产可能由于各种原因出现了损毁，如果能有保护性修复，而维持其原貌，是值得做的，故B说法错误，符合题意；对文化遗产的保护原则是排除人为因素的破坏或者影响，真实性是第一要义，完整性则是对真实性的一种强化，故A、C、D不符合题意，排除。</w:t>
      </w:r>
    </w:p>
    <w:p>
      <w:pPr>
        <w:spacing w:line="360" w:lineRule="auto"/>
        <w:jc w:val="left"/>
        <w:textAlignment w:val="center"/>
      </w:pPr>
      <w:r>
        <w:t>12．B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材料信息可知，材料主要体现了布达拉宫的保护面临着文物管理薄弱、建筑材料缺陷、地震破坏等方面的威胁，没有体现城市化浪潮对布达拉宫保护的影响，B项符合题意；根据材料“布达拉宫顶层的强巴佛殿因电线短路起火”可知，体现了文物管理薄弱的问题，A项不符合题意；根据材料“由于大量使用极易遭蛀蚀的藏青杨作为木料，一些殿堂甚至有超过10%的柱子处于重度蛀蚀状态”可以得出建筑材料有缺陷，C项不符合题意；根据材料“在地震活动频繁的青藏高原，地震波反复的扰动已经在宫殿的石墙各处留下了痕迹”可知，体现了地震对布达拉宫的破坏，D项不符合题意。</w:t>
      </w:r>
    </w:p>
    <w:p>
      <w:pPr>
        <w:spacing w:line="360" w:lineRule="auto"/>
        <w:jc w:val="left"/>
        <w:textAlignment w:val="center"/>
      </w:pPr>
      <w:r>
        <w:t>13．C</w:t>
      </w:r>
    </w:p>
    <w:p>
      <w:pPr>
        <w:spacing w:line="360" w:lineRule="auto"/>
        <w:jc w:val="left"/>
        <w:textAlignment w:val="center"/>
      </w:pPr>
      <w:r>
        <w:t>【详解】</w:t>
      </w:r>
    </w:p>
    <w:p>
      <w:pPr>
        <w:spacing w:line="360" w:lineRule="auto"/>
        <w:jc w:val="left"/>
        <w:textAlignment w:val="center"/>
      </w:pPr>
      <w:r>
        <w:t>根据所学知识可知，万神殿是由罗马帝国首任皇帝屋大维的女婿阿格里帕建造，用以供奉奥林匹亚山上诸神，直径8.7米的圆形洞口象征着神殿同诸神之间的联系，宗教寓意浓厚，其下半部为半球形的穹顶，上半部为半球形的穹顶，是真正的球面形，立体感十足，万神殿是一个宽度与高度想等的巨大圆柱体，上面覆盖着半圆形的屋顶，属于反哥特式建筑，具有创新精神；</w:t>
      </w:r>
    </w:p>
    <w:p>
      <w:pPr>
        <w:spacing w:line="360" w:lineRule="auto"/>
        <w:jc w:val="left"/>
        <w:textAlignment w:val="center"/>
      </w:pPr>
      <w:r>
        <w:t>圣母玛利亚大教堂是一座宗教教堂，大小圆窗采光，因圣母玛利亚托梦而建造的教堂，具有浓厚的宗教寓意，自从该教堂建成后历尽多次改建，因而该教堂也包含了多种艺术风格，体现了反哥特式建筑，具有创新精神，真正的球面形，立体感十足；</w:t>
      </w:r>
    </w:p>
    <w:p>
      <w:pPr>
        <w:spacing w:line="360" w:lineRule="auto"/>
        <w:jc w:val="left"/>
        <w:textAlignment w:val="center"/>
      </w:pPr>
      <w:r>
        <w:t>圣彼得大教堂是罗马式的圆顶穹隆和希腊式的石柱式相结合，并且式目前世界最大的一座教堂，教堂内金碧辉煌，光线幽暗，神秘莫测，浓厚的宗教寓意，穹顶结构出色，穹顶式球面的，造型饱满，整体性强，造型雄伟、壮观，高大的穹顶与整体建筑比例关系合适，属于反哥特式建筑，具有创新精神；</w:t>
      </w:r>
    </w:p>
    <w:p>
      <w:pPr>
        <w:spacing w:line="360" w:lineRule="auto"/>
        <w:jc w:val="left"/>
        <w:textAlignment w:val="center"/>
      </w:pPr>
      <w:r>
        <w:t>故①③④是它们的各自的特点，不属于共同点，C项正确；排除A、B、D项。</w:t>
      </w:r>
    </w:p>
    <w:p>
      <w:pPr>
        <w:spacing w:line="360" w:lineRule="auto"/>
        <w:jc w:val="left"/>
        <w:textAlignment w:val="center"/>
      </w:pPr>
      <w:r>
        <w:t>14．C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根据所学知识可知，《世界遗产公约》规定，“申遗”时必须预先拟定本国此后五到十年准备申报为世界遗产的项目清单，送交世界遗产中心备案；每年</w:t>
      </w:r>
      <w:r>
        <w:rPr>
          <w:rFonts w:eastAsia="Times New Roman"/>
        </w:rPr>
        <w:t>2</w:t>
      </w:r>
      <w:r>
        <w:rPr>
          <w:rFonts w:ascii="宋体" w:hAnsi="宋体" w:cs="宋体"/>
        </w:rPr>
        <w:t>月</w:t>
      </w:r>
      <w:r>
        <w:rPr>
          <w:rFonts w:eastAsia="Times New Roman"/>
        </w:rPr>
        <w:t>1</w:t>
      </w:r>
      <w:r>
        <w:rPr>
          <w:rFonts w:ascii="宋体" w:hAnsi="宋体" w:cs="宋体"/>
        </w:rPr>
        <w:t>日以前，提交正式的申报文本，C项正确；“申遗”的计划时间为五到十年，不是四到六年，AD两项错误；每年提交申报文本的时间为2月1日以前，不是7月1日前，B项错误。</w:t>
      </w:r>
    </w:p>
    <w:p>
      <w:pPr>
        <w:spacing w:line="360" w:lineRule="auto"/>
        <w:jc w:val="left"/>
        <w:textAlignment w:val="center"/>
      </w:pPr>
      <w:r>
        <w:t>15．C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古典园林建筑的博物馆是颐和园，故C错误，符合题意；布达拉宫体现汉藏文化的融合，故A正确，不符合题意；皖南古村落体现的是徽商文化，故B正确，不符合题意；平遥古城是明清时期的汉民居，故D正确，不符合题意。</w:t>
      </w:r>
    </w:p>
    <w:p>
      <w:pPr>
        <w:spacing w:line="360" w:lineRule="auto"/>
        <w:jc w:val="left"/>
        <w:textAlignment w:val="center"/>
        <w:rPr>
          <w:rFonts w:ascii="宋体" w:hAnsi="宋体" w:cs="宋体"/>
        </w:rPr>
      </w:pPr>
      <w:r>
        <w:rPr>
          <w:rFonts w:hint="eastAsia"/>
        </w:rPr>
        <w:t>16</w:t>
      </w:r>
      <w:r>
        <w:t>．</w:t>
      </w:r>
      <w:r>
        <w:rPr>
          <w:rFonts w:ascii="宋体" w:hAnsi="宋体" w:cs="宋体"/>
        </w:rPr>
        <w:t>（1）不同：中国古城文物的历史时限比欧洲长，但数量比欧洲少。说明：我国对历史文化遗产价值的关注开始渗透到城市发展理念之中，对城市历史环境、特色的维护及城市历史延续性的保存和人文内涵、价值的认识大大提高。</w:t>
      </w:r>
    </w:p>
    <w:p>
      <w:pPr>
        <w:spacing w:line="360" w:lineRule="auto"/>
        <w:jc w:val="left"/>
        <w:textAlignment w:val="center"/>
        <w:rPr>
          <w:rFonts w:ascii="宋体" w:hAnsi="宋体" w:cs="宋体"/>
        </w:rPr>
      </w:pPr>
      <w:r>
        <w:rPr>
          <w:rFonts w:ascii="宋体" w:hAnsi="宋体" w:cs="宋体"/>
        </w:rPr>
        <w:t>（2）不是。理由：单调甚至同质化的建筑风格抹杀了各个城市自身的文化特色和历史价值；对商业价值的过分追求削弱甚至破坏了城市历史延续。</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第（1）问第一小问，根据材料一“中国……留下来的东西并不多”“而在欧洲发达国家，例如法国，拥有100多年历史的文物就有200余万项，与我国形成鲜明对比”等信息回答；第二小问，根据材料和所学知识，从城市历史环境、特色的维护及城市历史延续性的保存和人文内涵、价值的认识等角度回答。</w:t>
      </w:r>
    </w:p>
    <w:p>
      <w:pPr>
        <w:spacing w:line="360" w:lineRule="auto"/>
        <w:jc w:val="left"/>
        <w:textAlignment w:val="center"/>
        <w:rPr>
          <w:rFonts w:ascii="宋体" w:hAnsi="宋体" w:cs="宋体"/>
        </w:rPr>
      </w:pPr>
      <w:r>
        <w:rPr>
          <w:rFonts w:ascii="宋体" w:hAnsi="宋体" w:cs="宋体"/>
        </w:rPr>
        <w:t>第（2）问第一小问，紧扣材料二信息回答；第二小问，根据材料和所学知识，从单调甚至同质化的建筑风格和对商业价值的过分追求带来的消极影响这一角度回答。</w:t>
      </w:r>
    </w:p>
    <w:p>
      <w:pPr>
        <w:spacing w:line="360" w:lineRule="auto"/>
        <w:jc w:val="left"/>
        <w:textAlignment w:val="center"/>
      </w:pPr>
      <w:r>
        <w:rPr>
          <w:rFonts w:hint="eastAsia"/>
        </w:rPr>
        <w:t>17</w:t>
      </w:r>
      <w:r>
        <w:t>．(1) 威胁:战争、自然灾害、经济建设。保护:有关国家采取行动,国际社会集体性援助。</w:t>
      </w:r>
      <w:r>
        <w:br w:type="textWrapping"/>
      </w:r>
      <w:r>
        <w:t>(2) 价值:是不可替代的资源,是文化多样性的重要构成,是人类文明的见证和文化发展的重要因素。原则:真实性和完整性。</w:t>
      </w:r>
      <w:r>
        <w:br w:type="textWrapping"/>
      </w:r>
      <w:r>
        <w:t>(3) 认识:促进人类社会和谐发展,促进文化可持续发展。</w:t>
      </w:r>
    </w:p>
    <w:p>
      <w:pPr>
        <w:spacing w:line="360" w:lineRule="auto"/>
        <w:jc w:val="left"/>
        <w:textAlignment w:val="center"/>
      </w:pPr>
      <w:r>
        <w:t>【详解】</w:t>
      </w:r>
    </w:p>
    <w:p>
      <w:pPr>
        <w:spacing w:line="360" w:lineRule="auto"/>
        <w:jc w:val="left"/>
        <w:textAlignment w:val="center"/>
      </w:pPr>
      <w:r>
        <w:t>（1）第一小问依据材料一和所学从战争、自然灾害、经济建设回答；第二小问依据材料一“国际社会有责任通过提供集体性援助来参与保护具有突出的普遍价值的文化和自然遗产,这种援助尽管不能代替有关国家采取的行动,但将成为它的有效补充”归纳回答。</w:t>
      </w:r>
    </w:p>
    <w:p>
      <w:pPr>
        <w:spacing w:line="360" w:lineRule="auto"/>
        <w:jc w:val="left"/>
        <w:textAlignment w:val="center"/>
      </w:pPr>
      <w:r>
        <w:t>（2）第一小问依据材料二“文化遗产作为一种稀缺的不可替代的资源,是文化多样性的重要构成”归纳回答；第二小问依据所学从真实性和完整性回答。</w:t>
      </w:r>
    </w:p>
    <w:p>
      <w:pPr>
        <w:spacing w:line="360" w:lineRule="auto"/>
        <w:jc w:val="left"/>
        <w:textAlignment w:val="center"/>
      </w:pPr>
      <w:r>
        <w:t>（3）依据材料和所学从促进人类社会和谐发展和文化可持续发展角度思考回答。</w:t>
      </w:r>
    </w:p>
    <w:p>
      <w:pPr>
        <w:spacing w:line="360" w:lineRule="auto"/>
        <w:jc w:val="left"/>
        <w:textAlignment w:val="center"/>
        <w:rPr>
          <w:rFonts w:ascii="宋体" w:hAnsi="宋体" w:cs="宋体"/>
        </w:rPr>
      </w:pPr>
      <w:r>
        <w:rPr>
          <w:rFonts w:hint="eastAsia"/>
        </w:rPr>
        <w:t>18</w:t>
      </w:r>
      <w:r>
        <w:t>．</w:t>
      </w:r>
      <w:r>
        <w:rPr>
          <w:rFonts w:ascii="宋体" w:hAnsi="宋体" w:cs="宋体"/>
        </w:rPr>
        <w:t>参考观点一</w:t>
      </w:r>
      <w:r>
        <w:rPr>
          <w:rFonts w:eastAsia="Times New Roman"/>
        </w:rPr>
        <w:t>:</w:t>
      </w:r>
      <w:r>
        <w:rPr>
          <w:rFonts w:ascii="宋体" w:hAnsi="宋体" w:cs="宋体"/>
        </w:rPr>
        <w:t>昆曲作为世界文化遗产</w:t>
      </w:r>
      <w:r>
        <w:rPr>
          <w:rFonts w:eastAsia="Times New Roman"/>
        </w:rPr>
        <w:t>,</w:t>
      </w:r>
      <w:r>
        <w:rPr>
          <w:rFonts w:ascii="宋体" w:hAnsi="宋体" w:cs="宋体"/>
        </w:rPr>
        <w:t>首先要保持其完整性、真实性。另外</w:t>
      </w:r>
      <w:r>
        <w:rPr>
          <w:rFonts w:eastAsia="Times New Roman"/>
        </w:rPr>
        <w:t>,</w:t>
      </w:r>
      <w:r>
        <w:rPr>
          <w:rFonts w:ascii="宋体" w:hAnsi="宋体" w:cs="宋体"/>
        </w:rPr>
        <w:t>昆曲是我国现存最古老的、具有完整表演系统的戏剧形态</w:t>
      </w:r>
      <w:r>
        <w:rPr>
          <w:rFonts w:eastAsia="Times New Roman"/>
        </w:rPr>
        <w:t>,</w:t>
      </w:r>
      <w:r>
        <w:rPr>
          <w:rFonts w:ascii="宋体" w:hAnsi="宋体" w:cs="宋体"/>
        </w:rPr>
        <w:t>是</w:t>
      </w:r>
      <w:r>
        <w:rPr>
          <w:rFonts w:eastAsia="Times New Roman"/>
        </w:rPr>
        <w:t>“</w:t>
      </w:r>
      <w:r>
        <w:rPr>
          <w:rFonts w:ascii="宋体" w:hAnsi="宋体" w:cs="宋体"/>
        </w:rPr>
        <w:t>国宝</w:t>
      </w:r>
      <w:r>
        <w:rPr>
          <w:rFonts w:eastAsia="Times New Roman"/>
        </w:rPr>
        <w:t>”</w:t>
      </w:r>
      <w:r>
        <w:rPr>
          <w:rFonts w:ascii="宋体" w:hAnsi="宋体" w:cs="宋体"/>
        </w:rPr>
        <w:t>级的</w:t>
      </w:r>
      <w:r>
        <w:rPr>
          <w:rFonts w:eastAsia="Times New Roman"/>
        </w:rPr>
        <w:t>“</w:t>
      </w:r>
      <w:r>
        <w:rPr>
          <w:rFonts w:ascii="宋体" w:hAnsi="宋体" w:cs="宋体"/>
        </w:rPr>
        <w:t>活化石</w:t>
      </w:r>
      <w:r>
        <w:rPr>
          <w:rFonts w:eastAsia="Times New Roman"/>
        </w:rPr>
        <w:t>”</w:t>
      </w:r>
      <w:r>
        <w:rPr>
          <w:rFonts w:ascii="宋体" w:hAnsi="宋体" w:cs="宋体"/>
        </w:rPr>
        <w:t>。昆曲有极其丰富的理论宝库及传统剧目</w:t>
      </w:r>
      <w:r>
        <w:rPr>
          <w:rFonts w:eastAsia="Times New Roman"/>
        </w:rPr>
        <w:t>,</w:t>
      </w:r>
      <w:r>
        <w:rPr>
          <w:rFonts w:ascii="宋体" w:hAnsi="宋体" w:cs="宋体"/>
        </w:rPr>
        <w:t>需要我们去挖掘和传承</w:t>
      </w:r>
      <w:r>
        <w:rPr>
          <w:rFonts w:eastAsia="Times New Roman"/>
        </w:rPr>
        <w:t>,</w:t>
      </w:r>
      <w:r>
        <w:rPr>
          <w:rFonts w:ascii="宋体" w:hAnsi="宋体" w:cs="宋体"/>
        </w:rPr>
        <w:t>国家应该投入相关资金进行保护。</w:t>
      </w:r>
    </w:p>
    <w:p>
      <w:pPr>
        <w:spacing w:line="360" w:lineRule="auto"/>
        <w:jc w:val="left"/>
        <w:textAlignment w:val="center"/>
        <w:rPr>
          <w:rFonts w:ascii="宋体" w:hAnsi="宋体" w:cs="宋体"/>
        </w:rPr>
      </w:pPr>
      <w:r>
        <w:rPr>
          <w:rFonts w:ascii="宋体" w:hAnsi="宋体" w:cs="宋体"/>
        </w:rPr>
        <w:t>观点二</w:t>
      </w:r>
      <w:r>
        <w:rPr>
          <w:rFonts w:eastAsia="Times New Roman"/>
        </w:rPr>
        <w:t>:</w:t>
      </w:r>
      <w:r>
        <w:rPr>
          <w:rFonts w:ascii="宋体" w:hAnsi="宋体" w:cs="宋体"/>
        </w:rPr>
        <w:t>昆曲目前处于长期衰微的处境</w:t>
      </w:r>
      <w:r>
        <w:rPr>
          <w:rFonts w:eastAsia="Times New Roman"/>
        </w:rPr>
        <w:t>,</w:t>
      </w:r>
      <w:r>
        <w:rPr>
          <w:rFonts w:ascii="宋体" w:hAnsi="宋体" w:cs="宋体"/>
        </w:rPr>
        <w:t>片面追求旋律性和音乐性</w:t>
      </w:r>
      <w:r>
        <w:rPr>
          <w:rFonts w:eastAsia="Times New Roman"/>
        </w:rPr>
        <w:t>,</w:t>
      </w:r>
      <w:r>
        <w:rPr>
          <w:rFonts w:ascii="宋体" w:hAnsi="宋体" w:cs="宋体"/>
        </w:rPr>
        <w:t>牺牲文学性和戏剧性是其致命弱点</w:t>
      </w:r>
      <w:r>
        <w:rPr>
          <w:rFonts w:eastAsia="Times New Roman"/>
        </w:rPr>
        <w:t>,</w:t>
      </w:r>
      <w:r>
        <w:rPr>
          <w:rFonts w:ascii="宋体" w:hAnsi="宋体" w:cs="宋体"/>
        </w:rPr>
        <w:t>清朝乾隆嘉庆年间的</w:t>
      </w:r>
      <w:r>
        <w:rPr>
          <w:rFonts w:eastAsia="Times New Roman"/>
        </w:rPr>
        <w:t>“</w:t>
      </w:r>
      <w:r>
        <w:rPr>
          <w:rFonts w:ascii="宋体" w:hAnsi="宋体" w:cs="宋体"/>
        </w:rPr>
        <w:t>花雅之争</w:t>
      </w:r>
      <w:r>
        <w:rPr>
          <w:rFonts w:eastAsia="Times New Roman"/>
        </w:rPr>
        <w:t>”</w:t>
      </w:r>
      <w:r>
        <w:rPr>
          <w:rFonts w:ascii="宋体" w:hAnsi="宋体" w:cs="宋体"/>
        </w:rPr>
        <w:t>已经表明昆曲不改革的后果就是逐渐被观众抛弃而日趋衰落。《保护非物质文化遗产公约》也明确规定保护的其中内容之一是</w:t>
      </w:r>
      <w:r>
        <w:rPr>
          <w:rFonts w:eastAsia="Times New Roman"/>
        </w:rPr>
        <w:t>“</w:t>
      </w:r>
      <w:r>
        <w:rPr>
          <w:rFonts w:ascii="宋体" w:hAnsi="宋体" w:cs="宋体"/>
        </w:rPr>
        <w:t>振兴</w:t>
      </w:r>
      <w:r>
        <w:rPr>
          <w:rFonts w:eastAsia="Times New Roman"/>
        </w:rPr>
        <w:t>”,</w:t>
      </w:r>
      <w:r>
        <w:rPr>
          <w:rFonts w:ascii="宋体" w:hAnsi="宋体" w:cs="宋体"/>
        </w:rPr>
        <w:t>即让昆曲重新被观众所接受。但目前昆曲唱词艰深</w:t>
      </w:r>
      <w:r>
        <w:rPr>
          <w:rFonts w:eastAsia="Times New Roman"/>
        </w:rPr>
        <w:t>,</w:t>
      </w:r>
      <w:r>
        <w:rPr>
          <w:rFonts w:ascii="宋体" w:hAnsi="宋体" w:cs="宋体"/>
        </w:rPr>
        <w:t>现代观众大多听不懂</w:t>
      </w:r>
      <w:r>
        <w:rPr>
          <w:rFonts w:eastAsia="Times New Roman"/>
        </w:rPr>
        <w:t>,</w:t>
      </w:r>
      <w:r>
        <w:rPr>
          <w:rFonts w:ascii="宋体" w:hAnsi="宋体" w:cs="宋体"/>
        </w:rPr>
        <w:t>因此出现</w:t>
      </w:r>
      <w:r>
        <w:rPr>
          <w:rFonts w:eastAsia="Times New Roman"/>
        </w:rPr>
        <w:t>“</w:t>
      </w:r>
      <w:r>
        <w:rPr>
          <w:rFonts w:ascii="宋体" w:hAnsi="宋体" w:cs="宋体"/>
        </w:rPr>
        <w:t>昆曲叫好不叫座</w:t>
      </w:r>
      <w:r>
        <w:rPr>
          <w:rFonts w:eastAsia="Times New Roman"/>
        </w:rPr>
        <w:t>”</w:t>
      </w:r>
      <w:r>
        <w:rPr>
          <w:rFonts w:ascii="宋体" w:hAnsi="宋体" w:cs="宋体"/>
        </w:rPr>
        <w:t>的怪现象。要让现代观众接受</w:t>
      </w:r>
      <w:r>
        <w:rPr>
          <w:rFonts w:eastAsia="Times New Roman"/>
        </w:rPr>
        <w:t>,</w:t>
      </w:r>
      <w:r>
        <w:rPr>
          <w:rFonts w:ascii="宋体" w:hAnsi="宋体" w:cs="宋体"/>
        </w:rPr>
        <w:t>让市场接受</w:t>
      </w:r>
      <w:r>
        <w:rPr>
          <w:rFonts w:eastAsia="Times New Roman"/>
        </w:rPr>
        <w:t>,</w:t>
      </w:r>
      <w:r>
        <w:rPr>
          <w:rFonts w:ascii="宋体" w:hAnsi="宋体" w:cs="宋体"/>
        </w:rPr>
        <w:t>昆曲必须进行改革创新。</w:t>
      </w:r>
    </w:p>
    <w:p>
      <w:pPr>
        <w:spacing w:line="360" w:lineRule="auto"/>
        <w:jc w:val="left"/>
        <w:textAlignment w:val="center"/>
      </w:pPr>
      <w:r>
        <w:t>【详解】</w:t>
      </w:r>
    </w:p>
    <w:p>
      <w:pPr>
        <w:spacing w:line="360" w:lineRule="auto"/>
        <w:jc w:val="left"/>
        <w:textAlignment w:val="center"/>
      </w:pPr>
      <w:r>
        <w:t>本题为开放性试题，没有固定答案。对于昆曲拯救与保护的两种不同观点可任选其一展开阐述。如果选择观点一，可以从昆曲的历史和艺术价值的角度展开阐述。如果选择观点二，可以从昆曲衰败的原因和革新创新的角度展开阐述。</w:t>
      </w:r>
    </w:p>
    <w:p>
      <w:pPr>
        <w:spacing w:line="360" w:lineRule="auto"/>
        <w:jc w:val="left"/>
        <w:textAlignment w:val="center"/>
        <w:rPr>
          <w:rFonts w:ascii="宋体" w:hAnsi="宋体" w:cs="宋体"/>
        </w:rPr>
      </w:pPr>
      <w:r>
        <w:rPr>
          <w:rFonts w:ascii="宋体" w:hAnsi="宋体" w:cs="宋体"/>
        </w:rPr>
        <w:t>堂。</w:t>
      </w:r>
    </w:p>
    <w:sectPr>
      <w:headerReference r:id="rId3" w:type="default"/>
      <w:headerReference r:id="rId4" w:type="even"/>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32A6"/>
    <w:rsid w:val="00026C90"/>
    <w:rsid w:val="00043B54"/>
    <w:rsid w:val="00065CD2"/>
    <w:rsid w:val="000D09E5"/>
    <w:rsid w:val="002A2386"/>
    <w:rsid w:val="003F38F2"/>
    <w:rsid w:val="004D42A0"/>
    <w:rsid w:val="004E63D0"/>
    <w:rsid w:val="0064153B"/>
    <w:rsid w:val="006A381C"/>
    <w:rsid w:val="007543DC"/>
    <w:rsid w:val="00771D19"/>
    <w:rsid w:val="007A55E5"/>
    <w:rsid w:val="007A64BA"/>
    <w:rsid w:val="00855687"/>
    <w:rsid w:val="009C0381"/>
    <w:rsid w:val="009E1FB8"/>
    <w:rsid w:val="009E611B"/>
    <w:rsid w:val="00A0138B"/>
    <w:rsid w:val="00AD3992"/>
    <w:rsid w:val="00AE5FF7"/>
    <w:rsid w:val="00B923F8"/>
    <w:rsid w:val="00BC62FB"/>
    <w:rsid w:val="00C93DDE"/>
    <w:rsid w:val="00DC01A4"/>
    <w:rsid w:val="00DD4B4F"/>
    <w:rsid w:val="00E17E42"/>
    <w:rsid w:val="00E55184"/>
    <w:rsid w:val="00EA770D"/>
    <w:rsid w:val="00EC75F9"/>
    <w:rsid w:val="00EF035E"/>
    <w:rsid w:val="00FA429B"/>
    <w:rsid w:val="00FA5C16"/>
    <w:rsid w:val="00FF71A6"/>
    <w:rsid w:val="7073076F"/>
    <w:rsid w:val="75926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No Spacing"/>
    <w:link w:val="11"/>
    <w:qFormat/>
    <w:uiPriority w:val="1"/>
    <w:rPr>
      <w:rFonts w:ascii="Times New Roman" w:hAnsi="Times New Roman" w:eastAsia="宋体" w:cs="Times New Roman"/>
      <w:sz w:val="22"/>
      <w:szCs w:val="22"/>
      <w:lang w:val="en-US" w:eastAsia="zh-CN" w:bidi="ar-SA"/>
    </w:rPr>
  </w:style>
  <w:style w:type="character" w:customStyle="1" w:styleId="11">
    <w:name w:val="无间隔 Char"/>
    <w:basedOn w:val="6"/>
    <w:link w:val="10"/>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AECF5D-44C6-478A-99DA-79646167CA93}">
  <ds:schemaRefs/>
</ds:datastoreItem>
</file>

<file path=docProps/app.xml><?xml version="1.0" encoding="utf-8"?>
<Properties xmlns="http://schemas.openxmlformats.org/officeDocument/2006/extended-properties" xmlns:vt="http://schemas.openxmlformats.org/officeDocument/2006/docPropsVTypes">
  <Template>Normal</Template>
  <Pages>9</Pages>
  <Words>6630</Words>
  <Characters>6752</Characters>
  <Lines>49</Lines>
  <Paragraphs>14</Paragraphs>
  <TotalTime>5</TotalTime>
  <ScaleCrop>false</ScaleCrop>
  <LinksUpToDate>false</LinksUpToDate>
  <CharactersWithSpaces>6835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2021-03-22T04:49:00Z</dcterms:created>
  <dc:creator>Administrator</dc:creator>
  <cp:lastModifiedBy>Administrator</cp:lastModifiedBy>
  <dcterms:modified xsi:type="dcterms:W3CDTF">2021-03-29T00:23:56Z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CA370445311C47DE98C47985B18C661C</vt:lpwstr>
  </property>
</Properties>
</file>