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outlineLvl w:val="9"/>
        <w:rPr>
          <w:rFonts w:hint="eastAsia" w:eastAsiaTheme="minorEastAsia"/>
          <w:sz w:val="36"/>
          <w:szCs w:val="24"/>
          <w:lang w:val="en-US" w:eastAsia="zh-CN"/>
        </w:rPr>
      </w:pPr>
      <w:r>
        <w:rPr>
          <w:rFonts w:hint="eastAsia" w:eastAsiaTheme="minorEastAsia"/>
          <w:sz w:val="36"/>
          <w:szCs w:val="24"/>
          <w:lang w:val="en-US" w:eastAsia="zh-CN"/>
        </w:rPr>
        <w:t>戊戌变法教案</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本课概述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近代化的探索是中国近代历史的重要线索之一。随着列强对华侵略的加剧，中华民族危机日益深重。甲午中日战争的失败，使先进的中国人认识到，仅仅是依靠军事技术上的变革，无法挽救民族危机。于是，资产阶级维新派推动社会制度的变革，开展了维新变法运动。虽然这场变法运动最终以失败告终，但在思想文化方面产生了广泛而持久的影响，为资产阶级民主思想的传播奠定了基础。</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思路设计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4"/>
          <w:szCs w:val="24"/>
          <w:lang w:val="en-US" w:eastAsia="zh-CN"/>
        </w:rPr>
      </w:pPr>
      <w:r>
        <w:rPr>
          <w:rFonts w:hint="eastAsia"/>
          <w:sz w:val="28"/>
          <w:szCs w:val="28"/>
          <w:lang w:val="en-US" w:eastAsia="zh-CN"/>
        </w:rPr>
        <w:t>本课重点：</w:t>
      </w:r>
      <w:r>
        <w:rPr>
          <w:rFonts w:hAnsi="宋体" w:cs="Times New Roman"/>
          <w:sz w:val="24"/>
          <w:szCs w:val="24"/>
        </w:rPr>
        <w:t>公车上书；百日维新。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4"/>
          <w:szCs w:val="24"/>
          <w:lang w:val="en-US" w:eastAsia="zh-CN"/>
        </w:rPr>
      </w:pPr>
      <w:r>
        <w:rPr>
          <w:rFonts w:hint="eastAsia"/>
          <w:sz w:val="28"/>
          <w:szCs w:val="28"/>
          <w:lang w:val="en-US" w:eastAsia="zh-CN"/>
        </w:rPr>
        <w:t>本课难点：</w:t>
      </w:r>
      <w:r>
        <w:rPr>
          <w:rFonts w:hAnsi="宋体" w:cs="Times New Roman"/>
          <w:sz w:val="24"/>
          <w:szCs w:val="24"/>
        </w:rPr>
        <w:t>戊戌变法对中国近代社会的影响。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4"/>
          <w:szCs w:val="24"/>
          <w:lang w:val="en-US" w:eastAsia="zh-CN"/>
        </w:rPr>
      </w:pPr>
      <w:r>
        <w:rPr>
          <w:rFonts w:hint="eastAsia"/>
          <w:sz w:val="28"/>
          <w:szCs w:val="28"/>
          <w:lang w:val="en-US" w:eastAsia="zh-CN"/>
        </w:rPr>
        <w:t>课时安排：</w:t>
      </w:r>
      <w:r>
        <w:rPr>
          <w:rFonts w:hint="eastAsia"/>
          <w:sz w:val="24"/>
          <w:szCs w:val="24"/>
          <w:lang w:val="en-US" w:eastAsia="zh-CN"/>
        </w:rPr>
        <w:t>1课时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4"/>
          <w:szCs w:val="24"/>
          <w:lang w:val="en-US" w:eastAsia="zh-CN"/>
        </w:rPr>
      </w:pPr>
      <w:r>
        <w:rPr>
          <w:rFonts w:hint="eastAsia"/>
          <w:sz w:val="28"/>
          <w:szCs w:val="28"/>
          <w:lang w:val="en-US" w:eastAsia="zh-CN"/>
        </w:rPr>
        <w:t>教具准备：</w:t>
      </w:r>
      <w:r>
        <w:rPr>
          <w:rFonts w:hint="eastAsia"/>
          <w:sz w:val="24"/>
          <w:szCs w:val="24"/>
          <w:lang w:val="en-US" w:eastAsia="zh-CN"/>
        </w:rPr>
        <w:t>采用多媒体教学</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三维目标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知识与能力</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（1）知道康有为、梁启超等维新派的代表，了解“百日维新”的主要史实。</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（2）掌握戊戌变法对中国近代社会的影响。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（3）分析戊戌变法失败的原因，并评价戊戌变法。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过程与方法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结合课文、利用图片、历史资料等培养学生分析和理解维新变法运动兴起的背景，归纳总结康、梁的主要活动。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通过讨论 “戊戌变法失败的原因”培养学生利用历史知识综合分析问题的能力。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情感态度价值观</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cs="Times New Roman"/>
          <w:sz w:val="24"/>
          <w:szCs w:val="24"/>
        </w:rPr>
        <w:t>以维新人士的进步立场和变法图强勇于牺牲的事迹，激发学生热爱祖国、振兴中华的高尚情操和历史责任感，树立以天下为己任的正确人生观和价值观。</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教学设计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导入设计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在早期的影视剧作品</w:t>
      </w:r>
      <w:r>
        <w:rPr>
          <w:rFonts w:hint="eastAsia"/>
          <w:sz w:val="24"/>
          <w:szCs w:val="24"/>
          <w:lang w:eastAsia="zh-CN"/>
        </w:rPr>
        <w:t>《</w:t>
      </w:r>
      <w:r>
        <w:rPr>
          <w:rFonts w:hint="eastAsia"/>
          <w:sz w:val="24"/>
          <w:szCs w:val="24"/>
          <w:lang w:val="en-US" w:eastAsia="zh-CN"/>
        </w:rPr>
        <w:t>日落紫禁城</w:t>
      </w:r>
      <w:r>
        <w:rPr>
          <w:rFonts w:hint="eastAsia"/>
          <w:sz w:val="24"/>
          <w:szCs w:val="24"/>
          <w:lang w:eastAsia="zh-CN"/>
        </w:rPr>
        <w:t>》</w:t>
      </w:r>
      <w:r>
        <w:rPr>
          <w:rFonts w:hint="eastAsia"/>
          <w:sz w:val="24"/>
          <w:szCs w:val="24"/>
          <w:lang w:val="en-US" w:eastAsia="zh-CN"/>
        </w:rPr>
        <w:t>中有一段文字：那是一个风云激荡的世纪，世纪末的那个多事之秋，落日的紫禁城里突然热闹起来。几个读书人呼号“变亦变，不变亦变”……“杀”……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百年前，以康有为、梁启超为代表的几位热血青年在古老的中国土地上上演了一场空前奇伟的改革运动——戊戌变法</w:t>
      </w:r>
      <w:r>
        <w:rPr>
          <w:rFonts w:hint="eastAsia"/>
          <w:sz w:val="24"/>
          <w:szCs w:val="24"/>
          <w:lang w:eastAsia="zh-CN"/>
        </w:rPr>
        <w:t>。</w:t>
      </w:r>
      <w:r>
        <w:rPr>
          <w:rFonts w:hint="eastAsia"/>
          <w:sz w:val="24"/>
          <w:szCs w:val="24"/>
          <w:lang w:val="en-US" w:eastAsia="zh-CN"/>
        </w:rPr>
        <w:t>这变与不变的口号，折射出一个贫弱王朝探索出路的历程，而一个“杀”字也述说着谋求图强这条路需要付出巨大的代价。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新课讲授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sz w:val="30"/>
          <w:szCs w:val="30"/>
          <w:lang w:val="en-US" w:eastAsia="zh-CN"/>
        </w:rPr>
      </w:pPr>
      <w:r>
        <w:rPr>
          <w:rFonts w:hint="eastAsia"/>
          <w:sz w:val="30"/>
          <w:szCs w:val="30"/>
          <w:lang w:val="en-US" w:eastAsia="zh-CN"/>
        </w:rPr>
        <w:t>一、背景</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hAnsi="宋体" w:cs="Times New Roman"/>
          <w:sz w:val="24"/>
          <w:szCs w:val="24"/>
          <w:lang w:eastAsia="zh-CN"/>
        </w:rPr>
      </w:pPr>
      <w:r>
        <w:rPr>
          <w:rFonts w:hint="eastAsia" w:hAnsi="宋体" w:cs="Times New Roman"/>
          <w:b/>
          <w:bCs/>
          <w:sz w:val="24"/>
          <w:szCs w:val="24"/>
          <w:lang w:val="en-US" w:eastAsia="zh-CN"/>
        </w:rPr>
        <w:t>1、</w:t>
      </w:r>
      <w:r>
        <w:rPr>
          <w:rFonts w:hint="eastAsia" w:hAnsi="宋体" w:cs="Times New Roman"/>
          <w:sz w:val="24"/>
          <w:szCs w:val="24"/>
          <w:lang w:eastAsia="zh-CN"/>
        </w:rPr>
        <w:t>出示《马关条约》签订图以及《时局图》，提问学生得出什么结论？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hAnsi="宋体" w:cs="Times New Roman"/>
          <w:sz w:val="24"/>
          <w:szCs w:val="24"/>
          <w:lang w:val="en-US" w:eastAsia="zh-CN"/>
        </w:rPr>
      </w:pPr>
      <w:r>
        <w:rPr>
          <w:rFonts w:hint="eastAsia" w:hAnsi="宋体" w:cs="Times New Roman"/>
          <w:sz w:val="24"/>
          <w:szCs w:val="24"/>
          <w:lang w:val="en-US" w:eastAsia="zh-CN"/>
        </w:rPr>
        <w:t>（甲午中日战争以后中国的民族危机空前严重，巨额的赔款和大片领土的割让，强烈刺激了列强瓜分中国的野心。）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textAlignment w:val="auto"/>
        <w:rPr>
          <w:rFonts w:hint="eastAsia" w:hAnsi="宋体" w:cs="Times New Roman"/>
          <w:sz w:val="30"/>
          <w:szCs w:val="30"/>
          <w:lang w:val="en-US" w:eastAsia="zh-CN"/>
        </w:rPr>
      </w:pPr>
      <w:r>
        <w:rPr>
          <w:rFonts w:hint="eastAsia" w:hAnsi="宋体" w:cs="Times New Roman"/>
          <w:sz w:val="30"/>
          <w:szCs w:val="30"/>
          <w:lang w:val="en-US" w:eastAsia="zh-CN"/>
        </w:rPr>
        <w:t>经过</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default" w:hAnsi="宋体" w:cs="Times New Roman"/>
          <w:sz w:val="28"/>
          <w:szCs w:val="28"/>
          <w:lang w:val="en-US" w:eastAsia="zh-CN"/>
        </w:rPr>
      </w:pPr>
      <w:r>
        <w:rPr>
          <w:rFonts w:hint="eastAsia" w:hAnsi="宋体" w:cs="Times New Roman"/>
          <w:sz w:val="28"/>
          <w:szCs w:val="28"/>
          <w:lang w:val="en-US" w:eastAsia="zh-CN"/>
        </w:rPr>
        <w:t>（一）公车上书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1、教师讲述：1985年春，乙未科进士北京考完会试，正等待放榜。《马关条约》签订的消息突然传来，群情激奋，台籍举人更是痛哭流涕。康有为联合在北京会试的1300多举人联名上书光绪帝。此事件史称“公车上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sz w:val="24"/>
          <w:szCs w:val="24"/>
          <w:lang w:val="en-US" w:eastAsia="zh-CN"/>
        </w:rPr>
      </w:pPr>
      <w:r>
        <w:rPr>
          <w:rFonts w:hint="eastAsia"/>
          <w:b/>
          <w:bCs/>
          <w:sz w:val="24"/>
          <w:szCs w:val="24"/>
          <w:lang w:val="en-US" w:eastAsia="zh-CN"/>
        </w:rPr>
        <w:t>2、</w:t>
      </w:r>
      <w:r>
        <w:rPr>
          <w:rFonts w:hint="eastAsia"/>
          <w:sz w:val="24"/>
          <w:szCs w:val="24"/>
          <w:lang w:val="en-US" w:eastAsia="zh-CN"/>
        </w:rPr>
        <w:t>知识小补充：解释公车上书中的“公车”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汉朝时，封建政府用车马来接送被征举的读书人，后来，人们就用“公车”作为举人入京应试的代称。也可以说，“公车”是公共汽车的前身，不过它只为赴京赶考的举人服务，普通老百姓则是无福享受罗。而康有为等人都是举子出身，因此这次上书就被称为“公车上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3、人物扫描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康有为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lang w:val="en-US" w:eastAsia="zh-CN"/>
        </w:rPr>
        <w:t>广东南海人，原名祖诒，字广夏，号长素。曾受业于名儒朱次琦，博通经史。1879年，游香港，接触西方文化。1882年经过上海，开始研究西方国家进步的原因，精心研读各种西方报纸、书籍。1988年，第一次向光绪帝上书，比较系统地提出了变法改良的主张。1891年到1893年，在广州万木草堂讲学，培养维新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以康有为为首的举子痛陈割地弃民的严重后果，力主拒绝合议，明定对策，提出四项解决办法：下诏鼓天下之气，迁都定天下之本，练兵强天下之势，变法成天下之治。（讲述下拒和、迁都、变法）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结果</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这次上书并没有上达光绪帝，却轰动京、沪打破了长期以来的沉闷局面，拉开了变法维新运动的序幕。</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b w:val="0"/>
          <w:bCs w:val="0"/>
          <w:sz w:val="28"/>
          <w:szCs w:val="28"/>
          <w:lang w:val="en-US" w:eastAsia="zh-CN"/>
        </w:rPr>
      </w:pPr>
      <w:r>
        <w:rPr>
          <w:rFonts w:hint="eastAsia"/>
          <w:b w:val="0"/>
          <w:bCs w:val="0"/>
          <w:sz w:val="28"/>
          <w:szCs w:val="28"/>
          <w:lang w:val="en-US" w:eastAsia="zh-CN"/>
        </w:rPr>
        <w:t>（二）维新派的主要活动</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hAnsi="宋体" w:eastAsia="宋体" w:cs="Times New Roman"/>
          <w:sz w:val="24"/>
          <w:szCs w:val="24"/>
          <w:lang w:val="en-US" w:eastAsia="zh-CN"/>
        </w:rPr>
      </w:pPr>
      <w:r>
        <w:rPr>
          <w:rFonts w:hint="eastAsia" w:hAnsi="宋体" w:cs="Times New Roman"/>
          <w:sz w:val="24"/>
          <w:szCs w:val="24"/>
          <w:lang w:val="en-US" w:eastAsia="zh-CN"/>
        </w:rPr>
        <w:t>1、</w:t>
      </w:r>
      <w:r>
        <w:rPr>
          <w:rFonts w:hAnsi="宋体" w:cs="Times New Roman"/>
          <w:sz w:val="24"/>
          <w:szCs w:val="24"/>
        </w:rPr>
        <w:t>从公车上书这一事件中，我们可以看出，康有为、梁启超是具有初步资产阶级思想的爱国知识分子。那么，“公车上书”失败后，康、梁二人又进行了哪些运动？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（公车上书失败之后，维新人士在各地组织学会，创办报刊，宣传变法，推动了维新变法思想的广泛传播。）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教师讲述：是的。康有为等维新人士心想这次上书没能直达天听就被打了回来，肯定是基础没打好，受众范围太小，宣传工作就还没有做到位，皇帝和臣民们都不清楚我们维新人士要表达的意思。于是维新人士纷纷在各地组织学会，创办报刊，继续宣传变法，势要把宣传工作落实到位。</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组织学会</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（1897年底，全国出现了讲求维新变法的政治性学会33个，新式学堂17所，报刊19种，到了1898年，学会、学堂、报馆合计达300多所。）</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创办报刊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其中影响最大的报刊是梁启超在上海创办的《时务报》和严复在天津创办的《国闻报》。</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人物扫描</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梁启超，广东新会人，字卓如，号任公，又号饮冰室主人，举人出身。1890年拜康有为为师，深受其影响。1895年到背景参加会试，随康有为一起发动公车上书。后参加强学会，为《中外纪闻》的主要撰稿人。不久任上海《时务报》总编辑，创办大同译书局，成为康有为的得力助手，当时人合称“康梁”。</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严复，福建侯官人。福州船政学堂第一届毕业生，在军舰上实习5年，曾到过新加坡、槟榔屿和日本等地。1874年，日、美侵扰台湾期间，随福建船政大臣沈葆桢到台湾，筹备海防。1877年到英国格林威治皇家海军学院留学，1879年学成回国，任福州船政学堂教习。甲午中日战争后，在天津《直报》发表文章，主张变法，实行改良。翻译赫胥黎著作的译著《天演论》，对当时思想界影响极大。主办天津《国闻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梁启超在《时务报》上发表《变法通议》，强调“法者，天下之公器也，变者，天下之公理也。”“变亦变，不变亦变”日本因为变法而强大，中国如果不变法，将会因守旧而灭亡，梁启超以敏锐的政治洞察力，窥测到了当时中国变法的迫切性，而且这些文字议论新颖，通俗易懂，风靡海内。他在《变法通议》中的变法主张反映了中国资产阶级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严复主持的《国闻报》以“通上下之情”“通中外之故”为目的，号召变法图强，成为北方最有影响的报纸。他还在国闻报上连载赫胥黎的《天演论》，特别强调“物竞天择”“优胜劣汰”的进化论观点。严复认为，国家只有实行变法，才能由弱转强，这样才符合进化的规律，否则将会走向灭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思考：学会和报刊主要宣传了什么观点？产生了什么影响？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（介绍资本主义国家的政治经济情况，宣传维新变法思想，主张学习西方的政治制度；使维新变法思想得到广泛传播。）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24"/>
          <w:lang w:val="en-US" w:eastAsia="zh-CN"/>
        </w:rPr>
      </w:pPr>
      <w:r>
        <w:rPr>
          <w:rFonts w:hint="eastAsia"/>
          <w:sz w:val="24"/>
          <w:szCs w:val="24"/>
          <w:lang w:val="en-US" w:eastAsia="zh-CN"/>
        </w:rPr>
        <w:t>5、教师讲述：我们之前也曾讲到，公车上书之所以没能上达天听是基础没打好，宣传工作没有做到到位，但这次通过组织学会把改革的力量集中起来并且创办报刊来进行舆论宣传，推动了维新变法思想的广泛传播</w:t>
      </w:r>
      <w:r>
        <w:rPr>
          <w:rFonts w:hAnsi="宋体" w:cs="Times New Roman"/>
          <w:sz w:val="24"/>
          <w:szCs w:val="24"/>
        </w:rPr>
        <w:t>，</w:t>
      </w:r>
      <w:r>
        <w:rPr>
          <w:rFonts w:hint="eastAsia"/>
          <w:sz w:val="24"/>
          <w:szCs w:val="24"/>
          <w:lang w:val="en-US" w:eastAsia="zh-CN"/>
        </w:rPr>
        <w:t>这样资产阶级的维新变法思潮就逐渐发展成一场爱国救亡的政治活动，</w:t>
      </w:r>
      <w:r>
        <w:rPr>
          <w:rFonts w:hint="eastAsia" w:hAnsi="宋体" w:cs="Times New Roman"/>
          <w:sz w:val="24"/>
          <w:szCs w:val="24"/>
          <w:lang w:eastAsia="zh-CN"/>
        </w:rPr>
        <w:t>这</w:t>
      </w:r>
      <w:r>
        <w:rPr>
          <w:rFonts w:hAnsi="宋体" w:cs="Times New Roman"/>
          <w:sz w:val="24"/>
          <w:szCs w:val="24"/>
        </w:rPr>
        <w:t>极大地推动了维新变法运动的发展，为百日维新奠定了思想基础。</w:t>
      </w:r>
      <w:r>
        <w:rPr>
          <w:rFonts w:hint="eastAsia" w:hAnsi="宋体" w:cs="Times New Roman"/>
          <w:sz w:val="24"/>
          <w:szCs w:val="24"/>
          <w:lang w:eastAsia="zh-CN"/>
        </w:rPr>
        <w:t>此时维新派万事俱备只欠那东风吹过，他们在等待一个契机，等待着那个可以使他们登上政治舞台的转折点。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（三）百日维新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sz w:val="24"/>
          <w:szCs w:val="24"/>
          <w:lang w:val="en-US" w:eastAsia="zh-CN"/>
        </w:rPr>
      </w:pPr>
      <w:r>
        <w:rPr>
          <w:rFonts w:hint="eastAsia"/>
          <w:b/>
          <w:bCs/>
          <w:sz w:val="24"/>
          <w:szCs w:val="24"/>
          <w:lang w:val="en-US" w:eastAsia="zh-CN"/>
        </w:rPr>
        <w:t>1、教师讲述：</w:t>
      </w:r>
      <w:r>
        <w:rPr>
          <w:rFonts w:hint="eastAsia"/>
          <w:sz w:val="24"/>
          <w:szCs w:val="24"/>
          <w:lang w:val="en-US" w:eastAsia="zh-CN"/>
        </w:rPr>
        <w:t>这个契机就在1897年的冬天，德国强占胶州湾，引发了列强瓜分中国的狂潮，严重的民族危机迅速激发起高涨的维新变法运动。消息传出后，康有为再次上书光绪帝，痛陈时局的危险和变法的迫切，呼吁变法救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多媒体</w:t>
      </w:r>
      <w:r>
        <w:rPr>
          <w:rFonts w:hint="eastAsia"/>
          <w:sz w:val="24"/>
          <w:szCs w:val="24"/>
        </w:rPr>
        <w:t>出示材料：“若不及时图治，数年之后，四邻交逼，不能立国。”“万国报馆议论沸腾，咸以为中国为言，若箭在弦，省括即发……瓜分豆剖，渐露机芽，恐惧国惶，不知死所。”“乱机遍伏，即无强敌之逼，揭竿斩木，也可忧危。” ──康有为《上清帝第五书》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总结：此材料道出当时中国面临内忧（揭竿斩木）外患（瓜分豆剖）。康有为为中国所处的国际险境非常担心，也为清政府的内政担忧。言辞恳切，可以看出康有为维护清朝统治、抵制人民反抗但又有忧国忧民的思想跃然纸上，所以光绪帝被深深地感动了，于是接见康有为，表示不做“亡国之君”，让康有为全面筹划变法。</w:t>
      </w:r>
      <w:r>
        <w:rPr>
          <w:rFonts w:hint="eastAsia"/>
          <w:sz w:val="24"/>
          <w:szCs w:val="24"/>
          <w:lang w:val="en-US" w:eastAsia="zh-CN"/>
        </w:rPr>
        <w:t>1898年6月11日，清政府颁布“明定国是”诏书，宣布实行变法。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b/>
          <w:bCs/>
          <w:sz w:val="24"/>
          <w:szCs w:val="24"/>
          <w:lang w:val="en-US" w:eastAsia="zh-CN"/>
        </w:rPr>
      </w:pPr>
      <w:r>
        <w:rPr>
          <w:rFonts w:hint="eastAsia"/>
          <w:b/>
          <w:bCs/>
          <w:sz w:val="24"/>
          <w:szCs w:val="24"/>
          <w:lang w:val="en-US" w:eastAsia="zh-CN"/>
        </w:rPr>
        <w:t>2、内容和影响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24"/>
          <w:lang w:val="en-US" w:eastAsia="zh-CN"/>
        </w:rPr>
      </w:pPr>
      <w:r>
        <w:rPr>
          <w:rFonts w:hint="eastAsia"/>
          <w:sz w:val="24"/>
          <w:szCs w:val="24"/>
          <w:lang w:val="en-US" w:eastAsia="zh-CN"/>
        </w:rPr>
        <w:t>（学生阅读教材归纳内容，教师总结影响）</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lang w:val="en-US" w:eastAsia="zh-CN"/>
        </w:rPr>
        <w:t>随后，光绪帝颁布了一系列变法诏令，主要内容有：裁撤冗官冗员，允许官民上书言事，鼓励私人兴办工矿企业，发展农业、商业，改革财政，编制国家预算，废除八股，改试策论，开办新式学堂，裁减绿营，训练新式军队等。</w:t>
      </w:r>
      <w:r>
        <w:rPr>
          <w:rFonts w:hint="eastAsia" w:hAnsi="宋体" w:cs="Times New Roman"/>
          <w:sz w:val="24"/>
          <w:szCs w:val="24"/>
          <w:lang w:val="en-US" w:eastAsia="zh-CN"/>
        </w:rPr>
        <w:t>政治上：</w:t>
      </w:r>
      <w:r>
        <w:rPr>
          <w:rFonts w:hAnsi="宋体" w:cs="Times New Roman"/>
          <w:sz w:val="24"/>
          <w:szCs w:val="24"/>
        </w:rPr>
        <w:t>有利于精简吏治，使官民参与政权的积极性提高</w:t>
      </w:r>
      <w:r>
        <w:rPr>
          <w:rFonts w:hint="eastAsia" w:hAnsi="宋体" w:cs="Times New Roman"/>
          <w:sz w:val="24"/>
          <w:szCs w:val="24"/>
          <w:lang w:eastAsia="zh-CN"/>
        </w:rPr>
        <w:t>；</w:t>
      </w:r>
      <w:r>
        <w:rPr>
          <w:rFonts w:hint="eastAsia" w:hAnsi="宋体" w:cs="Times New Roman"/>
          <w:sz w:val="24"/>
          <w:szCs w:val="24"/>
          <w:lang w:val="en-US" w:eastAsia="zh-CN"/>
        </w:rPr>
        <w:t>经济上：</w:t>
      </w:r>
      <w:r>
        <w:rPr>
          <w:rFonts w:hAnsi="宋体" w:cs="Times New Roman"/>
          <w:sz w:val="24"/>
          <w:szCs w:val="24"/>
        </w:rPr>
        <w:t>有利于中国资本主义的发展</w:t>
      </w:r>
      <w:r>
        <w:rPr>
          <w:rFonts w:hint="eastAsia" w:hAnsi="宋体" w:cs="Times New Roman"/>
          <w:sz w:val="24"/>
          <w:szCs w:val="24"/>
          <w:lang w:eastAsia="zh-CN"/>
        </w:rPr>
        <w:t>；</w:t>
      </w:r>
      <w:r>
        <w:rPr>
          <w:rFonts w:hint="eastAsia" w:hAnsi="宋体" w:cs="Times New Roman"/>
          <w:sz w:val="24"/>
          <w:szCs w:val="24"/>
          <w:lang w:val="en-US" w:eastAsia="zh-CN"/>
        </w:rPr>
        <w:t>文教上：</w:t>
      </w:r>
      <w:r>
        <w:rPr>
          <w:rFonts w:hAnsi="宋体" w:cs="Times New Roman"/>
          <w:sz w:val="24"/>
          <w:szCs w:val="24"/>
        </w:rPr>
        <w:t>有利于思想的解放及西方思想的传入</w:t>
      </w:r>
      <w:r>
        <w:rPr>
          <w:rFonts w:hint="eastAsia" w:hAnsi="宋体" w:cs="Times New Roman"/>
          <w:sz w:val="24"/>
          <w:szCs w:val="24"/>
          <w:lang w:eastAsia="zh-CN"/>
        </w:rPr>
        <w:t>；军事上</w:t>
      </w:r>
      <w:r>
        <w:rPr>
          <w:rFonts w:hint="eastAsia" w:hAnsi="宋体" w:cs="Times New Roman"/>
          <w:sz w:val="24"/>
          <w:szCs w:val="24"/>
          <w:lang w:val="en-US" w:eastAsia="zh-CN"/>
        </w:rPr>
        <w:t>:有利于增强国防力量。</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Ansi="宋体" w:cs="Times New Roman"/>
          <w:sz w:val="24"/>
          <w:szCs w:val="24"/>
          <w:lang w:eastAsia="zh-CN"/>
        </w:rPr>
      </w:pPr>
      <w:r>
        <w:rPr>
          <w:rFonts w:hint="eastAsia"/>
          <w:sz w:val="24"/>
          <w:szCs w:val="24"/>
          <w:lang w:val="en-US" w:eastAsia="zh-CN"/>
        </w:rPr>
        <w:t>变法诏令虽然对顽固势力作出了一些让步，带有较多的局限性，但它对资产阶级参与政权，发展资本主义，传播资产阶级思想是十分有利的。这一年是农历戊戌年，历史上称这次变法为“戊戌变法”。</w:t>
      </w:r>
      <w:r>
        <w:rPr>
          <w:rFonts w:hAnsi="宋体" w:cs="Times New Roman"/>
          <w:sz w:val="24"/>
          <w:szCs w:val="24"/>
        </w:rPr>
        <w:t>但变法没能像维新派所期望的那样长期进行下去，不久变法失败了。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default" w:hAnsi="宋体" w:cs="Times New Roman"/>
          <w:b/>
          <w:bCs/>
          <w:sz w:val="24"/>
          <w:szCs w:val="24"/>
          <w:lang w:val="en-US" w:eastAsia="zh-CN"/>
        </w:rPr>
      </w:pPr>
      <w:r>
        <w:rPr>
          <w:rFonts w:hint="eastAsia" w:hAnsi="宋体" w:cs="Times New Roman"/>
          <w:b/>
          <w:bCs/>
          <w:sz w:val="24"/>
          <w:szCs w:val="24"/>
          <w:lang w:val="en-US" w:eastAsia="zh-CN"/>
        </w:rPr>
        <w:t>3、戊戌变法（结果）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lang w:val="en-US" w:eastAsia="zh-CN"/>
        </w:rPr>
        <w:t>随着变法的推进，渐渐的触动到了以慈禧太后为首的顽固派的利益，他们的势力强大，握有实权，阻挠和破坏法令的贯彻，9月21日凌晨，慈禧太后突然从颐和园赶回紫禁城，直入光绪帝寝宫，将光绪皇帝囚禁于中南海瀛台，然后发布训政诏书，再次临朝“训政”，“戊戌变法”失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所有的变法诏令除开办京师大学堂皆被废止，戊戌政变后，慈禧下令搜捕维新人士，康有为、梁启超先后出逃，谭嗣同、刘光第、林旭、杨锐、杨深秀、康广仁六人被捕遇害，史称“戊戌六君子”。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这次变法历时103天，因此也被称为“百日维新”。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000000" w:themeColor="text1"/>
          <w:sz w:val="24"/>
          <w:szCs w:val="24"/>
          <w14:textFill>
            <w14:solidFill>
              <w14:schemeClr w14:val="tx1"/>
            </w14:solidFill>
          </w14:textFill>
        </w:rPr>
      </w:pPr>
      <w:r>
        <w:rPr>
          <w:rFonts w:hint="eastAsia" w:eastAsiaTheme="minorEastAsia"/>
          <w:sz w:val="24"/>
        </w:rPr>
        <w:t>展示“戊戌六君子”图片。出示谭嗣同图片和他所说的话以及绝命诗。</w:t>
      </w:r>
      <w:r>
        <w:rPr>
          <w:rFonts w:ascii="Arial" w:hAnsi="Arial" w:eastAsia="宋体" w:cs="Arial"/>
          <w:i w:val="0"/>
          <w:caps w:val="0"/>
          <w:color w:val="000000" w:themeColor="text1"/>
          <w:spacing w:val="0"/>
          <w:sz w:val="24"/>
          <w:szCs w:val="24"/>
          <w:shd w:val="clear" w:fill="FFFFFF"/>
          <w14:textFill>
            <w14:solidFill>
              <w14:schemeClr w14:val="tx1"/>
            </w14:solidFill>
          </w14:textFill>
        </w:rPr>
        <w:t>望门投止思张俭，</w:t>
      </w:r>
      <w:r>
        <w:rPr>
          <w:rFonts w:hint="default" w:ascii="Arial" w:hAnsi="Arial" w:eastAsia="宋体" w:cs="Arial"/>
          <w:i w:val="0"/>
          <w:caps w:val="0"/>
          <w:color w:val="000000" w:themeColor="text1"/>
          <w:spacing w:val="0"/>
          <w:sz w:val="24"/>
          <w:szCs w:val="24"/>
          <w:shd w:val="clear" w:fill="FFFFFF"/>
          <w14:textFill>
            <w14:solidFill>
              <w14:schemeClr w14:val="tx1"/>
            </w14:solidFill>
          </w14:textFill>
        </w:rPr>
        <w:t>忍死须臾待杜根。我自横刀向天笑，去留肝胆两昆仑!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lang w:eastAsia="zh-CN"/>
        </w:rPr>
      </w:pPr>
      <w:r>
        <w:rPr>
          <w:rFonts w:hint="eastAsia"/>
          <w:sz w:val="24"/>
          <w:szCs w:val="24"/>
          <w:lang w:eastAsia="zh-CN"/>
        </w:rPr>
        <w:t>（这是谭嗣同就义前的慷慨陈词。谭嗣同是近代著名的维新派人士，也是“戊戌六君子”之一，</w:t>
      </w:r>
      <w:r>
        <w:rPr>
          <w:rFonts w:hint="eastAsia"/>
          <w:sz w:val="24"/>
          <w:lang w:eastAsia="zh-CN"/>
        </w:rPr>
        <w:t>这段话表达了他作为变法者不怕牺牲、甘愿为变法流血、舍身成仁的英雄气概。）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sz w:val="24"/>
          <w:lang w:val="en-US" w:eastAsia="zh-CN"/>
        </w:rPr>
      </w:pPr>
      <w:r>
        <w:rPr>
          <w:rFonts w:hint="eastAsia"/>
          <w:b/>
          <w:bCs/>
          <w:sz w:val="24"/>
          <w:lang w:val="en-US" w:eastAsia="zh-CN"/>
        </w:rPr>
        <w:t>4、失败原因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rPr>
      </w:pPr>
      <w:r>
        <w:rPr>
          <w:rFonts w:hint="eastAsia"/>
          <w:sz w:val="24"/>
          <w:lang w:eastAsia="zh-CN"/>
        </w:rPr>
        <w:t>学生</w:t>
      </w:r>
      <w:r>
        <w:rPr>
          <w:rFonts w:hint="eastAsia" w:eastAsiaTheme="minorEastAsia"/>
          <w:sz w:val="24"/>
        </w:rPr>
        <w:t>探讨：戊戌变法为什么会失败？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rPr>
      </w:pPr>
      <w:r>
        <w:rPr>
          <w:rFonts w:hint="eastAsia" w:eastAsiaTheme="minorEastAsia"/>
          <w:sz w:val="24"/>
        </w:rPr>
        <w:t>材料一：变法遭到守旧势力的强烈抵制和反对，除慈禧控制的朝廷外，各省督抚大多持观望态度。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rPr>
      </w:pPr>
      <w:r>
        <w:rPr>
          <w:rFonts w:hint="eastAsia" w:eastAsiaTheme="minorEastAsia"/>
          <w:sz w:val="24"/>
        </w:rPr>
        <w:t>材料二：当慈禧太后把光绪帝囚禁后，他无奈感慨：“朕虽有改革之心，却毫无实权，朕就是一个傀儡呀！”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rPr>
      </w:pPr>
      <w:r>
        <w:rPr>
          <w:rFonts w:hint="eastAsia" w:eastAsiaTheme="minorEastAsia"/>
          <w:sz w:val="24"/>
        </w:rPr>
        <w:t>材料三：戊戌变法的阶级基础是知识分子和民族资产阶级，当变法曲终人散之时，广大人民群众对此很漠然，好多人不知道具体情况。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eastAsiaTheme="minorEastAsia"/>
          <w:sz w:val="24"/>
        </w:rPr>
        <w:t>总结</w:t>
      </w:r>
      <w:r>
        <w:rPr>
          <w:rFonts w:hint="eastAsia"/>
          <w:sz w:val="24"/>
          <w:lang w:eastAsia="zh-CN"/>
        </w:rPr>
        <w:t>：</w:t>
      </w:r>
      <w:r>
        <w:rPr>
          <w:rFonts w:hint="eastAsia"/>
          <w:sz w:val="24"/>
          <w:szCs w:val="24"/>
          <w:lang w:val="en-US" w:eastAsia="zh-CN"/>
        </w:rPr>
        <w:t>造成戊戌变法失败的原因有很多。</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主观原因：中国民族资产阶级自身的软弱性和妥协性使得他们缺乏反帝反封建的勇气，采取改良的办法，把希望寄托在一个没有实权的皇帝身上，甚至是对帝国主义都抱有不切实际的幻想，脱离了人民群众。</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客观原因：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①顽固派的阻扰。变法损害了以慈禧太后为首的封建顽固派的利益，遭到他们的强烈反对。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②国际环境对变法不利。当时世界资本主义国家正向帝国主义阶段过渡，列强对中国的侵略加剧。</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教训：戊戌变法的失败说明在半殖民地半封建社会，资产阶级改良运动是没有出路的。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b w:val="0"/>
          <w:bCs w:val="0"/>
          <w:sz w:val="28"/>
          <w:szCs w:val="28"/>
          <w:lang w:val="en-US" w:eastAsia="zh-CN"/>
        </w:rPr>
      </w:pPr>
      <w:r>
        <w:rPr>
          <w:rFonts w:hint="eastAsia"/>
          <w:b w:val="0"/>
          <w:bCs w:val="0"/>
          <w:sz w:val="28"/>
          <w:szCs w:val="28"/>
          <w:lang w:val="en-US" w:eastAsia="zh-CN"/>
        </w:rPr>
        <w:t>三、历史意义</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24"/>
          <w:lang w:val="en-US" w:eastAsia="zh-CN"/>
        </w:rPr>
      </w:pPr>
      <w:r>
        <w:rPr>
          <w:rFonts w:hint="eastAsia"/>
          <w:sz w:val="24"/>
          <w:szCs w:val="24"/>
          <w:lang w:val="en-US" w:eastAsia="zh-CN"/>
        </w:rPr>
        <w:t>（1）戊戌变法是一次自上而下的资产阶级性质的改良运动。资产阶级维新派要求实行有利于资本主义发展的政策，逐步变封建专制制度为资本主义君主立宪制度，在当时是符合历史发展趋势的。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24"/>
          <w:lang w:val="en-US" w:eastAsia="zh-CN"/>
        </w:rPr>
      </w:pPr>
      <w:r>
        <w:rPr>
          <w:rFonts w:hint="eastAsia"/>
          <w:sz w:val="24"/>
          <w:szCs w:val="24"/>
          <w:lang w:val="en-US" w:eastAsia="zh-CN"/>
        </w:rPr>
        <w:t>（2）戊戌变法是一次爱国救亡的政治运动。在帝国主义侵略日益加深，瓜分危机迫在眉睫的紧要关头，资产阶级维新派为挽救民族危亡、发展资本主义奔走呼号，并指出变法的首要目的是救亡图存。这对于激发人民的爱国思想和民族意识起了重要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24"/>
          <w:lang w:val="en-US" w:eastAsia="zh-CN"/>
        </w:rPr>
      </w:pPr>
      <w:r>
        <w:rPr>
          <w:rFonts w:hint="eastAsia"/>
          <w:sz w:val="24"/>
          <w:szCs w:val="24"/>
          <w:lang w:val="en-US" w:eastAsia="zh-CN"/>
        </w:rPr>
        <w:t>（3）戊戌变法是近代中国第一次思想解放潮流。资产阶级维新派提倡新学，主张兴民权，对封建思想文化进行抨击，在社会上起了思想启蒙作用。它促进了中国人民的觉醒。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outlineLvl w:val="9"/>
        <w:rPr>
          <w:rFonts w:hint="eastAsia" w:eastAsiaTheme="minorEastAsia"/>
          <w:sz w:val="30"/>
          <w:szCs w:val="24"/>
          <w:lang w:val="en-US" w:eastAsia="zh-CN"/>
        </w:rPr>
      </w:pPr>
      <w:r>
        <w:rPr>
          <w:rFonts w:hint="eastAsia" w:eastAsiaTheme="minorEastAsia"/>
          <w:sz w:val="30"/>
          <w:szCs w:val="24"/>
          <w:lang w:val="en-US" w:eastAsia="zh-CN"/>
        </w:rPr>
        <w:t>小结</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Ansi="宋体" w:cs="Times New Roman"/>
          <w:sz w:val="24"/>
          <w:szCs w:val="24"/>
        </w:rPr>
        <w:t>戊戌变法的失败，使中国丧失了一次摆脱民族危机，走向富强的机会。但是维新志士们满怀爱国热情，为变法奔走呼号，殚精竭虑，他们的行动符合历史潮流，是爱国的、进步的，显示了中华民族不屈不挠的抗争精神，他们的爱国精神必将激励和指引一代又一代中国人为民族独立和国家富强继续努力奋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lang w:val="en-US" w:eastAsia="zh-CN"/>
        </w:rPr>
        <w:t>板书设计</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康有为与公车上书</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康有为</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公车上书</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维新派的宣传活动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梁启超——《时务报》（上海）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严复——《国闻报》（天津）</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百日维新（1989.6.11——9.21）</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24"/>
          <w:lang w:val="en-US" w:eastAsia="zh-CN"/>
        </w:rPr>
      </w:pPr>
      <w:r>
        <w:rPr>
          <w:rFonts w:hint="eastAsia"/>
          <w:sz w:val="24"/>
          <w:szCs w:val="24"/>
          <w:lang w:val="en-US" w:eastAsia="zh-CN"/>
        </w:rPr>
        <w:t>背景：甲午战败，民族危机加深</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firstLine="480" w:firstLineChars="200"/>
        <w:textAlignment w:val="auto"/>
        <w:rPr>
          <w:rFonts w:hint="default"/>
          <w:sz w:val="24"/>
          <w:szCs w:val="24"/>
          <w:lang w:val="en-US" w:eastAsia="zh-CN"/>
        </w:rPr>
      </w:pPr>
      <w:r>
        <w:rPr>
          <w:rFonts w:hint="eastAsia"/>
          <w:sz w:val="24"/>
          <w:szCs w:val="24"/>
          <w:lang w:val="en-US" w:eastAsia="zh-CN"/>
        </w:rPr>
        <w:t>内容</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firstLine="480" w:firstLineChars="200"/>
        <w:textAlignment w:val="auto"/>
        <w:rPr>
          <w:rFonts w:hint="default"/>
          <w:sz w:val="24"/>
          <w:szCs w:val="24"/>
          <w:lang w:val="en-US" w:eastAsia="zh-CN"/>
        </w:rPr>
      </w:pPr>
      <w:r>
        <w:rPr>
          <w:rFonts w:hint="eastAsia"/>
          <w:sz w:val="24"/>
          <w:szCs w:val="24"/>
          <w:lang w:val="en-US" w:eastAsia="zh-CN"/>
        </w:rPr>
        <w:t>结果：戊戌政变，六君子遇害</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firstLine="480" w:firstLineChars="200"/>
        <w:textAlignment w:val="auto"/>
        <w:rPr>
          <w:rFonts w:hint="default"/>
          <w:sz w:val="24"/>
          <w:szCs w:val="24"/>
          <w:lang w:val="en-US" w:eastAsia="zh-CN"/>
        </w:rPr>
      </w:pPr>
      <w:r>
        <w:rPr>
          <w:rFonts w:hint="eastAsia"/>
          <w:sz w:val="24"/>
          <w:szCs w:val="24"/>
          <w:lang w:val="en-US" w:eastAsia="zh-CN"/>
        </w:rPr>
        <w:t>意义：为资产阶级民主思想的传播奠定了基础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EF647B"/>
    <w:multiLevelType w:val="singleLevel"/>
    <w:tmpl w:val="9FEF647B"/>
    <w:lvl w:ilvl="0" w:tentative="0">
      <w:start w:val="1"/>
      <w:numFmt w:val="decimal"/>
      <w:suff w:val="nothing"/>
      <w:lvlText w:val="（%1）"/>
      <w:lvlJc w:val="left"/>
    </w:lvl>
  </w:abstractNum>
  <w:abstractNum w:abstractNumId="1">
    <w:nsid w:val="A5947E74"/>
    <w:multiLevelType w:val="singleLevel"/>
    <w:tmpl w:val="A5947E74"/>
    <w:lvl w:ilvl="0" w:tentative="0">
      <w:start w:val="4"/>
      <w:numFmt w:val="decimal"/>
      <w:suff w:val="nothing"/>
      <w:lvlText w:val="%1、"/>
      <w:lvlJc w:val="left"/>
    </w:lvl>
  </w:abstractNum>
  <w:abstractNum w:abstractNumId="2">
    <w:nsid w:val="C1F2B17A"/>
    <w:multiLevelType w:val="singleLevel"/>
    <w:tmpl w:val="C1F2B17A"/>
    <w:lvl w:ilvl="0" w:tentative="0">
      <w:start w:val="1"/>
      <w:numFmt w:val="decimal"/>
      <w:suff w:val="nothing"/>
      <w:lvlText w:val="（%1）"/>
      <w:lvlJc w:val="left"/>
    </w:lvl>
  </w:abstractNum>
  <w:abstractNum w:abstractNumId="3">
    <w:nsid w:val="CDD85002"/>
    <w:multiLevelType w:val="singleLevel"/>
    <w:tmpl w:val="CDD85002"/>
    <w:lvl w:ilvl="0" w:tentative="0">
      <w:start w:val="1"/>
      <w:numFmt w:val="chineseCounting"/>
      <w:suff w:val="nothing"/>
      <w:lvlText w:val="%1、"/>
      <w:lvlJc w:val="left"/>
      <w:rPr>
        <w:rFonts w:hint="eastAsia"/>
      </w:rPr>
    </w:lvl>
  </w:abstractNum>
  <w:abstractNum w:abstractNumId="4">
    <w:nsid w:val="D31D92FA"/>
    <w:multiLevelType w:val="singleLevel"/>
    <w:tmpl w:val="D31D92FA"/>
    <w:lvl w:ilvl="0" w:tentative="0">
      <w:start w:val="1"/>
      <w:numFmt w:val="decimal"/>
      <w:suff w:val="nothing"/>
      <w:lvlText w:val="%1、"/>
      <w:lvlJc w:val="left"/>
    </w:lvl>
  </w:abstractNum>
  <w:abstractNum w:abstractNumId="5">
    <w:nsid w:val="3B09FE31"/>
    <w:multiLevelType w:val="singleLevel"/>
    <w:tmpl w:val="3B09FE31"/>
    <w:lvl w:ilvl="0" w:tentative="0">
      <w:start w:val="3"/>
      <w:numFmt w:val="decimal"/>
      <w:suff w:val="nothing"/>
      <w:lvlText w:val="%1、"/>
      <w:lvlJc w:val="left"/>
    </w:lvl>
  </w:abstractNum>
  <w:abstractNum w:abstractNumId="6">
    <w:nsid w:val="3E8326E2"/>
    <w:multiLevelType w:val="singleLevel"/>
    <w:tmpl w:val="3E8326E2"/>
    <w:lvl w:ilvl="0" w:tentative="0">
      <w:start w:val="1"/>
      <w:numFmt w:val="decimal"/>
      <w:suff w:val="nothing"/>
      <w:lvlText w:val="%1、"/>
      <w:lvlJc w:val="left"/>
    </w:lvl>
  </w:abstractNum>
  <w:abstractNum w:abstractNumId="7">
    <w:nsid w:val="6BD8E7AD"/>
    <w:multiLevelType w:val="singleLevel"/>
    <w:tmpl w:val="6BD8E7AD"/>
    <w:lvl w:ilvl="0" w:tentative="0">
      <w:start w:val="2"/>
      <w:numFmt w:val="chineseCounting"/>
      <w:suff w:val="nothing"/>
      <w:lvlText w:val="%1、"/>
      <w:lvlJc w:val="left"/>
      <w:rPr>
        <w:rFonts w:hint="eastAsia"/>
      </w:rPr>
    </w:lvl>
  </w:abstractNum>
  <w:num w:numId="1">
    <w:abstractNumId w:val="7"/>
  </w:num>
  <w:num w:numId="2">
    <w:abstractNumId w:val="1"/>
  </w:num>
  <w:num w:numId="3">
    <w:abstractNumId w:val="0"/>
  </w:num>
  <w:num w:numId="4">
    <w:abstractNumId w:val="5"/>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8434B"/>
    <w:rsid w:val="007B0AFB"/>
    <w:rsid w:val="018E3539"/>
    <w:rsid w:val="022E1591"/>
    <w:rsid w:val="027419CF"/>
    <w:rsid w:val="0385420A"/>
    <w:rsid w:val="03F62DC9"/>
    <w:rsid w:val="050C72C0"/>
    <w:rsid w:val="057A5C20"/>
    <w:rsid w:val="05C27C9C"/>
    <w:rsid w:val="07242514"/>
    <w:rsid w:val="077D470D"/>
    <w:rsid w:val="07D119E3"/>
    <w:rsid w:val="095A653F"/>
    <w:rsid w:val="0AF56157"/>
    <w:rsid w:val="0B5F255E"/>
    <w:rsid w:val="0D7910D9"/>
    <w:rsid w:val="10464393"/>
    <w:rsid w:val="12496A78"/>
    <w:rsid w:val="150D0F5D"/>
    <w:rsid w:val="17BA25EB"/>
    <w:rsid w:val="19420BD6"/>
    <w:rsid w:val="1C6E33D8"/>
    <w:rsid w:val="1FF85756"/>
    <w:rsid w:val="21136B30"/>
    <w:rsid w:val="21BF12D2"/>
    <w:rsid w:val="220269B9"/>
    <w:rsid w:val="25FC6930"/>
    <w:rsid w:val="26070483"/>
    <w:rsid w:val="278E26C4"/>
    <w:rsid w:val="27DF052A"/>
    <w:rsid w:val="27EC0B92"/>
    <w:rsid w:val="28975F6C"/>
    <w:rsid w:val="29117E83"/>
    <w:rsid w:val="2ABF2668"/>
    <w:rsid w:val="2C0E3F0B"/>
    <w:rsid w:val="2F9606EF"/>
    <w:rsid w:val="30DC0C47"/>
    <w:rsid w:val="31475957"/>
    <w:rsid w:val="31677ED3"/>
    <w:rsid w:val="32996523"/>
    <w:rsid w:val="342D5A8C"/>
    <w:rsid w:val="34367016"/>
    <w:rsid w:val="34574858"/>
    <w:rsid w:val="36C93D1D"/>
    <w:rsid w:val="37393520"/>
    <w:rsid w:val="37E761E2"/>
    <w:rsid w:val="3E031B0C"/>
    <w:rsid w:val="3F8D7E63"/>
    <w:rsid w:val="41C26618"/>
    <w:rsid w:val="43D00E3C"/>
    <w:rsid w:val="43EC142A"/>
    <w:rsid w:val="44F23AC8"/>
    <w:rsid w:val="4DD705E7"/>
    <w:rsid w:val="4E920DCD"/>
    <w:rsid w:val="4EEF3247"/>
    <w:rsid w:val="4F080BD8"/>
    <w:rsid w:val="501043F7"/>
    <w:rsid w:val="52B659BF"/>
    <w:rsid w:val="55353EC6"/>
    <w:rsid w:val="56400BF7"/>
    <w:rsid w:val="57102534"/>
    <w:rsid w:val="572D7B23"/>
    <w:rsid w:val="5A7D0FC7"/>
    <w:rsid w:val="5C882B36"/>
    <w:rsid w:val="5D0312C4"/>
    <w:rsid w:val="5DF9268F"/>
    <w:rsid w:val="5F69490F"/>
    <w:rsid w:val="614A4A08"/>
    <w:rsid w:val="63260ED9"/>
    <w:rsid w:val="6521003C"/>
    <w:rsid w:val="660A694B"/>
    <w:rsid w:val="66113C69"/>
    <w:rsid w:val="667C2C98"/>
    <w:rsid w:val="679A63DC"/>
    <w:rsid w:val="686B5457"/>
    <w:rsid w:val="68DB4DBB"/>
    <w:rsid w:val="69D10DF5"/>
    <w:rsid w:val="6A4625AC"/>
    <w:rsid w:val="6AA51A4E"/>
    <w:rsid w:val="6B0F0EE4"/>
    <w:rsid w:val="6B3D463A"/>
    <w:rsid w:val="6D6437C8"/>
    <w:rsid w:val="6D8A5029"/>
    <w:rsid w:val="6E3B56AD"/>
    <w:rsid w:val="6E737681"/>
    <w:rsid w:val="6EB8434B"/>
    <w:rsid w:val="704123A9"/>
    <w:rsid w:val="70D8069A"/>
    <w:rsid w:val="73F66BF1"/>
    <w:rsid w:val="795F7D31"/>
    <w:rsid w:val="7BCE2424"/>
    <w:rsid w:val="7ED63672"/>
    <w:rsid w:val="7FC44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153</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2019-09-20T01:40:00Z</dcterms:created>
  <dc:creator>萨满祭司</dc:creator>
  <cp:lastModifiedBy>萨满祭司</cp:lastModifiedBy>
  <dcterms:modified xsi:type="dcterms:W3CDTF">2019-10-12T05:43:17Z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y fmtid="{D5CDD505-2E9C-101B-9397-08002B2CF9AE}" pid="3" name="KSORubyTemplateID" linkTarget="0">
    <vt:lpwstr>6</vt:lpwstr>
  </property>
</Properties>
</file>