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微软雅黑" w:hAnsi="微软雅黑" w:eastAsia="微软雅黑" w:cs="微软雅黑"/>
          <w:sz w:val="36"/>
          <w:szCs w:val="36"/>
        </w:rPr>
      </w:pPr>
      <w:r>
        <w:rPr>
          <w:rFonts w:hint="eastAsia" w:ascii="微软雅黑" w:hAnsi="微软雅黑" w:eastAsia="微软雅黑" w:cs="微软雅黑"/>
          <w:sz w:val="36"/>
          <w:szCs w:val="36"/>
        </w:rPr>
        <w:t>第四单元　科学社会主义理论的创立与东西方的实践</w:t>
      </w:r>
    </w:p>
    <w:p>
      <w:pPr>
        <w:ind w:firstLine="640" w:firstLineChars="200"/>
        <w:rPr>
          <w:rFonts w:hint="eastAsia"/>
          <w:b/>
          <w:bCs/>
          <w:sz w:val="30"/>
          <w:szCs w:val="30"/>
        </w:rPr>
      </w:pPr>
      <w:r>
        <w:rPr>
          <w:sz w:val="32"/>
        </w:rPr>
        <mc:AlternateContent>
          <mc:Choice Requires="wps">
            <w:drawing>
              <wp:anchor distT="0" distB="0" distL="114300" distR="114300" simplePos="0" relativeHeight="251661312" behindDoc="0" locked="0" layoutInCell="1" allowOverlap="1">
                <wp:simplePos x="0" y="0"/>
                <wp:positionH relativeFrom="column">
                  <wp:posOffset>95250</wp:posOffset>
                </wp:positionH>
                <wp:positionV relativeFrom="paragraph">
                  <wp:posOffset>92710</wp:posOffset>
                </wp:positionV>
                <wp:extent cx="161925" cy="190500"/>
                <wp:effectExtent l="8255" t="9525" r="20320" b="28575"/>
                <wp:wrapNone/>
                <wp:docPr id="4" name="菱形 4"/>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7.5pt;margin-top:7.3pt;height:15pt;width:12.75pt;z-index:251661312;v-text-anchor:middle;mso-width-relative:page;mso-height-relative:page;" fillcolor="#5B9BD5 [3204]" filled="t" stroked="t" coordsize="21600,21600" o:gfxdata="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BQTi1jTAAAABwEAAA8AAAAAAAAAAQAgAAAAIgAAAGRycy9kb3ducmV2LnhtbFBLAQIU&#10;ABQAAAAIAIdO4kCGq1o+agIAAMkEAAAOAAAAAAAAAAEAIAAAACIBAABkcnMvZTJvRG9jLnhtbFBL&#10;BQYAAAAABgAGAFkBAAD+BQAAAAA=&#10;">
                <v:fill on="t" focussize="0,0"/>
                <v:stroke weight="1pt" color="#41719C [3204]" miterlimit="8" joinstyle="miter"/>
                <v:imagedata o:title=""/>
                <o:lock v:ext="edit" aspectratio="f"/>
              </v:shape>
            </w:pict>
          </mc:Fallback>
        </mc:AlternateContent>
      </w:r>
      <w:r>
        <w:rPr>
          <w:rFonts w:hint="eastAsia"/>
          <w:b/>
          <w:bCs/>
          <w:sz w:val="30"/>
          <w:szCs w:val="30"/>
        </w:rPr>
        <w:t>时空坐标</w:t>
      </w:r>
    </w:p>
    <w:p>
      <w:r>
        <w:drawing>
          <wp:inline distT="0" distB="0" distL="114300" distR="114300">
            <wp:extent cx="6043295" cy="3617595"/>
            <wp:effectExtent l="0" t="0" r="14605" b="1905"/>
            <wp:docPr id="2" name="Picture 2" descr="A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44"/>
                    <pic:cNvPicPr>
                      <a:picLocks noChangeAspect="1" noChangeArrowheads="1"/>
                    </pic:cNvPicPr>
                  </pic:nvPicPr>
                  <pic:blipFill>
                    <a:blip r:embed="rId4" cstate="print">
                      <a:extLst>
                        <a:ext uri="{28A0092B-C50C-407E-A947-70E740481C1C}">
                          <a14:useLocalDpi xmlns:a14="http://schemas.microsoft.com/office/drawing/2010/main" val="0"/>
                        </a:ext>
                      </a:extLst>
                    </a:blip>
                    <a:srcRect l="8577"/>
                    <a:stretch>
                      <a:fillRect/>
                    </a:stretch>
                  </pic:blipFill>
                  <pic:spPr>
                    <a:xfrm>
                      <a:off x="0" y="0"/>
                      <a:ext cx="6043295" cy="3617595"/>
                    </a:xfrm>
                    <a:prstGeom prst="rect">
                      <a:avLst/>
                    </a:prstGeom>
                    <a:noFill/>
                    <a:ln>
                      <a:noFill/>
                    </a:ln>
                  </pic:spPr>
                </pic:pic>
              </a:graphicData>
            </a:graphic>
          </wp:inline>
        </w:drawing>
      </w:r>
    </w:p>
    <w:p>
      <w:pPr>
        <w:ind w:firstLine="640" w:firstLineChars="200"/>
        <w:rPr>
          <w:rFonts w:hint="eastAsia"/>
          <w:b/>
          <w:bCs/>
          <w:sz w:val="30"/>
          <w:szCs w:val="30"/>
        </w:rPr>
      </w:pPr>
      <w:r>
        <w:rPr>
          <w:sz w:val="32"/>
        </w:rPr>
        <mc:AlternateContent>
          <mc:Choice Requires="wps">
            <w:drawing>
              <wp:anchor distT="0" distB="0" distL="114300" distR="114300" simplePos="0" relativeHeight="251663360" behindDoc="0" locked="0" layoutInCell="1" allowOverlap="1">
                <wp:simplePos x="0" y="0"/>
                <wp:positionH relativeFrom="column">
                  <wp:posOffset>95250</wp:posOffset>
                </wp:positionH>
                <wp:positionV relativeFrom="paragraph">
                  <wp:posOffset>94615</wp:posOffset>
                </wp:positionV>
                <wp:extent cx="190500" cy="190500"/>
                <wp:effectExtent l="8890" t="8890" r="10160" b="10160"/>
                <wp:wrapNone/>
                <wp:docPr id="5" name="菱形 5"/>
                <wp:cNvGraphicFramePr/>
                <a:graphic xmlns:a="http://schemas.openxmlformats.org/drawingml/2006/main">
                  <a:graphicData uri="http://schemas.microsoft.com/office/word/2010/wordprocessingShape">
                    <wps:wsp>
                      <wps:cNvSpPr/>
                      <wps:spPr>
                        <a:xfrm>
                          <a:off x="0" y="0"/>
                          <a:ext cx="190500"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7.5pt;margin-top:7.45pt;height:15pt;width:15pt;z-index:251663360;v-text-anchor:middle;mso-width-relative:page;mso-height-relative:page;" fillcolor="#5B9BD5 [3204]" filled="t" stroked="t" coordsize="21600,21600" o:gfxdata="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Akwt9rRAAAABwEAAA8AAAAAAAAAAQAgAAAAIgAAAGRycy9kb3ducmV2LnhtbFBLAQIUABQAAAAI&#10;AIdO4kAnOc8TZgIAAMkEAAAOAAAAAAAAAAEAIAAAACABAABkcnMvZTJvRG9jLnhtbFBLBQYAAAAA&#10;BgAGAFkBAAD4BQAAAAA=&#10;">
                <v:fill on="t" focussize="0,0"/>
                <v:stroke weight="1pt" color="#41719C [3204]" miterlimit="8" joinstyle="miter"/>
                <v:imagedata o:title=""/>
                <o:lock v:ext="edit" aspectratio="f"/>
              </v:shape>
            </w:pict>
          </mc:Fallback>
        </mc:AlternateContent>
      </w:r>
      <w:r>
        <w:rPr>
          <w:rFonts w:hint="eastAsia"/>
          <w:b/>
          <w:bCs/>
          <w:sz w:val="30"/>
          <w:szCs w:val="30"/>
        </w:rPr>
        <w:t>知识主线</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马克思主义的诞生标志着无产阶级革命新时代的来临。1871年巴黎公社的建立，是工人阶级争取建立理想制度的一次尝试；俄国十月革命通过武装斗争，率先在资本主义世界的薄弱环节打开一个缺口。十月革命一声炮响，给在黑暗中苦苦求索的中国人民送来了马克思主义，中国共产党将马克思主义普遍原理与中国革命实践相结合，历经艰难曲折，终于取得了抗日战争、解放战争和新民主主义革命的伟大胜利，从此揭开中华民族新的历史篇章。中华人民共和国成立后，开启了民主法制建设的曲折发展历程，祖国统一大业也取得了巨大成就。</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rPr>
      </w:pPr>
      <w:r>
        <w:rPr>
          <w:rFonts w:hint="eastAsia"/>
          <w:b/>
          <w:bCs/>
        </w:rPr>
        <w:t>线索1　社会主义发展经历了从空想到科学、从理论到实践、从理想到现实的历程</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(1)《共产党宣言》的发表，标志着马克思主义的诞生。国际无产阶级的斗争有了科学理论的指导，社会主义运动更加蓬勃地发展起来。</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(2)巴黎公社是世界上无产阶级建立政权的第一次伟大尝试。它丰富和发展了马克思主义关于阶级斗争和社会主义的学说，在国际共产主义运动上写下了光辉、伟大而悲壮的一页。</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(3)十月革命是人类历史上第一次获得胜利的社会主义革命，将社会主义理论变为现实，开创了国际社会主义运动的新局面，也为俄国的社会发展开辟了一条新的道路。</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rPr>
      </w:pPr>
      <w:r>
        <w:rPr>
          <w:rFonts w:hint="eastAsia"/>
          <w:b/>
          <w:bCs/>
        </w:rPr>
        <w:t>线索2　中国共产党领导了中国革命走向胜利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(1)1919～1924年，五四运动揭开了新民主主义革命的序幕，1921年中国共产党诞生使中国革命的面貌焕然一新。</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(2)1924～1927年，国共实现第一次合作，掀起了轰轰烈烈的国民革命，基本上推翻了北洋军阀的反动统治，沉重地打击了帝国主义侵略势力。</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(3)1927～1937年，国共十年对峙，中共找到了农村包围城市的革命道路。随着中日民族矛盾的上升，国共两党开始调整政策，停止内战、一致对外。</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(4)1937～1945年，国共两党实现第二次合作，建立了广泛的抗日民族统一战线，领导抗日战争取得了伟大胜利，中国国际地位提升。</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(5)1945～1949年，抗战结束后，中国面临两种前途、两种命运，在中国共产党的领导下，推翻了国民党的反动统治，取得了新民主主义革命的胜利。</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b/>
          <w:bCs/>
        </w:rPr>
      </w:pPr>
      <w:r>
        <w:rPr>
          <w:rFonts w:hint="eastAsia"/>
          <w:b/>
          <w:bCs/>
        </w:rPr>
        <w:t>线索3　新中国政治建设与祖国统一</w:t>
      </w:r>
    </w:p>
    <w:p>
      <w:pPr>
        <w:keepNext w:val="0"/>
        <w:keepLines w:val="0"/>
        <w:pageBreakBefore w:val="0"/>
        <w:widowControl w:val="0"/>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(1)1949年新中国成立之后，初步建立起具有中国特色的民主政治制度；“文化大革命”期间，社会主义民主与法制建设遭到严重践踏；中共十一届三中全会以来，法律制度走向健全，民主制度重建并日益完善。</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w:t>
      </w:r>
      <w:r>
        <w:rPr>
          <w:rFonts w:hint="eastAsia"/>
          <w:lang w:val="en-US" w:eastAsia="zh-CN"/>
        </w:rPr>
        <w:t>2</w:t>
      </w:r>
      <w:r>
        <w:rPr>
          <w:rFonts w:hint="eastAsia"/>
        </w:rPr>
        <w:t>)“一国两制”构想的提出，为实现祖国统一奠定了理论基础；香港和澳门相继回归，使“一国两制”理论在实践中获得巨大成功，统一大业迈出重要一步；海峡两岸关系得到新发展。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643" w:firstLineChars="200"/>
        <w:jc w:val="both"/>
        <w:textAlignment w:val="auto"/>
        <w:outlineLvl w:val="9"/>
        <w:rPr>
          <w:rFonts w:hint="eastAsia"/>
          <w:b/>
          <w:bCs/>
          <w:sz w:val="32"/>
          <w:szCs w:val="32"/>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640" w:firstLineChars="200"/>
        <w:jc w:val="both"/>
        <w:textAlignment w:val="auto"/>
        <w:outlineLvl w:val="9"/>
        <w:rPr>
          <w:rFonts w:hint="eastAsia" w:eastAsiaTheme="minorEastAsia"/>
          <w:b/>
          <w:bCs/>
          <w:sz w:val="32"/>
          <w:szCs w:val="32"/>
          <w:lang w:eastAsia="zh-CN"/>
        </w:rPr>
      </w:pPr>
      <w:r>
        <w:rPr>
          <w:sz w:val="32"/>
        </w:rPr>
        <mc:AlternateContent>
          <mc:Choice Requires="wps">
            <w:drawing>
              <wp:anchor distT="0" distB="0" distL="114300" distR="114300" simplePos="0" relativeHeight="251659264" behindDoc="0" locked="0" layoutInCell="1" allowOverlap="1">
                <wp:simplePos x="0" y="0"/>
                <wp:positionH relativeFrom="column">
                  <wp:posOffset>104775</wp:posOffset>
                </wp:positionH>
                <wp:positionV relativeFrom="paragraph">
                  <wp:posOffset>22225</wp:posOffset>
                </wp:positionV>
                <wp:extent cx="161925" cy="190500"/>
                <wp:effectExtent l="8255" t="9525" r="20320" b="28575"/>
                <wp:wrapNone/>
                <wp:docPr id="3" name="菱形 3"/>
                <wp:cNvGraphicFramePr/>
                <a:graphic xmlns:a="http://schemas.openxmlformats.org/drawingml/2006/main">
                  <a:graphicData uri="http://schemas.microsoft.com/office/word/2010/wordprocessingShape">
                    <wps:wsp>
                      <wps:cNvSpPr/>
                      <wps:spPr>
                        <a:xfrm>
                          <a:off x="729615" y="2658745"/>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8.25pt;margin-top:1.75pt;height:15pt;width:12.75pt;z-index:251659264;v-text-anchor:middle;mso-width-relative:page;mso-height-relative:page;" fillcolor="#5B9BD5 [3204]" filled="t" stroked="t" coordsize="21600,21600" o:gfxdata="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AtJ8kh1AAAAAYBAAAPAAAAAAAAAAEAIAAAACIAAABkcnMv&#10;ZG93bnJldi54bWxQSwECFAAUAAAACACHTuJAOjRfBHkCAADUBAAADgAAAAAAAAABACAAAAAjAQAA&#10;ZHJzL2Uyb0RvYy54bWxQSwUGAAAAAAYABgBZAQAADgYAAAAA&#10;">
                <v:fill on="t" focussize="0,0"/>
                <v:stroke weight="1pt" color="#41719C [3204]" miterlimit="8" joinstyle="miter"/>
                <v:imagedata o:title=""/>
                <o:lock v:ext="edit" aspectratio="f"/>
              </v:shape>
            </w:pict>
          </mc:Fallback>
        </mc:AlternateContent>
      </w:r>
      <w:r>
        <w:rPr>
          <w:rFonts w:hint="eastAsia"/>
          <w:b/>
          <w:bCs/>
          <w:sz w:val="32"/>
          <w:szCs w:val="32"/>
          <w:lang w:eastAsia="zh-CN"/>
        </w:rPr>
        <w:t>考纲要求</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1.科学社会主义理论的诞生和国际工人运动：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(1)《共产党宣言》；</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(2)巴黎公社。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2.俄国十月革命。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3.近代中国的民主革命：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(1)五四运动；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(2)中国共产党成立；</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(3)新民主主义革命；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(4)侵华日军的罪行与中国军民抗日斗争。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jc w:val="both"/>
        <w:textAlignment w:val="auto"/>
        <w:outlineLvl w:val="9"/>
        <w:rPr>
          <w:rFonts w:hint="eastAsia"/>
        </w:rPr>
      </w:pPr>
      <w:r>
        <w:rPr>
          <w:rFonts w:hint="eastAsia"/>
        </w:rPr>
        <w:t>4.现代中国的政治建设与祖国统一：</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(1)中华人民共和国成立；</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(2)民主政治制度的建设；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(3)“文化大革命”；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(4)改革开放以来民主与法制的建设；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420" w:firstLineChars="200"/>
        <w:jc w:val="both"/>
        <w:textAlignment w:val="auto"/>
        <w:outlineLvl w:val="9"/>
        <w:rPr>
          <w:rFonts w:hint="eastAsia"/>
        </w:rPr>
      </w:pPr>
      <w:r>
        <w:rPr>
          <w:rFonts w:hint="eastAsia"/>
        </w:rPr>
        <w:t>(5)“一国两制”的理论与实践。</w:t>
      </w:r>
    </w:p>
    <w:p>
      <w:pPr>
        <w:numPr>
          <w:numId w:val="0"/>
        </w:numPr>
        <w:rPr>
          <w:rFonts w:hint="eastAsia"/>
          <w:lang w:eastAsia="zh-CN"/>
        </w:rPr>
      </w:pPr>
    </w:p>
    <w:p>
      <w:pPr>
        <w:numPr>
          <w:numId w:val="0"/>
        </w:numPr>
        <w:jc w:val="center"/>
        <w:rPr>
          <w:rFonts w:hint="eastAsia" w:ascii="微软雅黑" w:hAnsi="微软雅黑" w:eastAsia="微软雅黑" w:cs="微软雅黑"/>
          <w:b/>
          <w:bCs/>
          <w:sz w:val="30"/>
          <w:szCs w:val="30"/>
        </w:rPr>
      </w:pPr>
      <w:r>
        <w:rPr>
          <w:rFonts w:hint="eastAsia" w:ascii="微软雅黑" w:hAnsi="微软雅黑" w:eastAsia="微软雅黑" w:cs="微软雅黑"/>
          <w:b/>
          <w:bCs/>
          <w:sz w:val="30"/>
          <w:szCs w:val="30"/>
          <w:lang w:eastAsia="zh-CN"/>
        </w:rPr>
        <w:t>第</w:t>
      </w:r>
      <w:r>
        <w:rPr>
          <w:rFonts w:hint="eastAsia" w:ascii="微软雅黑" w:hAnsi="微软雅黑" w:eastAsia="微软雅黑" w:cs="微软雅黑"/>
          <w:b/>
          <w:bCs/>
          <w:sz w:val="30"/>
          <w:szCs w:val="30"/>
          <w:lang w:val="en-US" w:eastAsia="zh-CN"/>
        </w:rPr>
        <w:t xml:space="preserve">11课时   </w:t>
      </w:r>
      <w:r>
        <w:rPr>
          <w:rFonts w:hint="eastAsia" w:ascii="微软雅黑" w:hAnsi="微软雅黑" w:eastAsia="微软雅黑" w:cs="微软雅黑"/>
          <w:b/>
          <w:bCs/>
          <w:sz w:val="30"/>
          <w:szCs w:val="30"/>
        </w:rPr>
        <w:t>从科学社会主义理论到社会主义制度的建立</w:t>
      </w:r>
    </w:p>
    <w:p>
      <w:pPr>
        <w:numPr>
          <w:numId w:val="0"/>
        </w:numPr>
        <w:ind w:firstLine="320" w:firstLineChars="100"/>
        <w:rPr>
          <w:rFonts w:hint="eastAsia"/>
          <w:b/>
          <w:bCs/>
          <w:sz w:val="30"/>
          <w:szCs w:val="30"/>
        </w:rPr>
      </w:pPr>
      <w:r>
        <w:rPr>
          <w:sz w:val="32"/>
        </w:rPr>
        <mc:AlternateContent>
          <mc:Choice Requires="wps">
            <w:drawing>
              <wp:anchor distT="0" distB="0" distL="114300" distR="114300" simplePos="0" relativeHeight="251665408" behindDoc="0" locked="0" layoutInCell="1" allowOverlap="1">
                <wp:simplePos x="0" y="0"/>
                <wp:positionH relativeFrom="column">
                  <wp:posOffset>-95250</wp:posOffset>
                </wp:positionH>
                <wp:positionV relativeFrom="paragraph">
                  <wp:posOffset>94615</wp:posOffset>
                </wp:positionV>
                <wp:extent cx="161925" cy="190500"/>
                <wp:effectExtent l="8255" t="9525" r="20320" b="28575"/>
                <wp:wrapNone/>
                <wp:docPr id="6" name="菱形 6"/>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7.5pt;margin-top:7.45pt;height:15pt;width:12.75pt;z-index:251665408;v-text-anchor:middle;mso-width-relative:page;mso-height-relative:page;" fillcolor="#5B9BD5 [3204]" filled="t" stroked="t" coordsize="21600,21600" o:gfxdata="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kO1wDVAAAACAEAAA8AAAAAAAAAAQAgAAAAIgAAAGRycy9kb3ducmV2LnhtbFBL&#10;AQIUABQAAAAIAIdO4kB/xPuKawIAAMkEAAAOAAAAAAAAAAEAIAAAACQBAABkcnMvZTJvRG9jLnht&#10;bFBLBQYAAAAABgAGAFkBAAABBgAAAAA=&#10;">
                <v:fill on="t" focussize="0,0"/>
                <v:stroke weight="1pt" color="#41719C [3204]" miterlimit="8" joinstyle="miter"/>
                <v:imagedata o:title=""/>
                <o:lock v:ext="edit" aspectratio="f"/>
              </v:shape>
            </w:pict>
          </mc:Fallback>
        </mc:AlternateContent>
      </w:r>
      <w:r>
        <w:rPr>
          <w:rFonts w:hint="eastAsia"/>
          <w:b/>
          <w:bCs/>
          <w:sz w:val="30"/>
          <w:szCs w:val="30"/>
        </w:rPr>
        <w:t>落实主干知识</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bCs/>
        </w:rPr>
      </w:pPr>
      <w:r>
        <w:rPr>
          <w:rFonts w:hint="eastAsia"/>
          <w:b/>
          <w:bCs/>
        </w:rPr>
        <w:t>一、马克思主义的诞生</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1.条件</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(1)思想来源</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①圣西门、傅立叶和欧文的空想社会主义思想。</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②黑格尔和费尔巴哈等人的古典哲学思想。</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③亚当·斯密的政治经济学思想。</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(2)经济前提：工业革命推动资本主义迅速发展，资本主义的弊端暴露，阶级矛盾尖锐。</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(3)阶级基础：工人运动的兴起。</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(4)主观努力：马克思、恩格斯的共同努力。</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2.诞生标志：《共产党宣言》的发表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(1)发表：1848年，马克思、恩格斯发表了为共产主义者同盟撰写的宣言。</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(2)内容</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①肯定资本主义在人类历史上的积极作用。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②揭示了资本主义的内在矛盾。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③宣告了工人阶级的历史使命。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④昭示了未来共产主义社会的原则。</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3.意义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(1)马克思主义成为国际无产阶级无比锐利的思想武器，推动了工人运动的兴起。</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(2)对人类社会的进程产生了深远影响。</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概念辨析　空想社会主义的“空想性”与科学社会主义的“科学性”</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(1)空想性：不能揭示资本主义社会的本质矛盾和社会发展的一般规律，认识不到无产阶级是推翻资本主义、建设社会主义的核心力量。</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(2)科学性：它阐明了社会发展的客观规律，揭示了无产阶级的历史使命。</w:t>
      </w:r>
    </w:p>
    <w:p>
      <w:pPr>
        <w:numPr>
          <w:numId w:val="0"/>
        </w:numPr>
        <w:rPr>
          <w:rFonts w:hint="eastAsia"/>
          <w:b/>
          <w:bCs/>
        </w:rPr>
      </w:pPr>
    </w:p>
    <w:p>
      <w:pPr>
        <w:numPr>
          <w:numId w:val="0"/>
        </w:numPr>
        <w:rPr>
          <w:rFonts w:hint="eastAsia"/>
        </w:rPr>
      </w:pPr>
      <w:r>
        <w:rPr>
          <w:rFonts w:hint="eastAsia"/>
          <w:b/>
          <w:bCs/>
        </w:rPr>
        <w:t>二、巴黎公社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1.背景</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(1)1870年普法战争爆发，法国战败，巴黎人民武装起来，保卫共和国首都。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(2)资产阶级临时政府妄图解除国民自卫军的武装。</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2.成立</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1871年3月18日，巴黎人民起义，建立了自治政府——巴黎公社。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3.措施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(1)政治上：直接选举产生的代表组成的公社委员会是最高权力机关，人民有权监督和罢免公职人员。</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(2)经济上：努力维护劳动者</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的利益。</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(3)其他方面：用世俗教育代替宗教教育、实行义务教育等。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rPr>
      </w:pPr>
      <w:r>
        <w:rPr>
          <w:rFonts w:hint="eastAsia"/>
        </w:rPr>
        <w:t>4.意义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rPr>
        <w:t>巴黎无产阶级的英勇斗争和革命首创精神，为全世界无产阶级和进步人士树立了光辉典范</w:t>
      </w:r>
      <w:r>
        <w:rPr>
          <w:rFonts w:hint="eastAsia"/>
          <w:lang w:eastAsia="zh-CN"/>
        </w:rPr>
        <w:t>。</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误区警示　巴黎公社与马克思主义的关系及其性质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(1)巴黎公社不是法国资本主义发展的必然结果，也不是马克思主义理论指导的革命，但在客观上体现了马克思主义，且丰富了马克思主义理论。</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(2)巴黎公社是世界上建立无产阶级专政的第一次伟大尝试，但并不是世界上最早的社会主义政权。</w:t>
      </w:r>
    </w:p>
    <w:p>
      <w:pPr>
        <w:numPr>
          <w:numId w:val="0"/>
        </w:numPr>
        <w:rPr>
          <w:rFonts w:hint="eastAsia"/>
          <w:b/>
          <w:bCs/>
          <w:lang w:eastAsia="zh-CN"/>
        </w:rPr>
      </w:pPr>
    </w:p>
    <w:p>
      <w:pPr>
        <w:numPr>
          <w:numId w:val="0"/>
        </w:numPr>
        <w:rPr>
          <w:rFonts w:hint="eastAsia"/>
          <w:b/>
          <w:bCs/>
          <w:lang w:eastAsia="zh-CN"/>
        </w:rPr>
      </w:pPr>
      <w:r>
        <w:rPr>
          <w:rFonts w:hint="eastAsia"/>
          <w:b/>
          <w:bCs/>
          <w:lang w:eastAsia="zh-CN"/>
        </w:rPr>
        <w:t>三、俄国十月社会主义革命</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1.背景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(1)物质基础：1861年改革推进了工业化，为资本主义的发展创造了条件。</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(2)根本原因：俄国在西方列强中处于落后地位，社会矛盾尖锐，成为帝国主义链条上最薄弱的环节。</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(3)直接原因：第一次世界大战期间，俄国的落后与腐朽充分暴露了出来。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2.过程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(1)二月革命：1917年3月8日，彼得格勒的工人和市民推翻罗曼诺夫王朝，形成了两个政权并存的局面。</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(2)《四月提纲》：提出实现社会主义革命，通过无产阶级政权去实行土地改革，并提出退出战争。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(3)七月事件：1917年7月，临时政府使用武力镇压革命，布尔什维克党确定了武装起义的方针。</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(4)十月革命：1917年11月6日，在布尔什维克党的领导下，彼得格勒工人、士兵推翻了临时政府。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3.结果：建立了世界上第一个社会主义国家</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(1)宣布一切权力归工兵代表苏维埃，并组成新政府——人民委员会。</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(2)通过《和平法令》和《土地法令》。</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(3)1918年春，社会主义政治体制在苏俄初步确立。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4.意义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(1)对人类历史：十月革命是人类历史上第一次获得胜利的社会主义革命，开创了社会主义现代化的新模式。</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(2)对俄国：它使经济文化并不发达的俄国在短时间内建立起新型的无产阶级专政的政府，开辟出                         社会主义发展的道路。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(3)对殖民地半殖民地：给各国无产阶级和殖民地半殖民地人民展示了一条崭新的寻求解放的道路。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易错提醒　二月革命与十月革命的性质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二月革命推翻了沙皇专制政府，是资产阶级民主革命，是十月革命的开端和准备；十月革命推翻了资产阶级临时政府，建立了社会主义国家，是一场无产阶级社会主义革命。</w:t>
      </w:r>
    </w:p>
    <w:p>
      <w:pPr>
        <w:numPr>
          <w:numId w:val="0"/>
        </w:numPr>
        <w:ind w:firstLine="320" w:firstLineChars="100"/>
        <w:rPr>
          <w:rFonts w:hint="eastAsia"/>
          <w:b/>
          <w:bCs/>
          <w:sz w:val="30"/>
          <w:szCs w:val="30"/>
          <w:lang w:eastAsia="zh-CN"/>
        </w:rPr>
      </w:pPr>
      <w:r>
        <w:rPr>
          <w:sz w:val="32"/>
        </w:rPr>
        <mc:AlternateContent>
          <mc:Choice Requires="wps">
            <w:drawing>
              <wp:anchor distT="0" distB="0" distL="114300" distR="114300" simplePos="0" relativeHeight="251667456" behindDoc="0" locked="0" layoutInCell="1" allowOverlap="1">
                <wp:simplePos x="0" y="0"/>
                <wp:positionH relativeFrom="column">
                  <wp:posOffset>-57150</wp:posOffset>
                </wp:positionH>
                <wp:positionV relativeFrom="paragraph">
                  <wp:posOffset>107950</wp:posOffset>
                </wp:positionV>
                <wp:extent cx="161925" cy="190500"/>
                <wp:effectExtent l="8255" t="9525" r="20320" b="28575"/>
                <wp:wrapNone/>
                <wp:docPr id="7" name="菱形 7"/>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4.5pt;margin-top:8.5pt;height:15pt;width:12.75pt;z-index:251667456;v-text-anchor:middle;mso-width-relative:page;mso-height-relative:page;" fillcolor="#5B9BD5 [3204]" filled="t" stroked="t" coordsize="21600,21600" o:gfxdata="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A4nG0X1AAAAAcBAAAPAAAAAAAAAAEAIAAAACIAAABkcnMvZG93bnJldi54bWxQSwEC&#10;FAAUAAAACACHTuJAo/ATPWoCAADJBAAADgAAAAAAAAABACAAAAAj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lang w:eastAsia="zh-CN"/>
        </w:rPr>
        <w:t>突破核心考点</w:t>
      </w:r>
    </w:p>
    <w:p>
      <w:pPr>
        <w:numPr>
          <w:numId w:val="0"/>
        </w:numPr>
        <w:rPr>
          <w:rFonts w:hint="eastAsia"/>
          <w:b/>
          <w:bCs/>
          <w:lang w:eastAsia="zh-CN"/>
        </w:rPr>
      </w:pPr>
      <w:r>
        <w:rPr>
          <w:rFonts w:hint="eastAsia"/>
          <w:b/>
          <w:bCs/>
          <w:lang w:eastAsia="zh-CN"/>
        </w:rPr>
        <w:t>考点一　马克思主义的诞生和巴黎公社</w:t>
      </w:r>
    </w:p>
    <w:p>
      <w:pPr>
        <w:numPr>
          <w:numId w:val="0"/>
        </w:numPr>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1.马克思主义诞生的意义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(1)对世界：马克思主义的诞生标志着社会主义理论从空想到科学，开辟了社会主义理论发展的新历程，为国际无产阶级提供了锐利的思想武器，国际工人运动从此蓬勃兴起，对人类社会进程产生了深远影响。</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(2)对中国：马克思主义传入中国后与中国工人运动相结合，诞生了中国共产党，中国共产党以马克思主义为指导，取得了新民主主义革命的胜利和社会主义革命与建设的伟大成就。</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2.多维视角认识巴黎公社</w:t>
      </w:r>
    </w:p>
    <w:tbl>
      <w:tblPr>
        <w:tblW w:w="9539" w:type="dxa"/>
        <w:tblCellSpacing w:w="0" w:type="dxa"/>
        <w:tblInd w:w="15" w:type="dxa"/>
        <w:shd w:val="clear"/>
        <w:tblLayout w:type="fixed"/>
        <w:tblCellMar>
          <w:top w:w="0" w:type="dxa"/>
          <w:left w:w="0" w:type="dxa"/>
          <w:bottom w:w="0" w:type="dxa"/>
          <w:right w:w="0" w:type="dxa"/>
        </w:tblCellMar>
      </w:tblPr>
      <w:tblGrid>
        <w:gridCol w:w="2024"/>
        <w:gridCol w:w="7515"/>
      </w:tblGrid>
      <w:tr>
        <w:tblPrEx>
          <w:shd w:val="clear"/>
          <w:tblLayout w:type="fixed"/>
          <w:tblCellMar>
            <w:top w:w="0" w:type="dxa"/>
            <w:left w:w="0" w:type="dxa"/>
            <w:bottom w:w="0" w:type="dxa"/>
            <w:right w:w="0" w:type="dxa"/>
          </w:tblCellMar>
        </w:tblPrEx>
        <w:trPr>
          <w:trHeight w:val="1000" w:hRule="atLeast"/>
          <w:tblCellSpacing w:w="0" w:type="dxa"/>
        </w:trPr>
        <w:tc>
          <w:tcPr>
            <w:tcW w:w="2024"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爆发的偶然性</w:t>
            </w:r>
          </w:p>
        </w:tc>
        <w:tc>
          <w:tcPr>
            <w:tcW w:w="7515"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巴黎公社革命只是一次特殊条件下的城市起义。即巴黎公社起义的爆发不是资本主义发展和工人运动发展的必然产物，而是具有非常强的偶然性</w:t>
            </w:r>
          </w:p>
        </w:tc>
      </w:tr>
      <w:tr>
        <w:tblPrEx>
          <w:tblLayout w:type="fixed"/>
          <w:tblCellMar>
            <w:top w:w="0" w:type="dxa"/>
            <w:left w:w="0" w:type="dxa"/>
            <w:bottom w:w="0" w:type="dxa"/>
            <w:right w:w="0" w:type="dxa"/>
          </w:tblCellMar>
        </w:tblPrEx>
        <w:trPr>
          <w:trHeight w:val="840" w:hRule="atLeast"/>
          <w:tblCellSpacing w:w="0" w:type="dxa"/>
        </w:trPr>
        <w:tc>
          <w:tcPr>
            <w:tcW w:w="2024"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失败的必然性</w:t>
            </w:r>
          </w:p>
        </w:tc>
        <w:tc>
          <w:tcPr>
            <w:tcW w:w="7515"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巴黎公社失败的根本原因是法国的资本主义还处于上升阶段，推翻资产阶级统治建立无产阶级专政的经济基础还不具备，这就决定了其失败的必然性</w:t>
            </w:r>
          </w:p>
        </w:tc>
      </w:tr>
      <w:tr>
        <w:tblPrEx>
          <w:tblLayout w:type="fixed"/>
          <w:tblCellMar>
            <w:top w:w="0" w:type="dxa"/>
            <w:left w:w="0" w:type="dxa"/>
            <w:bottom w:w="0" w:type="dxa"/>
            <w:right w:w="0" w:type="dxa"/>
          </w:tblCellMar>
        </w:tblPrEx>
        <w:trPr>
          <w:trHeight w:val="1180" w:hRule="atLeast"/>
          <w:tblCellSpacing w:w="0" w:type="dxa"/>
        </w:trPr>
        <w:tc>
          <w:tcPr>
            <w:tcW w:w="2024"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意义的深远性</w:t>
            </w:r>
          </w:p>
        </w:tc>
        <w:tc>
          <w:tcPr>
            <w:tcW w:w="7515"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巴黎公社是无产阶级推翻资产阶级统治，建立无产阶级专政的第一次伟大尝试，标志着无产阶级反对资产阶级的斗争进入了一个新的时期。它丰富了马克思关于无产阶级革命和无产阶级专政的学说，为国际社会主义运动提供了宝贵的经验和教训</w:t>
            </w:r>
          </w:p>
        </w:tc>
      </w:tr>
      <w:tr>
        <w:tblPrEx>
          <w:tblLayout w:type="fixed"/>
          <w:tblCellMar>
            <w:top w:w="0" w:type="dxa"/>
            <w:left w:w="0" w:type="dxa"/>
            <w:bottom w:w="0" w:type="dxa"/>
            <w:right w:w="0" w:type="dxa"/>
          </w:tblCellMar>
        </w:tblPrEx>
        <w:trPr>
          <w:trHeight w:val="900" w:hRule="atLeast"/>
          <w:tblCellSpacing w:w="0" w:type="dxa"/>
        </w:trPr>
        <w:tc>
          <w:tcPr>
            <w:tcW w:w="2024"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教训的深刻性</w:t>
            </w:r>
          </w:p>
        </w:tc>
        <w:tc>
          <w:tcPr>
            <w:tcW w:w="7515" w:type="dxa"/>
            <w:tcBorders>
              <w:top w:val="single" w:color="000000" w:sz="6" w:space="0"/>
              <w:left w:val="single" w:color="000000" w:sz="6" w:space="0"/>
              <w:bottom w:val="single" w:color="000000" w:sz="6" w:space="0"/>
              <w:right w:val="single" w:color="000000" w:sz="6" w:space="0"/>
            </w:tcBorders>
            <w:shd w:val="clear"/>
            <w:tcMar>
              <w:left w:w="26" w:type="dxa"/>
              <w:right w:w="26"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缺乏一个马克思主义理论武装起来的革命政党的正确领导，巴黎公社成立后在重大政策和策略上犯了严重错误。巴黎公社失败的另一个重要教训是缺乏工农联盟，没有争取到广大农民的支持，没有掌握足够的革命武装力量</w:t>
            </w:r>
          </w:p>
        </w:tc>
      </w:tr>
    </w:tbl>
    <w:p>
      <w:pPr>
        <w:numPr>
          <w:numId w:val="0"/>
        </w:numPr>
        <w:rPr>
          <w:rFonts w:hint="eastAsia"/>
          <w:lang w:eastAsia="zh-CN"/>
        </w:rPr>
      </w:pPr>
    </w:p>
    <w:p>
      <w:pPr>
        <w:numPr>
          <w:numId w:val="0"/>
        </w:numPr>
        <w:rPr>
          <w:rFonts w:hint="eastAsia"/>
          <w:b/>
          <w:bCs/>
          <w:lang w:eastAsia="zh-CN"/>
        </w:rPr>
      </w:pPr>
      <w:r>
        <w:rPr>
          <w:rFonts w:hint="eastAsia"/>
          <w:b/>
          <w:bCs/>
          <w:lang w:eastAsia="zh-CN"/>
        </w:rPr>
        <w:t>考点二　社会主义现代化道路的开辟——俄国十月革命</w:t>
      </w:r>
    </w:p>
    <w:p>
      <w:pPr>
        <w:numPr>
          <w:numId w:val="0"/>
        </w:numPr>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1.俄国十月革命的特点</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(1)指导思想：列宁继承并发展了马克思主义，创立了无产阶级革命首先在一个国家取得胜利的学说。</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(2)革命道路：十月革命走的是由中心城市武装起义扩展到中小城镇和农村地区的革命道路。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(3)发展阶段：资产阶级民主革命和无产阶级社会主义革命是紧密相连的，形成了急剧发展的两个不同性质的阶段。</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(4)斗争方式：由设想和平夺权到运用暴力革命形式夺取政权。</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2.十月革命与俄国现代化</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(1)政治上：建立第一个社会主义国家，新型的社会主义政治体制在俄国初步确立。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(2)经济上：建立了社会主义经济体制，开辟了苏维埃政权通向现代化的道路。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(3)文化上：继承和发展了马克思主义，科学和文化得到了全面发展。</w:t>
      </w:r>
    </w:p>
    <w:p>
      <w:pPr>
        <w:numPr>
          <w:numId w:val="0"/>
        </w:numPr>
        <w:rPr>
          <w:rFonts w:hint="eastAsia"/>
          <w:lang w:eastAsia="zh-CN"/>
        </w:rPr>
      </w:pPr>
    </w:p>
    <w:p>
      <w:pPr>
        <w:numPr>
          <w:ilvl w:val="0"/>
          <w:numId w:val="1"/>
        </w:numPr>
        <w:jc w:val="center"/>
        <w:rPr>
          <w:rFonts w:hint="eastAsia" w:ascii="微软雅黑" w:hAnsi="微软雅黑" w:eastAsia="微软雅黑" w:cs="微软雅黑"/>
          <w:b/>
          <w:bCs/>
          <w:sz w:val="30"/>
          <w:szCs w:val="30"/>
          <w:lang w:eastAsia="zh-CN"/>
        </w:rPr>
      </w:pPr>
      <w:r>
        <w:rPr>
          <w:rFonts w:hint="eastAsia" w:ascii="微软雅黑" w:hAnsi="微软雅黑" w:eastAsia="微软雅黑" w:cs="微软雅黑"/>
          <w:b/>
          <w:bCs/>
          <w:sz w:val="30"/>
          <w:szCs w:val="30"/>
          <w:lang w:eastAsia="zh-CN"/>
        </w:rPr>
        <w:t>新民主主义革命与中国共产党(一)</w:t>
      </w:r>
    </w:p>
    <w:p>
      <w:pPr>
        <w:numPr>
          <w:numId w:val="0"/>
        </w:numPr>
        <w:ind w:firstLine="320" w:firstLineChars="100"/>
        <w:rPr>
          <w:rFonts w:hint="eastAsia"/>
          <w:b/>
          <w:bCs/>
          <w:sz w:val="30"/>
          <w:szCs w:val="30"/>
          <w:lang w:eastAsia="zh-CN"/>
        </w:rPr>
      </w:pPr>
      <w:r>
        <w:rPr>
          <w:sz w:val="32"/>
        </w:rPr>
        <mc:AlternateContent>
          <mc:Choice Requires="wps">
            <w:drawing>
              <wp:anchor distT="0" distB="0" distL="114300" distR="114300" simplePos="0" relativeHeight="251669504" behindDoc="0" locked="0" layoutInCell="1" allowOverlap="1">
                <wp:simplePos x="0" y="0"/>
                <wp:positionH relativeFrom="column">
                  <wp:posOffset>-9525</wp:posOffset>
                </wp:positionH>
                <wp:positionV relativeFrom="paragraph">
                  <wp:posOffset>113665</wp:posOffset>
                </wp:positionV>
                <wp:extent cx="161925" cy="190500"/>
                <wp:effectExtent l="8255" t="9525" r="20320" b="28575"/>
                <wp:wrapNone/>
                <wp:docPr id="8" name="菱形 8"/>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0.75pt;margin-top:8.95pt;height:15pt;width:12.75pt;z-index:251669504;v-text-anchor:middle;mso-width-relative:page;mso-height-relative:page;" fillcolor="#5B9BD5 [3204]" filled="t" stroked="t" coordsize="21600,21600" o:gfxdata="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9uEZv1AAAAAcBAAAPAAAAAAAAAAEAIAAAACIAAABkcnMvZG93bnJldi54bWxQSwEC&#10;FAAUAAAACACHTuJAEsd/M2oCAADJBAAADgAAAAAAAAABACAAAAAj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lang w:eastAsia="zh-CN"/>
        </w:rPr>
        <w:t>落实主干知识</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b/>
          <w:bCs/>
          <w:lang w:eastAsia="zh-CN"/>
        </w:rPr>
        <w:t>一、五四运动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1.历史背景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(1)1915年日本提出妄图变中国为其殖民地的“二十一条”。</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(2)经济与阶级：民族工业发展，无产阶级力量壮大。</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(3)思想条件：新文化运动解放了思想；马克思主义开始传播。</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(4)国际形势：俄国十月革命指明了方向。</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(5)中国在巴黎和会上的外交失败是五四运动的导火线。</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2.主要过程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(1)揭开序幕：1919年5月4日，北京各校3 000余名学生汇集天安门广场，高呼“外争国权，内惩国贼 ”“废除二十一条”等口号。</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(2)迅速发展：工人阶级</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作为独立的政治力量登上历史舞台，运动中心由北京转到上海。“三罢”斗争把五四运动推向高潮。</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初步胜利：北京政府罢免了曹汝霖、章宗祥、陆宗舆的职务；巴黎和会的中国代表也拒绝在和约上签字。</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3.历史意义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(1)是一场伟大的反帝爱国运动，体现出强烈的爱国精神和牺牲精神。</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(2)它是中国从旧民主主义革命发展到新民主主义革命的转折点。</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(3)是一场广泛传播民主和科学的新文化运动，体现了鲜明的民主和科学精神。</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(4)是一场伟大的思想解放运动，它体现了追求真理、勇于解放的精神。</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特别提示　五四运动的特点</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(1)革命性：近代史上最早由学生、工人、商人掀起的反帝反封建的革命斗争。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(2)群众性：学生、工人、商人多阶层参加，联合斗争。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(3)爱国性：维护主权，反对帝国主义的侵略。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(4)成功性：运动斗争的目标基本实现。</w:t>
      </w:r>
    </w:p>
    <w:p>
      <w:pPr>
        <w:numPr>
          <w:numId w:val="0"/>
        </w:numPr>
        <w:ind w:leftChars="0"/>
        <w:rPr>
          <w:rFonts w:hint="eastAsia"/>
          <w:lang w:eastAsia="zh-CN"/>
        </w:rPr>
      </w:pPr>
    </w:p>
    <w:p>
      <w:pPr>
        <w:numPr>
          <w:numId w:val="0"/>
        </w:numPr>
        <w:ind w:leftChars="0"/>
        <w:rPr>
          <w:rFonts w:hint="eastAsia"/>
          <w:b/>
          <w:bCs/>
          <w:lang w:eastAsia="zh-CN"/>
        </w:rPr>
      </w:pPr>
      <w:r>
        <w:rPr>
          <w:rFonts w:hint="eastAsia"/>
          <w:b/>
          <w:bCs/>
          <w:lang w:eastAsia="zh-CN"/>
        </w:rPr>
        <w:t>二、中国共产党成立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1.成立标志：中共“一大”</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(1)背景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①阶级基础：工人阶级作为独立的政治力量登上了历史舞台。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②思想基础：马克思主义在中国的传播。</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③组织基础：各地共产党早期组织的建立。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④外部条件：共产国际的帮助。</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(2)召开</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①时间：</w:t>
      </w:r>
      <w:r>
        <w:rPr>
          <w:rFonts w:hint="eastAsia"/>
          <w:lang w:val="en-US" w:eastAsia="zh-CN"/>
        </w:rPr>
        <w:t>1921</w:t>
      </w:r>
      <w:r>
        <w:rPr>
          <w:rFonts w:hint="eastAsia"/>
          <w:lang w:eastAsia="zh-CN"/>
        </w:rPr>
        <w:t>年7月23日。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②地点：中共“一大”在上海召开，后转移到浙江嘉兴南湖的游船上。</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③内容：确立了党的名称、性质、奋斗目标；选举产生了党的领导机构；决定党的中心工作是组织工人阶级，领导工人运动。</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意义：宣告了中国共产党的成立，从此中国革命的面貌焕然一新。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2.中共“二大”</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(1)时间：1922年。</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(2)内容：将党的奋斗目标修改为反对帝国主义、封建主义、军阀，建立民主共和国。</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(3)意义：明确提出了反帝反封建的民主革命纲领，为中国革命指明了方向。</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3.工人运动的发展</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(1)领导机构：中国劳动组合书记部。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(2)第一次工人运动高潮：以香港海员罢工为起点，以京汉铁路工人大罢工被镇压为终点。</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(3)影响：使中国共产党认识到建立革命统一战线 的必要性。</w:t>
      </w:r>
    </w:p>
    <w:p>
      <w:pPr>
        <w:numPr>
          <w:numId w:val="0"/>
        </w:numPr>
        <w:ind w:leftChars="0"/>
        <w:rPr>
          <w:rFonts w:hint="eastAsia"/>
          <w:lang w:eastAsia="zh-CN"/>
        </w:rPr>
      </w:pPr>
    </w:p>
    <w:p>
      <w:pPr>
        <w:numPr>
          <w:numId w:val="0"/>
        </w:numPr>
        <w:ind w:leftChars="0"/>
        <w:rPr>
          <w:rFonts w:hint="eastAsia"/>
          <w:b/>
          <w:bCs/>
          <w:lang w:eastAsia="zh-CN"/>
        </w:rPr>
      </w:pPr>
      <w:r>
        <w:rPr>
          <w:rFonts w:hint="eastAsia"/>
          <w:b/>
          <w:bCs/>
          <w:lang w:eastAsia="zh-CN"/>
        </w:rPr>
        <w:t>三、国民革命运动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1.基础：国共合作的实现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(1)背景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①中国共产党方面：中共“三大”确立了同国民党合作的方针。</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②孙中山方面：接受了共产国际代表的建议，同意国共合作。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(2)实现：1924年1月，国民党“一大”召开，标志着国共第一次合作正式形成。</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(3)意义：国民革命在全国蓬勃开展起来。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2.目标：反对北洋军阀和帝国主义。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3.成果：1926年7月，广州国民政府正式出师北伐，消灭了吴佩孚、孙传芳部，张作霖势力也遭到沉重打击。</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4.失败：1927年，国民党右派制造“四一二”和“七一五”反革命政变，国共合作破裂。</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误区警示　国民革命应注意的三个问题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(1)国民革命的指导思想是新三民主义，而不是马克思主义。新三民主义并不等于三大政策，前者是纲领与目标，后者是方法与手段。</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(2)国民革命是由国共两党共同领导的，而不是由国民党单独领导的。</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(3)国民革命基本上推翻了北洋军阀的反动统治，北伐战争胜利了；但并没有推翻北洋军阀统治的基础，没有完成反帝反封建的任务，国民革命失败了。</w:t>
      </w:r>
    </w:p>
    <w:p>
      <w:pPr>
        <w:numPr>
          <w:numId w:val="0"/>
        </w:numPr>
        <w:ind w:leftChars="0"/>
        <w:rPr>
          <w:rFonts w:hint="eastAsia"/>
          <w:lang w:eastAsia="zh-CN"/>
        </w:rPr>
      </w:pPr>
    </w:p>
    <w:p>
      <w:pPr>
        <w:numPr>
          <w:numId w:val="0"/>
        </w:numPr>
        <w:ind w:leftChars="0"/>
        <w:rPr>
          <w:rFonts w:hint="eastAsia"/>
          <w:b/>
          <w:bCs/>
          <w:lang w:eastAsia="zh-CN"/>
        </w:rPr>
      </w:pPr>
      <w:r>
        <w:rPr>
          <w:rFonts w:hint="eastAsia"/>
          <w:b/>
          <w:bCs/>
          <w:lang w:eastAsia="zh-CN"/>
        </w:rPr>
        <w:t>四、国共十年对峙</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1.工农武装割据：革命道路的探索</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(1)南昌起义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①时间、领导人：1927年8月1日，周恩来、贺龙、叶挺、朱德、刘伯承。</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②意义：打响了中国共产党武装反抗国民党反动派的第一枪，标志着中国共产党独立领导武装斗争和建立人民军队的开始。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(2)八七会议：1927年8月，中国共产党在汉口召开会议，确立了土地革命和武装反抗国民党反动派的总方针。</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(3)井冈山道路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①创立：1927年10月，毛泽东创建了井冈山革命根据地。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②意义：毛泽东开辟的井冈山道路，是工农武装割据，以农村包围城市，最后夺取全国政权的正确道路。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2.红军长征</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(1)原因：中国共产党第五次反“围剿”失败。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(2)过程：</w:t>
      </w:r>
      <w:r>
        <w:rPr>
          <w:rFonts w:hint="eastAsia"/>
          <w:lang w:val="en-US" w:eastAsia="zh-CN"/>
        </w:rPr>
        <w:t>1934</w:t>
      </w:r>
      <w:r>
        <w:rPr>
          <w:rFonts w:hint="eastAsia"/>
          <w:lang w:eastAsia="zh-CN"/>
        </w:rPr>
        <w:t>年10月，红军开始长征；1935年10月，中央红军到达陕北；1936年10月，红军一、二、四方面军在甘肃会宁会师，后建立了陕甘宁革命根据地。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(3)重大事件</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①遵义会议：1935年召开，纠正了错误的军事路线，确立了以毛泽东为代表的党中央的正确领导，革命形势转危为安。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②《八一宣言》：1935年8月1日发表，提出了建立抗日民族统一战线的主张。</w:t>
      </w:r>
    </w:p>
    <w:p>
      <w:pPr>
        <w:keepNext w:val="0"/>
        <w:keepLines w:val="0"/>
        <w:pageBreakBefore w:val="0"/>
        <w:widowControl w:val="0"/>
        <w:numPr>
          <w:ilvl w:val="0"/>
          <w:numId w:val="2"/>
        </w:numPr>
        <w:tabs>
          <w:tab w:val="clear" w:pos="312"/>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意义：为新民主主义革命保留了革命的火种。</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3.西安事变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(1)背景：民族危机的加深，使国民党政府内部发生了分化。</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(2)过程：1936年12月12日，张学良、杨虎城扣留了蒋介石，最终在中国共产党的努力下西安事变和平解决。</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(3)意义：为国共第二次合作的实现、抗日民族统一战线的建立和全民族抗日局面的形成打下了重要的基础。</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概念辨析　“左”倾与右倾</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(1)“左”倾：是激进冒险主义、机会主义，表现为急躁冒进、急于求成，如王明的“左”倾错误，“文化大革命”中的“左”倾错误等。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(2)右倾：是保守主义、投降主义，主要表现为保守、妥协、退让，如陈独秀右倾投降主义错误。</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(3)“左”倾和右倾都是主观主义。因此，既要反“左”，也要反右。</w:t>
      </w:r>
    </w:p>
    <w:p>
      <w:pPr>
        <w:numPr>
          <w:numId w:val="0"/>
        </w:numPr>
        <w:ind w:leftChars="0"/>
        <w:rPr>
          <w:rFonts w:hint="eastAsia"/>
          <w:lang w:eastAsia="zh-CN"/>
        </w:rPr>
      </w:pPr>
    </w:p>
    <w:p>
      <w:pPr>
        <w:numPr>
          <w:numId w:val="0"/>
        </w:numPr>
        <w:ind w:leftChars="0" w:firstLine="320" w:firstLineChars="100"/>
        <w:rPr>
          <w:rFonts w:hint="eastAsia"/>
          <w:b/>
          <w:bCs/>
          <w:sz w:val="30"/>
          <w:szCs w:val="30"/>
          <w:lang w:eastAsia="zh-CN"/>
        </w:rPr>
      </w:pPr>
      <w:r>
        <w:rPr>
          <w:sz w:val="32"/>
        </w:rPr>
        <mc:AlternateContent>
          <mc:Choice Requires="wps">
            <w:drawing>
              <wp:anchor distT="0" distB="0" distL="114300" distR="114300" simplePos="0" relativeHeight="251671552" behindDoc="0" locked="0" layoutInCell="1" allowOverlap="1">
                <wp:simplePos x="0" y="0"/>
                <wp:positionH relativeFrom="column">
                  <wp:posOffset>-66675</wp:posOffset>
                </wp:positionH>
                <wp:positionV relativeFrom="paragraph">
                  <wp:posOffset>90805</wp:posOffset>
                </wp:positionV>
                <wp:extent cx="161925" cy="190500"/>
                <wp:effectExtent l="8255" t="9525" r="20320" b="28575"/>
                <wp:wrapNone/>
                <wp:docPr id="9" name="菱形 9"/>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5.25pt;margin-top:7.15pt;height:15pt;width:12.75pt;z-index:251671552;v-text-anchor:middle;mso-width-relative:page;mso-height-relative:page;" fillcolor="#5B9BD5 [3204]" filled="t" stroked="t" coordsize="21600,21600" o:gfxdata="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2BbA+dQAAAAIAQAADwAAAAAAAAABACAAAAAiAAAAZHJzL2Rvd25yZXYueG1sUEsB&#10;AhQAFAAAAAgAh07iQM7zl4RrAgAAyQ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b/>
          <w:bCs/>
          <w:sz w:val="30"/>
          <w:szCs w:val="30"/>
          <w:lang w:eastAsia="zh-CN"/>
        </w:rPr>
        <w:t>突破核心考点</w:t>
      </w:r>
    </w:p>
    <w:p>
      <w:pPr>
        <w:numPr>
          <w:numId w:val="0"/>
        </w:numPr>
        <w:ind w:leftChars="0"/>
        <w:rPr>
          <w:rFonts w:hint="eastAsia"/>
          <w:lang w:eastAsia="zh-CN"/>
        </w:rPr>
      </w:pPr>
      <w:r>
        <w:rPr>
          <w:rFonts w:hint="eastAsia"/>
          <w:b/>
          <w:bCs/>
          <w:lang w:eastAsia="zh-CN"/>
        </w:rPr>
        <w:t>考点一　从五四运动到国民革命</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1.五四运动对中国现代化的影响</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新式知识精英群体走上中国社会舞台。通过新文化运动和反巴黎和会出卖中国利益的社会运动，新式知识群体精英整体地、主动地出现在中国社会现代化的舞台上，成为一支无法忽视的巨大力量，这充分展现了他们改造中国的主动意识、集体意识。</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近代民族国家意识逐渐觉醒。巴黎和会上列强对于日本侵略中国的要求予以满足的做法使接受近代民族国家意识的知识群体终于忍无可忍，最终以火山爆发的方式表现出来。这种意识的形成对于后来中国的民族独立起到了巨大的保障作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对现代化的探索不断深入。五四运动从根本上说是一场思想文化运动，其政治运动也是在近代思想文化的长期熏陶下自然发酵出来的。五四新文化运动无论是提倡文学革命，还是提倡思想启蒙，无论是提倡社会风俗变革，还是主张个性自由，都触及了西学东渐下的中国文化改造命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2.国民革命的历史功绩与教训</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历史功绩：近代历史上前所未有的人民大革命，动摇了北洋军阀的统治；沉重打击了帝国主义的侵略势力；为中国革命继续前进奠定了基础，宣传了共产党反帝反封建的纲领，扩大了共产党的影响，共产党开始掌握一部分武装，广大群众受到了一次革命洗礼。</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(2)教训</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①中国共产党要领导人民取得革命的胜利，就必须坚持无产阶级对革命的领导权。</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②中国共产党要领导人民取得革命的胜利，还必须建立革命武装，坚持武装斗争，妥协退让只会断送革命。</w:t>
      </w:r>
    </w:p>
    <w:p>
      <w:pPr>
        <w:numPr>
          <w:numId w:val="0"/>
        </w:numPr>
        <w:ind w:leftChars="0"/>
        <w:rPr>
          <w:rFonts w:hint="eastAsia"/>
          <w:lang w:eastAsia="zh-CN"/>
        </w:rPr>
      </w:pPr>
    </w:p>
    <w:p>
      <w:pPr>
        <w:numPr>
          <w:numId w:val="0"/>
        </w:numPr>
        <w:ind w:leftChars="0"/>
        <w:rPr>
          <w:rFonts w:hint="eastAsia"/>
          <w:lang w:eastAsia="zh-CN"/>
        </w:rPr>
      </w:pPr>
      <w:r>
        <w:rPr>
          <w:rFonts w:hint="eastAsia"/>
          <w:b/>
          <w:bCs/>
          <w:lang w:eastAsia="zh-CN"/>
        </w:rPr>
        <w:t>考点二　从井冈山的斗争到长征的胜利</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1.“工农武装割据”的理论与实践</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(1)初步实践：1927年后井冈山革命根据地的开辟及其革命斗争，如土地革命、武装斗争及根据地的建设等。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(2)理论成果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①著作：毛泽东的《中国的红色政权为什么能够存在？》《井冈山的斗争》《星星之火，可以燎原》等文章。</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②内涵：在中国共产党领导下，工农群众把武装斗争、土地革命和根据地建设三者结合起来。这就是毛泽东的“工农武装割据”思想。</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2.长征胜利与新民主主义革命胜利的关系</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(1)长征的胜利粉碎了国民党反动派扼杀中国革命的企图，使中国革命转危为安，中国共产党以陕北为根据地，将中国革命的胜利推向全国。</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(2)长征的胜利，使中国共产党有了稳固的革命根据地，使抗日战争、解放战争有了稳固的后方。中国共产党以陕甘宁抗日根据地为基点，将革命辐射到全国。</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(3)红军长征胜利实现了我党北上抗日总方针。是符合中国国情的中国共产党路线方针的胜利。确立了毛泽东同志在党内的领导地位，确立了毛泽东军事思想、政治思想的指导地位。</w:t>
      </w:r>
    </w:p>
    <w:p>
      <w:pPr>
        <w:numPr>
          <w:numId w:val="0"/>
        </w:numPr>
        <w:ind w:leftChars="0"/>
        <w:rPr>
          <w:rFonts w:hint="eastAsia"/>
          <w:lang w:eastAsia="zh-CN"/>
        </w:rPr>
      </w:pPr>
    </w:p>
    <w:p>
      <w:pPr>
        <w:numPr>
          <w:ilvl w:val="0"/>
          <w:numId w:val="1"/>
        </w:numPr>
        <w:ind w:left="0" w:leftChars="0" w:firstLine="0" w:firstLineChars="0"/>
        <w:jc w:val="center"/>
        <w:rPr>
          <w:rFonts w:hint="eastAsia" w:ascii="微软雅黑" w:hAnsi="微软雅黑" w:eastAsia="微软雅黑" w:cs="微软雅黑"/>
          <w:b/>
          <w:bCs/>
          <w:sz w:val="30"/>
          <w:szCs w:val="30"/>
          <w:lang w:eastAsia="zh-CN"/>
        </w:rPr>
      </w:pPr>
      <w:r>
        <w:rPr>
          <w:rFonts w:hint="eastAsia" w:ascii="微软雅黑" w:hAnsi="微软雅黑" w:eastAsia="微软雅黑" w:cs="微软雅黑"/>
          <w:b/>
          <w:bCs/>
          <w:sz w:val="30"/>
          <w:szCs w:val="30"/>
          <w:lang w:eastAsia="zh-CN"/>
        </w:rPr>
        <w:t>新民主主义革命与中国共产党(二)</w:t>
      </w:r>
    </w:p>
    <w:p>
      <w:pPr>
        <w:numPr>
          <w:numId w:val="0"/>
        </w:numPr>
        <w:ind w:leftChars="0" w:firstLine="320" w:firstLineChars="100"/>
        <w:rPr>
          <w:rFonts w:hint="eastAsia"/>
          <w:b/>
          <w:bCs/>
          <w:sz w:val="30"/>
          <w:szCs w:val="30"/>
          <w:lang w:eastAsia="zh-CN"/>
        </w:rPr>
      </w:pPr>
      <w:r>
        <w:rPr>
          <w:sz w:val="32"/>
        </w:rPr>
        <mc:AlternateContent>
          <mc:Choice Requires="wps">
            <w:drawing>
              <wp:anchor distT="0" distB="0" distL="114300" distR="114300" simplePos="0" relativeHeight="251673600" behindDoc="0" locked="0" layoutInCell="1" allowOverlap="1">
                <wp:simplePos x="0" y="0"/>
                <wp:positionH relativeFrom="column">
                  <wp:posOffset>-47625</wp:posOffset>
                </wp:positionH>
                <wp:positionV relativeFrom="paragraph">
                  <wp:posOffset>81280</wp:posOffset>
                </wp:positionV>
                <wp:extent cx="161925" cy="190500"/>
                <wp:effectExtent l="8255" t="9525" r="20320" b="28575"/>
                <wp:wrapNone/>
                <wp:docPr id="10" name="菱形 10"/>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75pt;margin-top:6.4pt;height:15pt;width:12.75pt;z-index:251673600;v-text-anchor:middle;mso-width-relative:page;mso-height-relative:page;" fillcolor="#5B9BD5 [3204]" filled="t" stroked="t" coordsize="21600,21600" o:gfxdata="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MlRCj0wAAAAcBAAAPAAAAAAAAAAEAIAAAACIAAABkcnMvZG93bnJldi54bWxQSwEC&#10;FAAUAAAACACHTuJARZHbl2sCAADLBAAADgAAAAAAAAABACAAAAAi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lang w:eastAsia="zh-CN"/>
        </w:rPr>
        <w:t>落实主干知识</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一、国共合作抗日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1.日本侵华</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(1)全面侵华：1937年7月7日，卢沟桥事变是日本发动全面侵华战争的标志，也是中国全民族抗战的开始。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(2)日军罪行：日本军队用大屠杀、细菌战、毒气战等残酷手段肆意残害中国人民。</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(3)策略：日本采取“以华治华”的策略，通过建立汪精卫等伪政权进行残暴统治。</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2.中国抗战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(1)国共合作：1937年9月22日，国民党中央通讯社发表了《中国共产党为公布国共合作宣言》。第二天，蒋介石发表讲话，事实上承认了中国共产党的合法地位，标志着国共第二次合作的实现和抗日民族统一战线的正式建立。</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lang w:eastAsia="zh-CN"/>
        </w:rPr>
      </w:pPr>
      <w:r>
        <w:rPr>
          <w:rFonts w:hint="eastAsia"/>
          <w:lang w:eastAsia="zh-CN"/>
        </w:rPr>
        <w:t>(2)国民党为主导的正面战场：抗战初期国民党组织了徐州会战、淞沪会战、武汉会战等大规模的战役，积极抗日，在抗战初期发挥了重要作用。</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(3)共产党领导的敌后战场</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①1940年，彭德怀指挥的百团大战，重创日军的据点、交通线，增强了全国军民抗战胜利的信心。</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②1941年，太平洋战争爆发后，国民党开始保存实力，消极抗战。敌后战场逐渐成为抗战的主战场，多次粉碎日军的“扫荡”。</w:t>
      </w:r>
    </w:p>
    <w:p>
      <w:pPr>
        <w:keepNext w:val="0"/>
        <w:keepLines w:val="0"/>
        <w:pageBreakBefore w:val="0"/>
        <w:widowControl w:val="0"/>
        <w:numPr>
          <w:ilvl w:val="0"/>
          <w:numId w:val="3"/>
        </w:numPr>
        <w:tabs>
          <w:tab w:val="clear" w:pos="312"/>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抗战胜利：1945年8月15日，日本宣布无条件投降，中国取得了抗日战争的胜利。</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3.历史意义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(1)抗日战争是百年来中国第一次取得完全胜利的反侵略战争。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(2)是世界反法西斯战争的重要组成部分，对世界反法西斯战争的胜利做出了重大贡献。</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(3)提高了中国的国际地位，中国收回了宝岛台湾，为新民主主义革命的胜利奠定了基础。</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概念辨析　党内合作与党外合作</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(1)党内合作：是第一次国共合作的方式。所谓党内合作，是指共产党员以个人身份加入国民党，国共两党的合作在国民党一党内部进行。</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(2)党外合作：是第二次国共合作的方式。所谓党外合作，是指国共两党没有统一到任何一个政党内部，而是在两党之间进行合作。</w:t>
      </w:r>
    </w:p>
    <w:p>
      <w:pPr>
        <w:numPr>
          <w:numId w:val="0"/>
        </w:numPr>
        <w:rPr>
          <w:rFonts w:hint="eastAsia"/>
          <w:b w:val="0"/>
          <w:bCs w:val="0"/>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二、解放战争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1.两种命运的较量</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(1)两种命运</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①光明的前途：1945年，中共“七大”提出建立民主联合政府的口号。</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②黑暗的前途：1945年，国民党“六大”坚持独裁，准备内战。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(2)中国共产党的努力</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①重庆谈判：签署“双十协定”，确立了和平民主建国的方针。</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②参加政协会议：否定了国民党的内战独裁方针。</w:t>
      </w:r>
    </w:p>
    <w:p>
      <w:pPr>
        <w:keepNext w:val="0"/>
        <w:keepLines w:val="0"/>
        <w:pageBreakBefore w:val="0"/>
        <w:widowControl w:val="0"/>
        <w:numPr>
          <w:ilvl w:val="0"/>
          <w:numId w:val="4"/>
        </w:numPr>
        <w:tabs>
          <w:tab w:val="clear" w:pos="312"/>
        </w:tabs>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国民党方面：坚持一党专制独裁的方针，迫害民主人士，破坏政协决议，准备内战。</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2.人民解放战争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(1)战争爆发：1946年6月底，蒋介石调集重兵进攻中原解放区，内战爆发。</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(2)经过</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①战略防御：a.至1947年2月，粉碎了国民党的全面进攻。b.至1947年7月，粉碎了国民党对陕北和山东解放区的重点进攻。</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②战略进攻；1947年夏，对国民党军队由战略防御转入战略进攻，三路大军挺进中原。</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③战略决战：1948年9月至1949年1月，取得辽沈、淮海、平津三大战役的胜利。</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④战争胜利：1949年4月21日，人民解放军发起渡江战役；4月23日，南京解放。国民党政府在中国大陆的统治结束。</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3.中共七届二中全会</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1949年春，中国共产党在河北西柏坡召开了七届二中全会，决定把党的工作重心由乡村转移到城市，转移到恢复和发展生产上来。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概念辨析　民主革命时期中国共产党领导下的根据地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(1)“革命根据地”，特指1927年至1937年中国共产党控制下的地区。由于这一时期大部分革命根据地都建立了苏维埃政权，所以又被称作“苏区”(苏维埃区域的简称)。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敌后抗日根据地”，主要指1931年到1945年即抗日战争时期中国共产党领导和控制下的地区。“敌后”主要指这些根据地绝大部分位于敌人(日军)的后方；“抗日”则指明了这一时期根据地存在的目的和主要的作战任务。</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(3)“解放区”是指解放战争时期中国共产党控制下的区域，以区别于国民党统治的区域。</w:t>
      </w:r>
    </w:p>
    <w:p>
      <w:pPr>
        <w:numPr>
          <w:numId w:val="0"/>
        </w:numPr>
        <w:rPr>
          <w:rFonts w:hint="eastAsia"/>
          <w:b w:val="0"/>
          <w:bCs w:val="0"/>
          <w:lang w:eastAsia="zh-CN"/>
        </w:rPr>
      </w:pPr>
    </w:p>
    <w:p>
      <w:pPr>
        <w:numPr>
          <w:numId w:val="0"/>
        </w:numPr>
        <w:ind w:firstLine="320" w:firstLineChars="100"/>
        <w:rPr>
          <w:rFonts w:hint="eastAsia"/>
          <w:b/>
          <w:bCs/>
          <w:sz w:val="30"/>
          <w:szCs w:val="30"/>
          <w:lang w:eastAsia="zh-CN"/>
        </w:rPr>
      </w:pPr>
      <w:r>
        <w:rPr>
          <w:sz w:val="32"/>
        </w:rPr>
        <mc:AlternateContent>
          <mc:Choice Requires="wps">
            <w:drawing>
              <wp:anchor distT="0" distB="0" distL="114300" distR="114300" simplePos="0" relativeHeight="251675648" behindDoc="0" locked="0" layoutInCell="1" allowOverlap="1">
                <wp:simplePos x="0" y="0"/>
                <wp:positionH relativeFrom="column">
                  <wp:posOffset>-9525</wp:posOffset>
                </wp:positionH>
                <wp:positionV relativeFrom="paragraph">
                  <wp:posOffset>109855</wp:posOffset>
                </wp:positionV>
                <wp:extent cx="161925" cy="190500"/>
                <wp:effectExtent l="8255" t="9525" r="20320" b="28575"/>
                <wp:wrapNone/>
                <wp:docPr id="11" name="菱形 11"/>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0.75pt;margin-top:8.65pt;height:15pt;width:12.75pt;z-index:251675648;v-text-anchor:middle;mso-width-relative:page;mso-height-relative:page;" fillcolor="#5B9BD5 [3204]" filled="t" stroked="t" coordsize="21600,21600" o:gfxdata="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3StbnNQAAAAHAQAADwAAAAAAAAABACAAAAAiAAAAZHJzL2Rvd25yZXYueG1sUEsB&#10;AhQAFAAAAAgAh07iQDN1yZlrAgAAywQAAA4AAAAAAAAAAQAgAAAAIwEAAGRycy9lMm9Eb2MueG1s&#10;UEsFBgAAAAAGAAYAWQEAAAAGAAAAAA==&#10;">
                <v:fill on="t" focussize="0,0"/>
                <v:stroke weight="1pt" color="#41719C [3204]" miterlimit="8" joinstyle="miter"/>
                <v:imagedata o:title=""/>
                <o:lock v:ext="edit" aspectratio="f"/>
              </v:shape>
            </w:pict>
          </mc:Fallback>
        </mc:AlternateContent>
      </w:r>
      <w:r>
        <w:rPr>
          <w:rFonts w:hint="eastAsia"/>
          <w:b/>
          <w:bCs/>
          <w:sz w:val="30"/>
          <w:szCs w:val="30"/>
          <w:lang w:eastAsia="zh-CN"/>
        </w:rPr>
        <w:t>突破核心考点</w:t>
      </w:r>
    </w:p>
    <w:p>
      <w:pPr>
        <w:numPr>
          <w:numId w:val="0"/>
        </w:numPr>
        <w:rPr>
          <w:rFonts w:hint="eastAsia"/>
          <w:b/>
          <w:bCs/>
          <w:lang w:eastAsia="zh-CN"/>
        </w:rPr>
      </w:pPr>
      <w:r>
        <w:rPr>
          <w:rFonts w:hint="eastAsia"/>
          <w:b/>
          <w:bCs/>
          <w:lang w:eastAsia="zh-CN"/>
        </w:rPr>
        <w:t>考点一　抗日救亡与全民族抗战</w:t>
      </w:r>
    </w:p>
    <w:p>
      <w:pPr>
        <w:numPr>
          <w:numId w:val="0"/>
        </w:numPr>
        <w:rPr>
          <w:rFonts w:hint="eastAsia"/>
          <w:b w:val="0"/>
          <w:bCs w:val="0"/>
          <w:lang w:eastAsia="zh-CN"/>
        </w:rPr>
      </w:pP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1.抗日战争的特点</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(1)民族性：抗日战争是以国共合作为基础，包括了全国各阶级、各阶层、各民族的一场民族战争。</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(2)双重性：从斗争性质来看，它既是反法西斯战争，又是民族解放战争，具有双重性。</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(3)两个战场并存：国民政府组织的正面战场和共产党开辟的敌后战场相互配合，相互依存，贯穿始终。</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(4)以弱胜强：中国人民在近代史上第一次取得反帝斗争的完全胜利。</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(5)持久性：中国的抗战坚持了十四年，是反法西斯战争中开始较早、结束最晚的战场。</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2.全民族抗战的具体表现</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(1)旗帜：以国共两党合作为基础的抗日民族统一战线。</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(2)地域：真正的全国战争。前线军民抗日，后方全国救亡。</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(3)参战：全国各个阶级、阶层。工农兵学商各界各族人民，社会各阶层爱国人士和海外侨胞共同参加。</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(4)团结：全国各党派。各党派均以民族存亡为重，结束分裂对抗，求同存异，在抗日的基础上团结一致，集中力量争取民族解放战争的胜利。</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(5)合作：全国军队。包括国民党军队和共产党军队，主力军和游击队，一致抗日，形成了既统一又独立的正面战场和敌后战场，两者互相配合，共同抗日。</w:t>
      </w:r>
    </w:p>
    <w:p>
      <w:pPr>
        <w:keepNext w:val="0"/>
        <w:keepLines w:val="0"/>
        <w:pageBreakBefore w:val="0"/>
        <w:widowControl w:val="0"/>
        <w:numPr>
          <w:numId w:val="0"/>
        </w:numPr>
        <w:kinsoku/>
        <w:wordWrap/>
        <w:overflowPunct/>
        <w:topLinePunct w:val="0"/>
        <w:autoSpaceDE/>
        <w:autoSpaceDN/>
        <w:bidi w:val="0"/>
        <w:adjustRightInd w:val="0"/>
        <w:snapToGrid w:val="0"/>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(6)基础：广大群众。他们是抗日战争的基础和力量源泉。</w:t>
      </w:r>
    </w:p>
    <w:p>
      <w:pPr>
        <w:numPr>
          <w:numId w:val="0"/>
        </w:numPr>
        <w:rPr>
          <w:rFonts w:hint="eastAsia"/>
          <w:b w:val="0"/>
          <w:bCs w:val="0"/>
          <w:lang w:eastAsia="zh-CN"/>
        </w:rPr>
      </w:pPr>
    </w:p>
    <w:p>
      <w:pPr>
        <w:numPr>
          <w:numId w:val="0"/>
        </w:numPr>
        <w:rPr>
          <w:rFonts w:hint="eastAsia"/>
          <w:b/>
          <w:bCs/>
          <w:lang w:eastAsia="zh-CN"/>
        </w:rPr>
      </w:pPr>
      <w:r>
        <w:rPr>
          <w:rFonts w:hint="eastAsia"/>
          <w:b/>
          <w:bCs/>
          <w:lang w:eastAsia="zh-CN"/>
        </w:rPr>
        <w:t>考点二　国共两党的合作抗战</w:t>
      </w:r>
    </w:p>
    <w:p>
      <w:pPr>
        <w:numPr>
          <w:numId w:val="0"/>
        </w:numPr>
        <w:rPr>
          <w:rFonts w:hint="eastAsia"/>
          <w:b w:val="0"/>
          <w:bCs w:val="0"/>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1.全国抗战时期国民政府的统治及评价</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(1)基本史实</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①防御阶段正面战场粉碎了日本三个月灭亡中国的企图。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②相持阶段虽表现不佳，但坚持抗战、拒不投降，粉碎日本帝国主义最终灭亡中国的企图和彻底解决中国战事的妄想，拖住了侵华日军，有力支援了太平洋战场。</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③1942年中国远征军先后两次入缅作战，以实际行动走出国门，在更大范围内参与世界反法西斯战争。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④始终坚持一党专政与独裁统治。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(2)基本评价</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①对于当时代表中国的唯一合法中央政府而言，国民政府正面战场的积极作用是它作为合法政府的应有之义，其抗战所为是一个合法政府应承担的责任。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应看到以蒋介石为首的国民政府在抗日的同时，一直没有放弃“反共”的目标，并且坚持一党专政。这不仅使得国民政府正面抗战的积极作用没有充分发挥，而且在整体上影响了中国抗战力量，尤其是共产党抗战力量的发展。</w:t>
      </w:r>
    </w:p>
    <w:p>
      <w:pPr>
        <w:keepNext w:val="0"/>
        <w:keepLines w:val="0"/>
        <w:pageBreakBefore w:val="0"/>
        <w:widowControl w:val="0"/>
        <w:numPr>
          <w:ilvl w:val="0"/>
          <w:numId w:val="5"/>
        </w:numPr>
        <w:tabs>
          <w:tab w:val="clear" w:pos="312"/>
        </w:tabs>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比较正面战场和敌后战场的区别与联系</w:t>
      </w:r>
    </w:p>
    <w:tbl>
      <w:tblPr>
        <w:tblW w:w="9520" w:type="dxa"/>
        <w:tblCellSpacing w:w="0" w:type="dxa"/>
        <w:tblInd w:w="15" w:type="dxa"/>
        <w:shd w:val="clear"/>
        <w:tblLayout w:type="fixed"/>
        <w:tblCellMar>
          <w:top w:w="0" w:type="dxa"/>
          <w:left w:w="0" w:type="dxa"/>
          <w:bottom w:w="0" w:type="dxa"/>
          <w:right w:w="0" w:type="dxa"/>
        </w:tblCellMar>
      </w:tblPr>
      <w:tblGrid>
        <w:gridCol w:w="1440"/>
        <w:gridCol w:w="3895"/>
        <w:gridCol w:w="4185"/>
      </w:tblGrid>
      <w:tr>
        <w:tblPrEx>
          <w:shd w:val="clear"/>
          <w:tblLayout w:type="fixed"/>
          <w:tblCellMar>
            <w:top w:w="0" w:type="dxa"/>
            <w:left w:w="0" w:type="dxa"/>
            <w:bottom w:w="0" w:type="dxa"/>
            <w:right w:w="0" w:type="dxa"/>
          </w:tblCellMar>
        </w:tblPrEx>
        <w:trPr>
          <w:trHeight w:val="799"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　　战场</w:t>
            </w:r>
          </w:p>
          <w:p>
            <w:pPr>
              <w:pStyle w:val="2"/>
              <w:keepNext w:val="0"/>
              <w:keepLines w:val="0"/>
              <w:widowControl/>
              <w:suppressLineNumbers w:val="0"/>
            </w:pPr>
            <w:r>
              <w:rPr>
                <w:sz w:val="20"/>
              </w:rPr>
              <mc:AlternateContent>
                <mc:Choice Requires="wps">
                  <w:drawing>
                    <wp:anchor distT="0" distB="0" distL="114300" distR="114300" simplePos="0" relativeHeight="251658240" behindDoc="0" locked="0" layoutInCell="1" allowOverlap="1">
                      <wp:simplePos x="0" y="0"/>
                      <wp:positionH relativeFrom="column">
                        <wp:posOffset>2540</wp:posOffset>
                      </wp:positionH>
                      <wp:positionV relativeFrom="paragraph">
                        <wp:posOffset>-353060</wp:posOffset>
                      </wp:positionV>
                      <wp:extent cx="895350" cy="542925"/>
                      <wp:effectExtent l="2540" t="3810" r="16510" b="5715"/>
                      <wp:wrapNone/>
                      <wp:docPr id="1" name="直接连接符 1"/>
                      <wp:cNvGraphicFramePr/>
                      <a:graphic xmlns:a="http://schemas.openxmlformats.org/drawingml/2006/main">
                        <a:graphicData uri="http://schemas.microsoft.com/office/word/2010/wordprocessingShape">
                          <wps:wsp>
                            <wps:cNvCnPr/>
                            <wps:spPr>
                              <a:xfrm>
                                <a:off x="1370330" y="3529965"/>
                                <a:ext cx="895350" cy="54292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2pt;margin-top:-27.8pt;height:42.75pt;width:70.5pt;z-index:251658240;mso-width-relative:page;mso-height-relative:page;" filled="f" stroked="t" coordsize="21600,21600" o:gfxdata="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MVvK71QAAAAcBAAAPAAAAAAAAAAEAIAAA&#10;ACIAAABkcnMvZG93bnJldi54bWxQSwECFAAUAAAACACHTuJAcIx+1NYBAABzAwAADgAAAAAAAAAB&#10;ACAAAAAkAQAAZHJzL2Uyb0RvYy54bWxQSwUGAAAAAAYABgBZAQAAbAUAAAAA&#10;">
                      <v:fill on="f" focussize="0,0"/>
                      <v:stroke weight="0.5pt" color="#000000 [3213]" miterlimit="8" joinstyle="miter"/>
                      <v:imagedata o:title=""/>
                      <o:lock v:ext="edit" aspectratio="f"/>
                    </v:line>
                  </w:pict>
                </mc:Fallback>
              </mc:AlternateContent>
            </w:r>
            <w:r>
              <w:rPr>
                <w:rFonts w:hint="default" w:ascii="Times New Roman" w:hAnsi="Times New Roman" w:cs="Times New Roman"/>
                <w:color w:val="000000"/>
                <w:sz w:val="20"/>
                <w:szCs w:val="20"/>
                <w:bdr w:val="none" w:color="auto" w:sz="0" w:space="0"/>
              </w:rPr>
              <w:t>项目</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国民党正面战场</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中共敌后战场</w:t>
            </w:r>
          </w:p>
        </w:tc>
      </w:tr>
      <w:tr>
        <w:tblPrEx>
          <w:tblLayout w:type="fixed"/>
          <w:tblCellMar>
            <w:top w:w="0" w:type="dxa"/>
            <w:left w:w="0" w:type="dxa"/>
            <w:bottom w:w="0" w:type="dxa"/>
            <w:right w:w="0" w:type="dxa"/>
          </w:tblCellMar>
        </w:tblPrEx>
        <w:trPr>
          <w:trHeight w:val="650"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领导阶级</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蒋介石集团为代表的大地主大资产阶级</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中国共产党为代表的无产阶级</w:t>
            </w:r>
          </w:p>
        </w:tc>
      </w:tr>
      <w:tr>
        <w:tblPrEx>
          <w:tblLayout w:type="fixed"/>
          <w:tblCellMar>
            <w:top w:w="0" w:type="dxa"/>
            <w:left w:w="0" w:type="dxa"/>
            <w:bottom w:w="0" w:type="dxa"/>
            <w:right w:w="0" w:type="dxa"/>
          </w:tblCellMar>
        </w:tblPrEx>
        <w:trPr>
          <w:trHeight w:val="635"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阶级利益</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代表大地主大资产阶级利益</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代表中华民族的根本利益</w:t>
            </w:r>
          </w:p>
        </w:tc>
      </w:tr>
      <w:tr>
        <w:tblPrEx>
          <w:tblLayout w:type="fixed"/>
          <w:tblCellMar>
            <w:top w:w="0" w:type="dxa"/>
            <w:left w:w="0" w:type="dxa"/>
            <w:bottom w:w="0" w:type="dxa"/>
            <w:right w:w="0" w:type="dxa"/>
          </w:tblCellMar>
        </w:tblPrEx>
        <w:trPr>
          <w:trHeight w:val="620"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战场范围</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国民党统治区</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敌后抗日根据地</w:t>
            </w:r>
          </w:p>
        </w:tc>
      </w:tr>
      <w:tr>
        <w:tblPrEx>
          <w:tblLayout w:type="fixed"/>
          <w:tblCellMar>
            <w:top w:w="0" w:type="dxa"/>
            <w:left w:w="0" w:type="dxa"/>
            <w:bottom w:w="0" w:type="dxa"/>
            <w:right w:w="0" w:type="dxa"/>
          </w:tblCellMar>
        </w:tblPrEx>
        <w:trPr>
          <w:trHeight w:val="635"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路线</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只单纯依靠政府和军队的片面抗战路线</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依靠人民的全面抗战路线</w:t>
            </w:r>
          </w:p>
        </w:tc>
      </w:tr>
      <w:tr>
        <w:tblPrEx>
          <w:tblLayout w:type="fixed"/>
          <w:tblCellMar>
            <w:top w:w="0" w:type="dxa"/>
            <w:left w:w="0" w:type="dxa"/>
            <w:bottom w:w="0" w:type="dxa"/>
            <w:right w:w="0" w:type="dxa"/>
          </w:tblCellMar>
        </w:tblPrEx>
        <w:trPr>
          <w:trHeight w:val="560"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作战方式</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以阵地防御战为主的正规战</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独立自主的游击战</w:t>
            </w:r>
          </w:p>
        </w:tc>
      </w:tr>
      <w:tr>
        <w:tblPrEx>
          <w:tblLayout w:type="fixed"/>
          <w:tblCellMar>
            <w:top w:w="0" w:type="dxa"/>
            <w:left w:w="0" w:type="dxa"/>
            <w:bottom w:w="0" w:type="dxa"/>
            <w:right w:w="0" w:type="dxa"/>
          </w:tblCellMar>
        </w:tblPrEx>
        <w:trPr>
          <w:trHeight w:val="770"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战略地位</w:t>
            </w:r>
          </w:p>
        </w:tc>
        <w:tc>
          <w:tcPr>
            <w:tcW w:w="389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在战略防御阶段起主导作用，是抗战主战场</w:t>
            </w:r>
          </w:p>
        </w:tc>
        <w:tc>
          <w:tcPr>
            <w:tcW w:w="4185"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抗战初期配合正面战场，抗战后期成为抗战的主战场</w:t>
            </w:r>
          </w:p>
        </w:tc>
      </w:tr>
      <w:tr>
        <w:tblPrEx>
          <w:tblLayout w:type="fixed"/>
          <w:tblCellMar>
            <w:top w:w="0" w:type="dxa"/>
            <w:left w:w="0" w:type="dxa"/>
            <w:bottom w:w="0" w:type="dxa"/>
            <w:right w:w="0" w:type="dxa"/>
          </w:tblCellMar>
        </w:tblPrEx>
        <w:trPr>
          <w:trHeight w:val="995" w:hRule="atLeast"/>
          <w:tblCellSpacing w:w="0" w:type="dxa"/>
        </w:trPr>
        <w:tc>
          <w:tcPr>
            <w:tcW w:w="144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联系</w:t>
            </w:r>
          </w:p>
        </w:tc>
        <w:tc>
          <w:tcPr>
            <w:tcW w:w="8080"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两个战场是相互依存、互相协同、互相配合的关系，都是全民族抗战的重要组成部分，都为中华民族的抗战作出了重要贡献，不应该割裂与对立起来</w:t>
            </w:r>
          </w:p>
        </w:tc>
      </w:tr>
    </w:tbl>
    <w:p>
      <w:pPr>
        <w:numPr>
          <w:numId w:val="0"/>
        </w:numPr>
        <w:rPr>
          <w:rFonts w:hint="eastAsia"/>
          <w:b w:val="0"/>
          <w:bCs w:val="0"/>
          <w:lang w:eastAsia="zh-CN"/>
        </w:rPr>
      </w:pPr>
    </w:p>
    <w:p>
      <w:pPr>
        <w:numPr>
          <w:numId w:val="0"/>
        </w:numPr>
        <w:rPr>
          <w:rFonts w:hint="eastAsia"/>
          <w:b w:val="0"/>
          <w:bCs w:val="0"/>
          <w:lang w:eastAsia="zh-CN"/>
        </w:rPr>
      </w:pPr>
      <w:r>
        <w:rPr>
          <w:rFonts w:hint="eastAsia"/>
          <w:b/>
          <w:bCs/>
          <w:lang w:eastAsia="zh-CN"/>
        </w:rPr>
        <w:t>考点三　解放战争</w:t>
      </w:r>
    </w:p>
    <w:p>
      <w:pPr>
        <w:numPr>
          <w:numId w:val="0"/>
        </w:numPr>
        <w:rPr>
          <w:rFonts w:hint="eastAsia"/>
          <w:b w:val="0"/>
          <w:bCs w:val="0"/>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1.影响国共两党关系变化的主要因素</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(1)两党的阶级性质不同。国民党代表大地主大资产阶级的利益，中国共产党代表工农群众的利益。阶级性质不同是国共关系矛盾斗争直至分裂的根本原因。</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(2)社会主要矛盾的变化。当民族矛盾上升为主要矛盾时，两党就有结束对抗走向合作的可能；当阶级矛盾上升时，两党合作关系就有可能破裂，走向对抗。</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(3)国际政治势力的态度与国际环境的影响。进步的国际政治形势和有利的国际环境就能促成两党之间的合作；反之，反动的国际政治势力插手，又会加速两党关系的破裂。</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2.新民主主义革命时期中国共产党的探索</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(1)从最高纲领到最低纲领：国共第一次合作，开展国民革命，打倒帝国主义，推翻北洋军阀统治，统一中国。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(2)从以城市为中心到创建农村革命根据地：国共十年对峙时期，工农武装割据，开辟农村包围城市的革命道路。</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(3)从反蒋抗日到联蒋抗日：国共第二次合作，开展抗日战争，取得抗日战争的胜利。</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(4)从农村再到城市：人民解放战争，从战略防御、战略反攻，到三大战役战略决战，渡江战役推翻国民党的统治，工作中心从农村转到城市。</w:t>
      </w:r>
    </w:p>
    <w:p>
      <w:pPr>
        <w:numPr>
          <w:numId w:val="0"/>
        </w:numPr>
        <w:rPr>
          <w:rFonts w:hint="eastAsia"/>
          <w:b w:val="0"/>
          <w:bCs w:val="0"/>
          <w:lang w:eastAsia="zh-CN"/>
        </w:rPr>
      </w:pPr>
    </w:p>
    <w:p>
      <w:pPr>
        <w:numPr>
          <w:ilvl w:val="0"/>
          <w:numId w:val="1"/>
        </w:numPr>
        <w:ind w:left="0" w:leftChars="0" w:firstLine="0" w:firstLineChars="0"/>
        <w:jc w:val="center"/>
        <w:rPr>
          <w:rFonts w:hint="eastAsia" w:ascii="微软雅黑" w:hAnsi="微软雅黑" w:eastAsia="微软雅黑" w:cs="微软雅黑"/>
          <w:b/>
          <w:bCs/>
          <w:sz w:val="30"/>
          <w:szCs w:val="30"/>
          <w:lang w:eastAsia="zh-CN"/>
        </w:rPr>
      </w:pPr>
      <w:r>
        <w:rPr>
          <w:rFonts w:hint="eastAsia" w:ascii="微软雅黑" w:hAnsi="微软雅黑" w:eastAsia="微软雅黑" w:cs="微软雅黑"/>
          <w:b/>
          <w:bCs/>
          <w:sz w:val="30"/>
          <w:szCs w:val="30"/>
          <w:lang w:eastAsia="zh-CN"/>
        </w:rPr>
        <w:t>新中国的政治建设与祖国统一</w:t>
      </w:r>
    </w:p>
    <w:p>
      <w:pPr>
        <w:numPr>
          <w:numId w:val="0"/>
        </w:numPr>
        <w:ind w:leftChars="0" w:firstLine="320" w:firstLineChars="100"/>
        <w:rPr>
          <w:rFonts w:hint="eastAsia"/>
          <w:b/>
          <w:bCs/>
          <w:sz w:val="30"/>
          <w:szCs w:val="30"/>
          <w:lang w:eastAsia="zh-CN"/>
        </w:rPr>
      </w:pPr>
      <w:r>
        <w:rPr>
          <w:sz w:val="32"/>
        </w:rPr>
        <mc:AlternateContent>
          <mc:Choice Requires="wps">
            <w:drawing>
              <wp:anchor distT="0" distB="0" distL="114300" distR="114300" simplePos="0" relativeHeight="251677696" behindDoc="0" locked="0" layoutInCell="1" allowOverlap="1">
                <wp:simplePos x="0" y="0"/>
                <wp:positionH relativeFrom="column">
                  <wp:posOffset>-47625</wp:posOffset>
                </wp:positionH>
                <wp:positionV relativeFrom="paragraph">
                  <wp:posOffset>94615</wp:posOffset>
                </wp:positionV>
                <wp:extent cx="161925" cy="190500"/>
                <wp:effectExtent l="8255" t="9525" r="20320" b="28575"/>
                <wp:wrapNone/>
                <wp:docPr id="12" name="菱形 12"/>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3.75pt;margin-top:7.45pt;height:15pt;width:12.75pt;z-index:251677696;v-text-anchor:middle;mso-width-relative:page;mso-height-relative:page;" fillcolor="#5B9BD5 [3204]" filled="t" stroked="t" coordsize="21600,21600" o:gfxdata="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D1aI/21AAAAAcBAAAPAAAAAAAAAAEAIAAAACIAAABkcnMvZG93bnJldi54bWxQSwEC&#10;FAAUAAAACACHTuJAqVn+i2oCAADLBAAADgAAAAAAAAABACAAAAAjAQAAZHJzL2Uyb0RvYy54bWxQ&#10;SwUGAAAAAAYABgBZAQAA/wUAAAAA&#10;">
                <v:fill on="t" focussize="0,0"/>
                <v:stroke weight="1pt" color="#41719C [3204]" miterlimit="8" joinstyle="miter"/>
                <v:imagedata o:title=""/>
                <o:lock v:ext="edit" aspectratio="f"/>
              </v:shape>
            </w:pict>
          </mc:Fallback>
        </mc:AlternateContent>
      </w:r>
      <w:r>
        <w:rPr>
          <w:rFonts w:hint="eastAsia"/>
          <w:b/>
          <w:bCs/>
          <w:sz w:val="30"/>
          <w:szCs w:val="30"/>
          <w:lang w:eastAsia="zh-CN"/>
        </w:rPr>
        <w:t>落实主干知识</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bCs/>
          <w:lang w:eastAsia="zh-CN"/>
        </w:rPr>
      </w:pPr>
      <w:r>
        <w:rPr>
          <w:rFonts w:hint="eastAsia"/>
          <w:b/>
          <w:bCs/>
          <w:lang w:eastAsia="zh-CN"/>
        </w:rPr>
        <w:t>一、新中国的政治建设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1.开国大典</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(1)筹备：1949年9月21日，在北平召开中国人民政治协商会议第一次全体会议，讨论建立新中国的有关事宜，通过了《中国人民政治协商会议共同纲领》，该文件具有临时宪法的作用。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(2)成立：1949年10月1日，中华人民共和国中央人民政府成立；充分体现了中国共产党领导的                   多党合作团结建国的精神和政权特色。</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(3)意义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①开创了中国历史的新纪元，标志着中国新民主主义革命的基本胜利；中国进入了人民当家做主的新时代，开始由新民主主义社会向社会主义社会过渡。</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②是马克思主义普遍原理与中国革命实践相结合的胜利。</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2.《中华人民共和国宪法》的颁布</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(1)颁布：1954年一届全国人大上通过。</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(2)内容：确立了我国的 政治制度和政府组织原则；规定了人民的权利和义务；制定了社会主义革命和建设的方针政策，并将过渡时期总路线写入宪法中。</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(3)特点：坚持人民民主专政；坚持社会主义道路；坚持各民族一律平等原则。</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(4)性质：是中国第一部社会主义类型的宪法。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概念辨析　《共同纲领》与1954年宪法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共同纲领》是1949年中国人民政治协商会议通过的。它确定了新中国的首都、国名、国旗和国歌，体现了人民民主原则。因政协不是普选产生的正式代议制机构，它通过的《共同纲领》只起到临时宪法作用，不是正式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(2)新中国第一部正式宪法是1954年第一届全国人大通过的。延续了《共同纲领》的多数内容，在体现人民民主原则的同时，进一步体现社会主义原则，是我国第一部社会主义类型的宪法。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概念辨析　《共同纲领》与1954年宪法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共同纲领》是1949年中国人民政治协商会议通过的。它确定了新中国的首都、国名、国旗和国歌，体现了人民民主原则。因政协不是普选产生的正式代议制机构，它通过的《共同纲领》只起到临时宪法作用，不是正式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(2)新中国第一部正式宪法是1954年第一届全国人大通过的。延续了《共同纲领》的多数内容，在体现人民民主原则的同时，进一步体现社会主义原则，是我国第一部社会主义类型的宪法。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4.中国共产党领导的多党合作和政治协商制度</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(1)指导思想：1956年4月，中共中央正式提出“长期共存，互相监督”的方针。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b w:val="0"/>
          <w:bCs w:val="0"/>
          <w:lang w:eastAsia="zh-CN"/>
        </w:rPr>
      </w:pPr>
      <w:r>
        <w:rPr>
          <w:rFonts w:hint="eastAsia"/>
          <w:b w:val="0"/>
          <w:bCs w:val="0"/>
          <w:lang w:eastAsia="zh-CN"/>
        </w:rPr>
        <w:t>(2)组织形式：政治协商是中国共产党领导的多党合作的主要形式，政治协商会议是人民民主统一战线的基本组织。</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名师指津　中国的多党合作与西方多党制的区别</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中国共产党领导的多党合作和政治协商制度是我国的一项基本政治制度，中国共产党是执政党，各民主党派是参政党，在中国共产党的领导下发挥参政议政和民主监督的作用。西方的多党制是指在西方资本主义国家中，政党并立，由两个及以上的政党联盟操纵议会或选举，实行轮流执政的一种政党制度。因此，两者有着本质的区别。</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5.民族区域自治制度</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(1)法律依据：《中国人民政治协商会议共同纲领》明确规定，1954年宪法作了更明确的规定。</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(2)情况实施：成立了内蒙古、新疆、广西、宁夏、西藏五大省级自治区。</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(3)历史意义：少数民族实现了当家做主，加强了民族团结，促进了国家的全面发展。</w:t>
      </w:r>
    </w:p>
    <w:p>
      <w:pPr>
        <w:numPr>
          <w:numId w:val="0"/>
        </w:numPr>
        <w:ind w:leftChars="0"/>
        <w:rPr>
          <w:rFonts w:hint="eastAsia"/>
          <w:lang w:eastAsia="zh-CN"/>
        </w:rPr>
      </w:pPr>
    </w:p>
    <w:p>
      <w:pPr>
        <w:numPr>
          <w:numId w:val="0"/>
        </w:numPr>
        <w:ind w:leftChars="0"/>
        <w:rPr>
          <w:rFonts w:hint="eastAsia"/>
          <w:b/>
          <w:bCs/>
          <w:lang w:eastAsia="zh-CN"/>
        </w:rPr>
      </w:pPr>
      <w:r>
        <w:rPr>
          <w:rFonts w:hint="eastAsia"/>
          <w:b/>
          <w:bCs/>
          <w:lang w:eastAsia="zh-CN"/>
        </w:rPr>
        <w:t>二、社会主义政治建设的曲折发展</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1.“文化大革命”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(1)原因：党的主要领导人犯了严重的“左”倾错误，被林彪、江青等反革命集团利用。</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(2)危害：在全国性无政府状态下，人民的生命财产得不到保障；民主法制建设遭到严重破坏。</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2.新时期的民主法制建设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(1)背景：中共十一届三中全会以来，中国共产党拨乱反正，加强了____</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与法制建设。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(2)成就</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①首要环节：平反“文革”前后的冤假错案。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②政治体制改革：改进人民代表大会制度和政治协商制度，加强基层政权和基层民主建设。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法制建设：颁布了1982年宪法并进行了多次修订，逐步建成了比较完备的法律体系；1999年，“依法治国”被正式写入宪法；《行政诉讼法》和《行政复议法》用法律来规范政府行为，使“民告官”有了法律保证。</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3.基层民主选举</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(1)目的：落实宪法赋予人民的权利、保障人民用投票表决的方式直接行使民主权利。</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(2)依据</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①1989年，颁布《中华人民共和国城市居民委员会组织法》。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②1998年，颁布《中华人民共和国村民委员会组织法》，以民主选举、民主决策、民主管理、民主监督为核心内容的村民自治正不断扩展。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名师指津　基层民主选举不等于村民自治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基层民主选举是落实宪法赋予人民的权利，保障人民用投票表决的方式直接行使民主权利的重要举措。但基层民主选举与村民自治不能等同。在农村，村民自治应包括民主选举、民主决策、民主管理、民主监督等内容。</w:t>
      </w:r>
    </w:p>
    <w:p>
      <w:pPr>
        <w:numPr>
          <w:numId w:val="0"/>
        </w:numPr>
        <w:ind w:leftChars="0"/>
        <w:rPr>
          <w:rFonts w:hint="eastAsia"/>
          <w:lang w:eastAsia="zh-CN"/>
        </w:rPr>
      </w:pPr>
    </w:p>
    <w:p>
      <w:pPr>
        <w:numPr>
          <w:numId w:val="0"/>
        </w:numPr>
        <w:ind w:leftChars="0"/>
        <w:rPr>
          <w:rFonts w:hint="eastAsia"/>
          <w:b/>
          <w:bCs/>
          <w:lang w:eastAsia="zh-CN"/>
        </w:rPr>
      </w:pPr>
      <w:r>
        <w:rPr>
          <w:rFonts w:hint="eastAsia"/>
          <w:b/>
          <w:bCs/>
          <w:lang w:eastAsia="zh-CN"/>
        </w:rPr>
        <w:t>三、祖国统一大业</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1.“一国两制”的理论与实践</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(1)含义：在一个中国的前提下，国家的主体实行社会主义制度，台湾、香港和澳门保持原有的                  资本主义制度长期不变，两种制度长期共存。</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(2)提出：20世纪80年代以后，邓小平全面阐述了“一个国家，两种制度”的深刻含义。</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(3)意义：是实现祖国统一大业的指导方针。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2.香港、澳门回归祖国：1997年7月1日、1999年12月20日，中国正式对香港、澳门恢复行使主权。</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3.海峡两岸关系的新发展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(1)海峡两岸关系改善</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①方针：1979年元旦，全国人大常委会发表《告台湾同胞书》，宣布了和平统一祖国的方针。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②停火：停止炮击金门，实现了两岸30年来的真正停火。</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③交流：20世纪80年代以来，两岸民间交流活动不断增加。</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④会谈：1992年在“海峡两岸均坚持一个中国原则”上达成共识。</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(2)中国共产党努力推进统一</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①1995年，江泽民提出八项主张，强调“坚持一个中国的原则，是实现和平统一的基础和前提”。</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②2005年3月，全国人大通过《反分裂国家法》。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③时代潮流：大陆和台湾民间交流日益扩大，经贸联系不断加强。</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易混易错　港澳问题与台湾问题的区别</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(1)港澳问题是殖民主义遗留问题，涉及国际关系问题。</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(2)台湾问题是国共两党内战遗留问题，属于中国内政问题。当前阻碍台湾问题解决的主要因素是岛内“台独”势力和国际反华势力的阻挠和破坏。</w:t>
      </w:r>
    </w:p>
    <w:p>
      <w:pPr>
        <w:numPr>
          <w:numId w:val="0"/>
        </w:numPr>
        <w:ind w:leftChars="0" w:firstLine="320" w:firstLineChars="100"/>
        <w:rPr>
          <w:rFonts w:hint="eastAsia"/>
          <w:b/>
          <w:bCs/>
          <w:sz w:val="30"/>
          <w:szCs w:val="30"/>
          <w:lang w:eastAsia="zh-CN"/>
        </w:rPr>
      </w:pPr>
      <w:bookmarkStart w:id="0" w:name="_GoBack"/>
      <w:r>
        <w:rPr>
          <w:sz w:val="32"/>
        </w:rPr>
        <mc:AlternateContent>
          <mc:Choice Requires="wps">
            <w:drawing>
              <wp:anchor distT="0" distB="0" distL="114300" distR="114300" simplePos="0" relativeHeight="251679744" behindDoc="0" locked="0" layoutInCell="1" allowOverlap="1">
                <wp:simplePos x="0" y="0"/>
                <wp:positionH relativeFrom="column">
                  <wp:posOffset>-19050</wp:posOffset>
                </wp:positionH>
                <wp:positionV relativeFrom="paragraph">
                  <wp:posOffset>107950</wp:posOffset>
                </wp:positionV>
                <wp:extent cx="161925" cy="190500"/>
                <wp:effectExtent l="8255" t="9525" r="20320" b="28575"/>
                <wp:wrapNone/>
                <wp:docPr id="13" name="菱形 13"/>
                <wp:cNvGraphicFramePr/>
                <a:graphic xmlns:a="http://schemas.openxmlformats.org/drawingml/2006/main">
                  <a:graphicData uri="http://schemas.microsoft.com/office/word/2010/wordprocessingShape">
                    <wps:wsp>
                      <wps:cNvSpPr/>
                      <wps:spPr>
                        <a:xfrm>
                          <a:off x="0" y="0"/>
                          <a:ext cx="161925" cy="190500"/>
                        </a:xfrm>
                        <a:prstGeom prst="diamond">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4" type="#_x0000_t4" style="position:absolute;left:0pt;margin-left:-1.5pt;margin-top:8.5pt;height:15pt;width:12.75pt;z-index:251679744;v-text-anchor:middle;mso-width-relative:page;mso-height-relative:page;" fillcolor="#5B9BD5 [3204]" filled="t" stroked="t" coordsize="21600,21600" o:gfxdata="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1ttJq1QAAAAcBAAAPAAAAAAAAAAEAIAAAACIAAABkcnMvZG93bnJldi54bWxQ&#10;SwECFAAUAAAACACHTuJA373shWwCAADLBAAADgAAAAAAAAABACAAAAAkAQAAZHJzL2Uyb0RvYy54&#10;bWxQSwUGAAAAAAYABgBZAQAAAgYAAAAA&#10;">
                <v:fill on="t" focussize="0,0"/>
                <v:stroke weight="1pt" color="#41719C [3204]" miterlimit="8" joinstyle="miter"/>
                <v:imagedata o:title=""/>
                <o:lock v:ext="edit" aspectratio="f"/>
              </v:shape>
            </w:pict>
          </mc:Fallback>
        </mc:AlternateContent>
      </w:r>
      <w:bookmarkEnd w:id="0"/>
      <w:r>
        <w:rPr>
          <w:rFonts w:hint="eastAsia"/>
          <w:b/>
          <w:bCs/>
          <w:sz w:val="30"/>
          <w:szCs w:val="30"/>
          <w:lang w:eastAsia="zh-CN"/>
        </w:rPr>
        <w:t>突破核心考点</w:t>
      </w:r>
    </w:p>
    <w:p>
      <w:pPr>
        <w:numPr>
          <w:numId w:val="0"/>
        </w:numPr>
        <w:ind w:leftChars="0"/>
        <w:rPr>
          <w:rFonts w:hint="eastAsia"/>
          <w:b/>
          <w:bCs/>
          <w:lang w:eastAsia="zh-CN"/>
        </w:rPr>
      </w:pPr>
      <w:r>
        <w:rPr>
          <w:rFonts w:hint="eastAsia"/>
          <w:b/>
          <w:bCs/>
          <w:lang w:eastAsia="zh-CN"/>
        </w:rPr>
        <w:t>考点一　现代中国的政治建设</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1.新中国成立以来民主政治建设的特色</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(1)社会主义民主政治。其根本特点是中国共产党的领导、人民当家做主和依法治国的有机统一。</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(2)三大政治制度构成了中国民主政治的基石。人民代表大会制度是实现人民当家做主的根本政治制度；中国共产党领导的多党合作和政治协商制度是政党制度；民族区域自治制度是中国的一项基本政治制度。</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(3)民主政治建设的民主化、法制化。民主政治建设必须以民主化、法制化为保障，依法治国成为民主政治的重要内容。</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2.人民代表大会制度与资产阶级代议制的异同</w:t>
      </w:r>
    </w:p>
    <w:tbl>
      <w:tblPr>
        <w:tblW w:w="9658" w:type="dxa"/>
        <w:tblCellSpacing w:w="0" w:type="dxa"/>
        <w:tblInd w:w="15" w:type="dxa"/>
        <w:shd w:val="clear"/>
        <w:tblLayout w:type="fixed"/>
        <w:tblCellMar>
          <w:top w:w="0" w:type="dxa"/>
          <w:left w:w="0" w:type="dxa"/>
          <w:bottom w:w="0" w:type="dxa"/>
          <w:right w:w="0" w:type="dxa"/>
        </w:tblCellMar>
      </w:tblPr>
      <w:tblGrid>
        <w:gridCol w:w="900"/>
        <w:gridCol w:w="1"/>
        <w:gridCol w:w="1539"/>
        <w:gridCol w:w="4376"/>
        <w:gridCol w:w="2820"/>
        <w:gridCol w:w="22"/>
      </w:tblGrid>
      <w:tr>
        <w:tblPrEx>
          <w:shd w:val="clear"/>
          <w:tblLayout w:type="fixed"/>
          <w:tblCellMar>
            <w:top w:w="0" w:type="dxa"/>
            <w:left w:w="0" w:type="dxa"/>
            <w:bottom w:w="0" w:type="dxa"/>
            <w:right w:w="0" w:type="dxa"/>
          </w:tblCellMar>
        </w:tblPrEx>
        <w:trPr>
          <w:gridAfter w:val="1"/>
          <w:wAfter w:w="22" w:type="dxa"/>
          <w:trHeight w:val="380" w:hRule="atLeast"/>
          <w:tblCellSpacing w:w="0" w:type="dxa"/>
        </w:trPr>
        <w:tc>
          <w:tcPr>
            <w:tcW w:w="2440" w:type="dxa"/>
            <w:gridSpan w:val="3"/>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 </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人民代表大会制度</w:t>
            </w:r>
          </w:p>
        </w:tc>
        <w:tc>
          <w:tcPr>
            <w:tcW w:w="282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资产阶级代议制</w:t>
            </w:r>
          </w:p>
        </w:tc>
      </w:tr>
      <w:tr>
        <w:tblPrEx>
          <w:tblLayout w:type="fixed"/>
          <w:tblCellMar>
            <w:top w:w="0" w:type="dxa"/>
            <w:left w:w="0" w:type="dxa"/>
            <w:bottom w:w="0" w:type="dxa"/>
            <w:right w:w="0" w:type="dxa"/>
          </w:tblCellMar>
        </w:tblPrEx>
        <w:trPr>
          <w:gridAfter w:val="1"/>
          <w:wAfter w:w="22" w:type="dxa"/>
          <w:trHeight w:val="560" w:hRule="atLeast"/>
          <w:tblCellSpacing w:w="0" w:type="dxa"/>
        </w:trPr>
        <w:tc>
          <w:tcPr>
            <w:tcW w:w="900" w:type="dxa"/>
            <w:vMerge w:val="restart"/>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不同点</w:t>
            </w:r>
          </w:p>
        </w:tc>
        <w:tc>
          <w:tcPr>
            <w:tcW w:w="1540"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经济基础</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建立在社会主义公有制基础上</w:t>
            </w:r>
          </w:p>
        </w:tc>
        <w:tc>
          <w:tcPr>
            <w:tcW w:w="282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建立在资本主义私有制基础上</w:t>
            </w:r>
          </w:p>
        </w:tc>
      </w:tr>
      <w:tr>
        <w:tblPrEx>
          <w:tblLayout w:type="fixed"/>
          <w:tblCellMar>
            <w:top w:w="0" w:type="dxa"/>
            <w:left w:w="0" w:type="dxa"/>
            <w:bottom w:w="0" w:type="dxa"/>
            <w:right w:w="0" w:type="dxa"/>
          </w:tblCellMar>
        </w:tblPrEx>
        <w:trPr>
          <w:gridAfter w:val="1"/>
          <w:wAfter w:w="22" w:type="dxa"/>
          <w:trHeight w:val="780" w:hRule="atLeast"/>
          <w:tblCellSpacing w:w="0" w:type="dxa"/>
        </w:trPr>
        <w:tc>
          <w:tcPr>
            <w:tcW w:w="900" w:type="dxa"/>
            <w:vMerge w:val="continue"/>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rPr>
                <w:rFonts w:hint="eastAsia" w:ascii="宋体"/>
                <w:sz w:val="24"/>
                <w:szCs w:val="24"/>
              </w:rPr>
            </w:pPr>
          </w:p>
        </w:tc>
        <w:tc>
          <w:tcPr>
            <w:tcW w:w="1540"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行使权力的主体</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代表最广大人民利益，对人民负责，权力主体是全体人民</w:t>
            </w:r>
          </w:p>
        </w:tc>
        <w:tc>
          <w:tcPr>
            <w:tcW w:w="282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资产阶级</w:t>
            </w:r>
          </w:p>
        </w:tc>
      </w:tr>
      <w:tr>
        <w:tblPrEx>
          <w:tblLayout w:type="fixed"/>
          <w:tblCellMar>
            <w:top w:w="0" w:type="dxa"/>
            <w:left w:w="0" w:type="dxa"/>
            <w:bottom w:w="0" w:type="dxa"/>
            <w:right w:w="0" w:type="dxa"/>
          </w:tblCellMar>
        </w:tblPrEx>
        <w:trPr>
          <w:gridAfter w:val="1"/>
          <w:wAfter w:w="22" w:type="dxa"/>
          <w:trHeight w:val="640" w:hRule="atLeast"/>
          <w:tblCellSpacing w:w="0" w:type="dxa"/>
        </w:trPr>
        <w:tc>
          <w:tcPr>
            <w:tcW w:w="900" w:type="dxa"/>
            <w:vMerge w:val="continue"/>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rPr>
                <w:rFonts w:hint="eastAsia" w:ascii="宋体"/>
                <w:sz w:val="24"/>
                <w:szCs w:val="24"/>
              </w:rPr>
            </w:pPr>
          </w:p>
        </w:tc>
        <w:tc>
          <w:tcPr>
            <w:tcW w:w="1540"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活动原则</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民主集中制</w:t>
            </w:r>
          </w:p>
        </w:tc>
        <w:tc>
          <w:tcPr>
            <w:tcW w:w="2820"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三权分立制</w:t>
            </w:r>
          </w:p>
        </w:tc>
      </w:tr>
      <w:tr>
        <w:tblPrEx>
          <w:tblLayout w:type="fixed"/>
          <w:tblCellMar>
            <w:top w:w="0" w:type="dxa"/>
            <w:left w:w="0" w:type="dxa"/>
            <w:bottom w:w="0" w:type="dxa"/>
            <w:right w:w="0" w:type="dxa"/>
          </w:tblCellMar>
        </w:tblPrEx>
        <w:trPr>
          <w:trHeight w:val="1060" w:hRule="atLeast"/>
          <w:tblCellSpacing w:w="0" w:type="dxa"/>
        </w:trPr>
        <w:tc>
          <w:tcPr>
            <w:tcW w:w="901" w:type="dxa"/>
            <w:gridSpan w:val="2"/>
            <w:vMerge w:val="restart"/>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不同点</w:t>
            </w:r>
          </w:p>
        </w:tc>
        <w:tc>
          <w:tcPr>
            <w:tcW w:w="1539"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主要权力机构</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立法机关，除受人民监督外，不受任何国家机关制约，集中统一行使国家权力</w:t>
            </w:r>
          </w:p>
        </w:tc>
        <w:tc>
          <w:tcPr>
            <w:tcW w:w="2842"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行政、立法、司法权三权分立，互相制约，以便协调和平衡资产阶级内部各集团利益</w:t>
            </w:r>
          </w:p>
        </w:tc>
      </w:tr>
      <w:tr>
        <w:tblPrEx>
          <w:tblLayout w:type="fixed"/>
          <w:tblCellMar>
            <w:top w:w="0" w:type="dxa"/>
            <w:left w:w="0" w:type="dxa"/>
            <w:bottom w:w="0" w:type="dxa"/>
            <w:right w:w="0" w:type="dxa"/>
          </w:tblCellMar>
        </w:tblPrEx>
        <w:trPr>
          <w:trHeight w:val="980" w:hRule="atLeast"/>
          <w:tblCellSpacing w:w="0" w:type="dxa"/>
        </w:trPr>
        <w:tc>
          <w:tcPr>
            <w:tcW w:w="901" w:type="dxa"/>
            <w:gridSpan w:val="2"/>
            <w:vMerge w:val="continue"/>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rPr>
                <w:rFonts w:hint="eastAsia" w:ascii="宋体"/>
                <w:sz w:val="24"/>
                <w:szCs w:val="24"/>
              </w:rPr>
            </w:pPr>
          </w:p>
        </w:tc>
        <w:tc>
          <w:tcPr>
            <w:tcW w:w="1539"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阶级本质</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国家的一切权力属于人民，代表最广大人民利益</w:t>
            </w:r>
          </w:p>
        </w:tc>
        <w:tc>
          <w:tcPr>
            <w:tcW w:w="2842"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代表资产阶级利益</w:t>
            </w:r>
          </w:p>
        </w:tc>
      </w:tr>
      <w:tr>
        <w:tblPrEx>
          <w:tblLayout w:type="fixed"/>
          <w:tblCellMar>
            <w:top w:w="0" w:type="dxa"/>
            <w:left w:w="0" w:type="dxa"/>
            <w:bottom w:w="0" w:type="dxa"/>
            <w:right w:w="0" w:type="dxa"/>
          </w:tblCellMar>
        </w:tblPrEx>
        <w:trPr>
          <w:trHeight w:val="980" w:hRule="atLeast"/>
          <w:tblCellSpacing w:w="0" w:type="dxa"/>
        </w:trPr>
        <w:tc>
          <w:tcPr>
            <w:tcW w:w="901" w:type="dxa"/>
            <w:gridSpan w:val="2"/>
            <w:vMerge w:val="continue"/>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rPr>
                <w:rFonts w:hint="eastAsia" w:ascii="宋体"/>
                <w:sz w:val="24"/>
                <w:szCs w:val="24"/>
              </w:rPr>
            </w:pPr>
          </w:p>
        </w:tc>
        <w:tc>
          <w:tcPr>
            <w:tcW w:w="1539"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政党活动方式</w:t>
            </w:r>
          </w:p>
        </w:tc>
        <w:tc>
          <w:tcPr>
            <w:tcW w:w="4376" w:type="dxa"/>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实行中国共产党领导的多党合作和政治协商制度</w:t>
            </w:r>
          </w:p>
        </w:tc>
        <w:tc>
          <w:tcPr>
            <w:tcW w:w="2842" w:type="dxa"/>
            <w:gridSpan w:val="2"/>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采取两党或多党轮流执政</w:t>
            </w:r>
          </w:p>
        </w:tc>
      </w:tr>
      <w:tr>
        <w:tblPrEx>
          <w:tblLayout w:type="fixed"/>
          <w:tblCellMar>
            <w:top w:w="0" w:type="dxa"/>
            <w:left w:w="0" w:type="dxa"/>
            <w:bottom w:w="0" w:type="dxa"/>
            <w:right w:w="0" w:type="dxa"/>
          </w:tblCellMar>
        </w:tblPrEx>
        <w:trPr>
          <w:trHeight w:val="780" w:hRule="atLeast"/>
          <w:tblCellSpacing w:w="0" w:type="dxa"/>
        </w:trPr>
        <w:tc>
          <w:tcPr>
            <w:tcW w:w="2440" w:type="dxa"/>
            <w:gridSpan w:val="3"/>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相同点</w:t>
            </w:r>
          </w:p>
        </w:tc>
        <w:tc>
          <w:tcPr>
            <w:tcW w:w="7218" w:type="dxa"/>
            <w:gridSpan w:val="3"/>
            <w:tcBorders>
              <w:top w:val="single" w:color="000000" w:sz="6" w:space="0"/>
              <w:left w:val="single" w:color="000000" w:sz="6" w:space="0"/>
              <w:bottom w:val="single" w:color="000000" w:sz="6" w:space="0"/>
              <w:right w:val="single" w:color="000000" w:sz="6" w:space="0"/>
            </w:tcBorders>
            <w:shd w:val="clear"/>
            <w:tcMar>
              <w:left w:w="21" w:type="dxa"/>
              <w:right w:w="21" w:type="dxa"/>
            </w:tcMar>
            <w:vAlign w:val="center"/>
          </w:tcPr>
          <w:p>
            <w:pPr>
              <w:pStyle w:val="2"/>
              <w:keepNext w:val="0"/>
              <w:keepLines w:val="0"/>
              <w:widowControl/>
              <w:suppressLineNumbers w:val="0"/>
            </w:pPr>
            <w:r>
              <w:rPr>
                <w:rFonts w:hint="default" w:ascii="Times New Roman" w:hAnsi="Times New Roman" w:cs="Times New Roman"/>
                <w:color w:val="000000"/>
                <w:sz w:val="20"/>
                <w:szCs w:val="20"/>
                <w:bdr w:val="none" w:color="auto" w:sz="0" w:space="0"/>
              </w:rPr>
              <w:t>两者都是国家政权的组织形式；由定期选举产生的代表或议员组成；都属于一种间接民主</w:t>
            </w:r>
          </w:p>
        </w:tc>
      </w:tr>
    </w:tbl>
    <w:p>
      <w:pPr>
        <w:numPr>
          <w:numId w:val="0"/>
        </w:numPr>
        <w:ind w:leftChars="0"/>
        <w:rPr>
          <w:rFonts w:hint="eastAsia"/>
          <w:lang w:eastAsia="zh-CN"/>
        </w:rPr>
      </w:pPr>
    </w:p>
    <w:p>
      <w:pPr>
        <w:numPr>
          <w:numId w:val="0"/>
        </w:numPr>
        <w:ind w:leftChars="0"/>
        <w:rPr>
          <w:rFonts w:hint="eastAsia"/>
          <w:lang w:eastAsia="zh-CN"/>
        </w:rPr>
      </w:pPr>
      <w:r>
        <w:rPr>
          <w:rFonts w:hint="eastAsia"/>
          <w:b/>
          <w:bCs/>
          <w:lang w:eastAsia="zh-CN"/>
        </w:rPr>
        <w:t>考点二　祖国统一的历史潮流</w:t>
      </w:r>
    </w:p>
    <w:p>
      <w:pPr>
        <w:numPr>
          <w:numId w:val="0"/>
        </w:numPr>
        <w:ind w:leftChars="0"/>
        <w:rPr>
          <w:rFonts w:hint="eastAsia"/>
          <w:lang w:eastAsia="zh-CN"/>
        </w:rPr>
      </w:pP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1.“一国两制”构想的基本内涵</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(1)“一国两制”的基础是“一个中国”。世界上只有一个中国，台湾、香港、澳门都是中国不可分割的组成部分。</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(2)实行“两种制度”。作为国家主体的大陆坚持社会主义制度，台湾、香港、澳门则保持原有的资本主义制度和生活方式。两种制度长期并存，共同发展。</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(3)高度自治。在统一的中华人民共和国内，依照宪法规定在港、澳、台设置特别行政区。特别行政区享有高度的自治权。台湾还可以保留自己的军队。</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(4)和平谈判。通过接触谈判，以和平方式实现国家统一，是全体中国人民的共同心愿。</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2.大陆对台湾的基本政策</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(1)坚持一个中国的立场：一个中国原则具有充分的国际法依据。根据传统国际法的“先占”原则，台湾主权自古属于中国。</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(2)坚持“和平统一，一国两制”基本方针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①第一阶段：初步提出和平解放台湾的方案。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②第二阶段：正式确定以“和平统一、一国两制”为实质内容的解决台湾问题的新方针。</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③第三阶段：“和平统一、一国两制”方针进一步走向务实和成熟。</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(3)江泽民的八项主张：1995年1月30日，江泽民在中共中央台湾工作办公室、国务院台湾事务办公室等单位举办的新春茶话会上，发表了《为促进祖国统一大业的完成而继续奋斗》的重要讲话。</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(4)党的“十六大”“十七大”的新变化。“十六大”提出在“一个中国”的提法中增加“发展两岸关系”；党的“十七大”对台政策既丰富和发展了“一个中国”原则的内涵，又提出“牢牢把握两岸关系和平发展的主题”的新主张，把“寄希望于台湾人民”摆到最为突出的地位，阐述了复兴和统一的辩证关系。</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r>
        <w:rPr>
          <w:rFonts w:hint="eastAsia"/>
          <w:lang w:eastAsia="zh-CN"/>
        </w:rPr>
        <w:t>(5)党的“十八大”以来的新发展。强调“坚持反对和遏制‘台独’分裂活动，绝不允许任何人以任何形式、任何名义把台湾从祖国分裂出去。要持续推进两岸经济社会融合发展”“坚定不移推进祖国和平统一进程”。</w:t>
      </w:r>
    </w:p>
    <w:p>
      <w:pPr>
        <w:keepNext w:val="0"/>
        <w:keepLines w:val="0"/>
        <w:pageBreakBefore w:val="0"/>
        <w:widowControl w:val="0"/>
        <w:numPr>
          <w:numId w:val="0"/>
        </w:numPr>
        <w:kinsoku/>
        <w:wordWrap/>
        <w:overflowPunct/>
        <w:topLinePunct w:val="0"/>
        <w:autoSpaceDE/>
        <w:autoSpaceDN/>
        <w:bidi w:val="0"/>
        <w:adjustRightInd/>
        <w:snapToGrid/>
        <w:spacing w:line="360" w:lineRule="exact"/>
        <w:ind w:left="0" w:leftChars="0" w:right="0" w:rightChars="0" w:firstLine="0" w:firstLineChars="0"/>
        <w:jc w:val="both"/>
        <w:textAlignment w:val="auto"/>
        <w:outlineLvl w:val="9"/>
        <w:rPr>
          <w:rFonts w:hint="eastAsia"/>
          <w:lang w:eastAsia="zh-CN"/>
        </w:rPr>
      </w:pPr>
    </w:p>
    <w:p>
      <w:pPr>
        <w:numPr>
          <w:numId w:val="0"/>
        </w:numPr>
        <w:ind w:leftChars="0"/>
        <w:rPr>
          <w:rFonts w:hint="eastAsia"/>
          <w:lang w:eastAsia="zh-CN"/>
        </w:rPr>
      </w:pPr>
    </w:p>
    <w:p>
      <w:pPr>
        <w:numPr>
          <w:numId w:val="0"/>
        </w:numPr>
        <w:ind w:leftChars="0"/>
        <w:rPr>
          <w:rFonts w:hint="eastAsia"/>
          <w:lang w:eastAsia="zh-CN"/>
        </w:rPr>
      </w:pPr>
    </w:p>
    <w:p>
      <w:pPr>
        <w:numPr>
          <w:numId w:val="0"/>
        </w:numPr>
        <w:rPr>
          <w:rFonts w:hint="eastAsia"/>
        </w:rPr>
      </w:pPr>
    </w:p>
    <w:sectPr>
      <w:pgSz w:w="11906" w:h="16838"/>
      <w:pgMar w:top="1134" w:right="1134" w:bottom="1134" w:left="1134"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GungsuhChe">
    <w:panose1 w:val="02030609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Dotum">
    <w:panose1 w:val="020B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Batang">
    <w:panose1 w:val="02030600000101010101"/>
    <w:charset w:val="81"/>
    <w:family w:val="auto"/>
    <w:pitch w:val="default"/>
    <w:sig w:usb0="B00002AF" w:usb1="69D77CFB" w:usb2="00000030" w:usb3="00000000" w:csb0="4008009F" w:csb1="DFD7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6099876"/>
    <w:multiLevelType w:val="singleLevel"/>
    <w:tmpl w:val="A6099876"/>
    <w:lvl w:ilvl="0" w:tentative="0">
      <w:start w:val="12"/>
      <w:numFmt w:val="decimal"/>
      <w:suff w:val="nothing"/>
      <w:lvlText w:val="第%1课时　"/>
      <w:lvlJc w:val="left"/>
    </w:lvl>
  </w:abstractNum>
  <w:abstractNum w:abstractNumId="1">
    <w:nsid w:val="EC976994"/>
    <w:multiLevelType w:val="singleLevel"/>
    <w:tmpl w:val="EC976994"/>
    <w:lvl w:ilvl="0" w:tentative="0">
      <w:start w:val="2"/>
      <w:numFmt w:val="decimal"/>
      <w:lvlText w:val="%1."/>
      <w:lvlJc w:val="left"/>
      <w:pPr>
        <w:tabs>
          <w:tab w:val="left" w:pos="312"/>
        </w:tabs>
      </w:pPr>
    </w:lvl>
  </w:abstractNum>
  <w:abstractNum w:abstractNumId="2">
    <w:nsid w:val="00A6E146"/>
    <w:multiLevelType w:val="singleLevel"/>
    <w:tmpl w:val="00A6E146"/>
    <w:lvl w:ilvl="0" w:tentative="0">
      <w:start w:val="3"/>
      <w:numFmt w:val="decimal"/>
      <w:lvlText w:val="(%1)"/>
      <w:lvlJc w:val="left"/>
      <w:pPr>
        <w:tabs>
          <w:tab w:val="left" w:pos="312"/>
        </w:tabs>
      </w:pPr>
    </w:lvl>
  </w:abstractNum>
  <w:abstractNum w:abstractNumId="3">
    <w:nsid w:val="38E1B08A"/>
    <w:multiLevelType w:val="singleLevel"/>
    <w:tmpl w:val="38E1B08A"/>
    <w:lvl w:ilvl="0" w:tentative="0">
      <w:start w:val="4"/>
      <w:numFmt w:val="decimal"/>
      <w:lvlText w:val="(%1)"/>
      <w:lvlJc w:val="left"/>
      <w:pPr>
        <w:tabs>
          <w:tab w:val="left" w:pos="312"/>
        </w:tabs>
      </w:pPr>
    </w:lvl>
  </w:abstractNum>
  <w:abstractNum w:abstractNumId="4">
    <w:nsid w:val="5E266C6D"/>
    <w:multiLevelType w:val="singleLevel"/>
    <w:tmpl w:val="5E266C6D"/>
    <w:lvl w:ilvl="0" w:tentative="0">
      <w:start w:val="2"/>
      <w:numFmt w:val="decimal"/>
      <w:lvlText w:val="(%1)"/>
      <w:lvlJc w:val="left"/>
      <w:pPr>
        <w:tabs>
          <w:tab w:val="left" w:pos="312"/>
        </w:tabs>
      </w:p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782783"/>
    <w:rsid w:val="12613C2B"/>
    <w:rsid w:val="30CD08BD"/>
    <w:rsid w:val="3E942933"/>
    <w:rsid w:val="6D535020"/>
    <w:rsid w:val="7C7827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2018-04-01T01:30:00Z</dcterms:created>
  <dc:creator>苏洪炎</dc:creator>
  <cp:lastModifiedBy>苏洪炎</cp:lastModifiedBy>
  <dcterms:modified xsi:type="dcterms:W3CDTF">2018-04-01T02:44:11Z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