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AB2" w:rsidRDefault="00BB3AB2" w:rsidP="00835D55">
      <w:pPr>
        <w:jc w:val="center"/>
        <w:rPr>
          <w:rFonts w:ascii="黑体" w:eastAsia="黑体"/>
          <w:b/>
          <w:sz w:val="28"/>
          <w:szCs w:val="28"/>
        </w:rPr>
      </w:pPr>
      <w:r w:rsidRPr="0014699F">
        <w:rPr>
          <w:rFonts w:ascii="黑体" w:eastAsia="黑体"/>
          <w:b/>
          <w:sz w:val="28"/>
          <w:szCs w:val="28"/>
        </w:rPr>
        <w:t>20</w:t>
      </w:r>
      <w:r>
        <w:rPr>
          <w:rFonts w:ascii="黑体" w:eastAsia="黑体"/>
          <w:b/>
          <w:sz w:val="28"/>
          <w:szCs w:val="28"/>
        </w:rPr>
        <w:t>15</w:t>
      </w:r>
      <w:r w:rsidRPr="0014699F">
        <w:rPr>
          <w:rFonts w:ascii="黑体" w:eastAsia="黑体" w:hint="eastAsia"/>
          <w:b/>
          <w:sz w:val="28"/>
          <w:szCs w:val="28"/>
        </w:rPr>
        <w:t>年安徽省普通高中历史新课程课堂教学评比活动说课稿</w:t>
      </w:r>
    </w:p>
    <w:p w:rsidR="00BB3AB2" w:rsidRPr="0014699F" w:rsidRDefault="00BB3AB2" w:rsidP="00835D55">
      <w:pPr>
        <w:ind w:firstLineChars="690" w:firstLine="1940"/>
        <w:rPr>
          <w:b/>
          <w:sz w:val="28"/>
          <w:szCs w:val="28"/>
        </w:rPr>
      </w:pPr>
      <w:r w:rsidRPr="0014699F">
        <w:rPr>
          <w:rFonts w:hint="eastAsia"/>
          <w:b/>
          <w:sz w:val="28"/>
          <w:szCs w:val="28"/>
        </w:rPr>
        <w:t>课题：《</w:t>
      </w:r>
      <w:r>
        <w:rPr>
          <w:rFonts w:hint="eastAsia"/>
          <w:b/>
          <w:sz w:val="28"/>
          <w:szCs w:val="28"/>
        </w:rPr>
        <w:t>第二次世界大战全面爆发</w:t>
      </w:r>
      <w:r w:rsidRPr="0014699F">
        <w:rPr>
          <w:rFonts w:hint="eastAsia"/>
          <w:b/>
          <w:sz w:val="28"/>
          <w:szCs w:val="28"/>
        </w:rPr>
        <w:t>》</w:t>
      </w:r>
    </w:p>
    <w:p w:rsidR="00BB3AB2" w:rsidRPr="00E5705E" w:rsidRDefault="00BB3AB2" w:rsidP="00835D55">
      <w:pPr>
        <w:rPr>
          <w:b/>
        </w:rPr>
      </w:pPr>
      <w:r>
        <w:rPr>
          <w:rFonts w:hint="eastAsia"/>
          <w:b/>
        </w:rPr>
        <w:t>一、</w:t>
      </w:r>
      <w:r w:rsidRPr="00E5705E">
        <w:rPr>
          <w:rFonts w:hint="eastAsia"/>
          <w:b/>
        </w:rPr>
        <w:t>教材</w:t>
      </w:r>
      <w:r>
        <w:rPr>
          <w:rFonts w:hint="eastAsia"/>
          <w:b/>
        </w:rPr>
        <w:t>分析</w:t>
      </w:r>
    </w:p>
    <w:p w:rsidR="00BB3AB2" w:rsidRDefault="00BB3AB2" w:rsidP="00835D55">
      <w:r>
        <w:t>1</w:t>
      </w:r>
      <w:r>
        <w:rPr>
          <w:rFonts w:hint="eastAsia"/>
        </w:rPr>
        <w:t>、教材地位</w:t>
      </w:r>
    </w:p>
    <w:p w:rsidR="00BB3AB2" w:rsidRDefault="00BB3AB2" w:rsidP="00835D55">
      <w:pPr>
        <w:ind w:firstLineChars="200" w:firstLine="420"/>
      </w:pPr>
      <w:r>
        <w:rPr>
          <w:rFonts w:hint="eastAsia"/>
        </w:rPr>
        <w:t>《第二次世界大战全面爆发》是高中《历史·选修三》第</w:t>
      </w:r>
      <w:r>
        <w:t>4</w:t>
      </w:r>
      <w:r>
        <w:rPr>
          <w:rFonts w:hint="eastAsia"/>
        </w:rPr>
        <w:t>课的内容。</w:t>
      </w:r>
      <w:r w:rsidRPr="00D65816">
        <w:rPr>
          <w:rFonts w:hint="eastAsia"/>
        </w:rPr>
        <w:t>从</w:t>
      </w:r>
      <w:r>
        <w:rPr>
          <w:rFonts w:hint="eastAsia"/>
        </w:rPr>
        <w:t>四</w:t>
      </w:r>
      <w:r w:rsidRPr="00D65816">
        <w:rPr>
          <w:rFonts w:hint="eastAsia"/>
        </w:rPr>
        <w:t>个方面向学生介绍</w:t>
      </w:r>
      <w:r>
        <w:rPr>
          <w:rFonts w:hint="eastAsia"/>
        </w:rPr>
        <w:t>德国发动全面侵略战争的过程</w:t>
      </w:r>
      <w:r w:rsidRPr="00D65816">
        <w:rPr>
          <w:rFonts w:hint="eastAsia"/>
        </w:rPr>
        <w:t>：即</w:t>
      </w:r>
      <w:r>
        <w:rPr>
          <w:rFonts w:hint="eastAsia"/>
        </w:rPr>
        <w:t>德国入侵波兰</w:t>
      </w:r>
      <w:r w:rsidRPr="00D65816">
        <w:rPr>
          <w:rFonts w:hint="eastAsia"/>
        </w:rPr>
        <w:t>、</w:t>
      </w:r>
      <w:r>
        <w:rPr>
          <w:rFonts w:hint="eastAsia"/>
        </w:rPr>
        <w:t>法国的沦陷、不列颠之战、北非战场的激战</w:t>
      </w:r>
      <w:r w:rsidRPr="00D65816">
        <w:rPr>
          <w:rFonts w:hint="eastAsia"/>
        </w:rPr>
        <w:t>。</w:t>
      </w:r>
      <w:r>
        <w:rPr>
          <w:rFonts w:hint="eastAsia"/>
        </w:rPr>
        <w:t>前</w:t>
      </w:r>
      <w:r>
        <w:t>3</w:t>
      </w:r>
      <w:r>
        <w:rPr>
          <w:rFonts w:hint="eastAsia"/>
        </w:rPr>
        <w:t>课内容介绍了第二次世界大战爆发的背景，从第</w:t>
      </w:r>
      <w:r>
        <w:t>4</w:t>
      </w:r>
      <w:r>
        <w:rPr>
          <w:rFonts w:hint="eastAsia"/>
        </w:rPr>
        <w:t>课开始学习第二次世界大战爆发的过程。</w:t>
      </w:r>
      <w:r w:rsidRPr="00D65816">
        <w:rPr>
          <w:rFonts w:hint="eastAsia"/>
        </w:rPr>
        <w:t>本课内容相当重要，</w:t>
      </w:r>
      <w:r>
        <w:rPr>
          <w:rFonts w:hint="eastAsia"/>
        </w:rPr>
        <w:t>上承前</w:t>
      </w:r>
      <w:r>
        <w:t>3</w:t>
      </w:r>
      <w:r>
        <w:rPr>
          <w:rFonts w:hint="eastAsia"/>
        </w:rPr>
        <w:t>课，下启后三课。第二次世界大战的全面爆发</w:t>
      </w:r>
      <w:r w:rsidRPr="00D65816">
        <w:rPr>
          <w:rFonts w:hint="eastAsia"/>
        </w:rPr>
        <w:t>，打</w:t>
      </w:r>
      <w:r>
        <w:rPr>
          <w:rFonts w:hint="eastAsia"/>
        </w:rPr>
        <w:t>乱</w:t>
      </w:r>
      <w:r w:rsidRPr="00D65816">
        <w:rPr>
          <w:rFonts w:hint="eastAsia"/>
        </w:rPr>
        <w:t>了</w:t>
      </w:r>
      <w:r>
        <w:rPr>
          <w:rFonts w:hint="eastAsia"/>
        </w:rPr>
        <w:t>一战后确立的凡尔赛</w:t>
      </w:r>
      <w:r>
        <w:t>—</w:t>
      </w:r>
      <w:r>
        <w:rPr>
          <w:rFonts w:hint="eastAsia"/>
        </w:rPr>
        <w:t>华盛顿体系下的世界秩序</w:t>
      </w:r>
      <w:r w:rsidRPr="00D65816">
        <w:rPr>
          <w:rFonts w:hint="eastAsia"/>
        </w:rPr>
        <w:t>，</w:t>
      </w:r>
      <w:r>
        <w:rPr>
          <w:rFonts w:hint="eastAsia"/>
        </w:rPr>
        <w:t>美苏的胜利为二战后雅尔塔体系的确立奠定了基础</w:t>
      </w:r>
      <w:r w:rsidRPr="00D65816">
        <w:rPr>
          <w:rFonts w:hint="eastAsia"/>
        </w:rPr>
        <w:t>。</w:t>
      </w:r>
    </w:p>
    <w:p w:rsidR="00BB3AB2" w:rsidRDefault="00BB3AB2" w:rsidP="00835D55">
      <w:r>
        <w:t>2</w:t>
      </w:r>
      <w:r>
        <w:rPr>
          <w:rFonts w:hint="eastAsia"/>
        </w:rPr>
        <w:t>、课标要求</w:t>
      </w:r>
    </w:p>
    <w:p w:rsidR="00BB3AB2" w:rsidRDefault="00BB3AB2" w:rsidP="00835D55">
      <w:pPr>
        <w:ind w:firstLineChars="150" w:firstLine="315"/>
      </w:pPr>
      <w:r w:rsidRPr="003B252B">
        <w:rPr>
          <w:rFonts w:hint="eastAsia"/>
        </w:rPr>
        <w:t>了解第二次世界大战爆发的历史背景，概述第二次世界大战是怎样从局部战争逐步走向全面的。</w:t>
      </w:r>
    </w:p>
    <w:p w:rsidR="00BB3AB2" w:rsidRDefault="00BB3AB2" w:rsidP="00835D55">
      <w:r>
        <w:t>3</w:t>
      </w:r>
      <w:r>
        <w:rPr>
          <w:rFonts w:hint="eastAsia"/>
        </w:rPr>
        <w:t>、教学目标</w:t>
      </w:r>
    </w:p>
    <w:p w:rsidR="00BB3AB2" w:rsidRPr="00E5705E" w:rsidRDefault="00BB3AB2" w:rsidP="00835D55">
      <w:pPr>
        <w:ind w:firstLineChars="150" w:firstLine="315"/>
        <w:rPr>
          <w:rFonts w:ascii="宋体"/>
        </w:rPr>
      </w:pPr>
      <w:r w:rsidRPr="00E5705E">
        <w:rPr>
          <w:rFonts w:ascii="宋体" w:hAnsi="宋体" w:hint="eastAsia"/>
        </w:rPr>
        <w:t>①知识与能力</w:t>
      </w:r>
      <w:r>
        <w:rPr>
          <w:rFonts w:ascii="宋体" w:hAnsi="宋体" w:hint="eastAsia"/>
        </w:rPr>
        <w:t>：概括二战全面爆发的过程，培养学生综合归纳的能力；分析法国、波兰迅速沦陷的原因，培养学生分析、理解的能力；理解落后就要挨打来培养学生评价事物的能力。</w:t>
      </w:r>
    </w:p>
    <w:p w:rsidR="00BB3AB2" w:rsidRPr="00E5705E" w:rsidRDefault="00BB3AB2" w:rsidP="00835D55">
      <w:pPr>
        <w:ind w:firstLineChars="150" w:firstLine="315"/>
        <w:rPr>
          <w:rFonts w:ascii="宋体"/>
        </w:rPr>
      </w:pPr>
      <w:r w:rsidRPr="00E5705E">
        <w:rPr>
          <w:rFonts w:ascii="宋体" w:hAnsi="宋体" w:hint="eastAsia"/>
        </w:rPr>
        <w:t>②过程与方法</w:t>
      </w:r>
      <w:r>
        <w:rPr>
          <w:rFonts w:ascii="宋体" w:hAnsi="宋体" w:hint="eastAsia"/>
        </w:rPr>
        <w:t>：在阅读、分析史料的过程中，培养学生论从史出、史论结合的思维；通过师生互动、角色扮演等方法加深学生对法国、波兰迅速沦陷的理解，明白英国顽强抵抗对二战走向的理解</w:t>
      </w:r>
      <w:r w:rsidRPr="00E5705E">
        <w:rPr>
          <w:rFonts w:ascii="宋体" w:hAnsi="宋体" w:hint="eastAsia"/>
        </w:rPr>
        <w:t>。</w:t>
      </w:r>
    </w:p>
    <w:p w:rsidR="00BB3AB2" w:rsidRDefault="00BB3AB2" w:rsidP="00835D55">
      <w:pPr>
        <w:ind w:firstLineChars="150" w:firstLine="315"/>
        <w:rPr>
          <w:rFonts w:ascii="宋体"/>
        </w:rPr>
      </w:pPr>
      <w:r w:rsidRPr="00E5705E">
        <w:rPr>
          <w:rFonts w:ascii="宋体" w:hAnsi="宋体" w:hint="eastAsia"/>
        </w:rPr>
        <w:t>③情感态度与价值观：</w:t>
      </w:r>
      <w:r>
        <w:rPr>
          <w:rFonts w:ascii="宋体" w:hAnsi="宋体" w:hint="eastAsia"/>
        </w:rPr>
        <w:t>法国、波兰等国墨守成规、军事装备、思想落后，缺乏创新精神，导致亡国的厄运，再次印证了“落后就要挨打”的思想；英国在丘吉尔的带领下英勇抗战，使希特勒的计划受阻，让学生明白团结抗战的重要性</w:t>
      </w:r>
      <w:r w:rsidRPr="00E5705E">
        <w:rPr>
          <w:rFonts w:ascii="宋体" w:hAnsi="宋体" w:hint="eastAsia"/>
        </w:rPr>
        <w:t>。</w:t>
      </w:r>
    </w:p>
    <w:p w:rsidR="00BB3AB2" w:rsidRDefault="00BB3AB2" w:rsidP="00835D55">
      <w:pPr>
        <w:rPr>
          <w:rFonts w:ascii="宋体"/>
        </w:rPr>
      </w:pPr>
      <w:r>
        <w:rPr>
          <w:rFonts w:ascii="宋体" w:hAnsi="宋体"/>
        </w:rPr>
        <w:t>4</w:t>
      </w:r>
      <w:r>
        <w:rPr>
          <w:rFonts w:ascii="宋体" w:hAnsi="宋体" w:hint="eastAsia"/>
        </w:rPr>
        <w:t>、重点难点</w:t>
      </w:r>
    </w:p>
    <w:p w:rsidR="00BB3AB2" w:rsidRDefault="00BB3AB2" w:rsidP="00835D55">
      <w:pPr>
        <w:rPr>
          <w:rFonts w:ascii="宋体"/>
        </w:rPr>
      </w:pPr>
      <w:r>
        <w:rPr>
          <w:rFonts w:ascii="宋体" w:hAnsi="宋体" w:hint="eastAsia"/>
        </w:rPr>
        <w:t>（</w:t>
      </w:r>
      <w:r>
        <w:rPr>
          <w:rFonts w:ascii="宋体" w:hAnsi="宋体"/>
        </w:rPr>
        <w:t>1</w:t>
      </w:r>
      <w:r>
        <w:rPr>
          <w:rFonts w:ascii="宋体" w:hAnsi="宋体" w:hint="eastAsia"/>
        </w:rPr>
        <w:t>）重点：西欧战役和不列颠战役。</w:t>
      </w:r>
    </w:p>
    <w:p w:rsidR="00BB3AB2" w:rsidRDefault="00BB3AB2" w:rsidP="00835D55">
      <w:pPr>
        <w:rPr>
          <w:rFonts w:ascii="宋体"/>
        </w:rPr>
      </w:pPr>
      <w:r>
        <w:rPr>
          <w:rFonts w:ascii="宋体" w:hAnsi="宋体" w:hint="eastAsia"/>
        </w:rPr>
        <w:t>（</w:t>
      </w:r>
      <w:r>
        <w:rPr>
          <w:rFonts w:ascii="宋体" w:hAnsi="宋体"/>
        </w:rPr>
        <w:t>2</w:t>
      </w:r>
      <w:r>
        <w:rPr>
          <w:rFonts w:ascii="宋体" w:hAnsi="宋体" w:hint="eastAsia"/>
        </w:rPr>
        <w:t>）难点：波兰和法国迅速灭亡的原因。</w:t>
      </w:r>
    </w:p>
    <w:p w:rsidR="00BB3AB2" w:rsidRPr="004B1DC5" w:rsidRDefault="00BB3AB2" w:rsidP="00835D55">
      <w:pPr>
        <w:rPr>
          <w:rFonts w:ascii="宋体"/>
        </w:rPr>
      </w:pPr>
      <w:r>
        <w:rPr>
          <w:rFonts w:ascii="宋体" w:hAnsi="宋体" w:hint="eastAsia"/>
        </w:rPr>
        <w:t>二、教法学法</w:t>
      </w:r>
    </w:p>
    <w:p w:rsidR="00BB3AB2" w:rsidRDefault="00BB3AB2" w:rsidP="00835D55">
      <w:pPr>
        <w:pStyle w:val="a3"/>
        <w:ind w:firstLineChars="0" w:firstLine="0"/>
      </w:pPr>
      <w:r>
        <w:t>1</w:t>
      </w:r>
      <w:r>
        <w:rPr>
          <w:rFonts w:hint="eastAsia"/>
        </w:rPr>
        <w:t>、雪情分析：经过初中三年和高中两年半的学习，高二学生已经具备世界通史知识，能够很好地理解二战爆发的来龙去脉。同时也具备了分析问题和解决问题的能力。</w:t>
      </w:r>
    </w:p>
    <w:p w:rsidR="00BB3AB2" w:rsidRDefault="00BB3AB2" w:rsidP="00835D55">
      <w:pPr>
        <w:pStyle w:val="a3"/>
        <w:numPr>
          <w:ilvl w:val="0"/>
          <w:numId w:val="6"/>
        </w:numPr>
        <w:ind w:firstLineChars="0"/>
      </w:pPr>
      <w:r>
        <w:rPr>
          <w:rFonts w:hint="eastAsia"/>
        </w:rPr>
        <w:t>教师教法：遵循启发式教学原则；利用图文史料创设情境；引导学生自主学习与合作探究。</w:t>
      </w:r>
    </w:p>
    <w:p w:rsidR="00BB3AB2" w:rsidRDefault="00BB3AB2" w:rsidP="00835D55">
      <w:pPr>
        <w:pStyle w:val="a3"/>
        <w:numPr>
          <w:ilvl w:val="0"/>
          <w:numId w:val="6"/>
        </w:numPr>
        <w:ind w:firstLineChars="0"/>
      </w:pPr>
      <w:r>
        <w:rPr>
          <w:rFonts w:hint="eastAsia"/>
        </w:rPr>
        <w:t>学生学法：自学归纳法、分析比较法、角色扮演法、合作探究法等。</w:t>
      </w:r>
    </w:p>
    <w:p w:rsidR="00BB3AB2" w:rsidRDefault="00BB3AB2" w:rsidP="006E7BC1">
      <w:r>
        <w:rPr>
          <w:rFonts w:hint="eastAsia"/>
        </w:rPr>
        <w:t>三、教学过程</w:t>
      </w:r>
    </w:p>
    <w:p w:rsidR="00BB3AB2" w:rsidRDefault="00BB3AB2" w:rsidP="006E7BC1">
      <w:r>
        <w:t>1</w:t>
      </w:r>
      <w:r>
        <w:rPr>
          <w:rFonts w:hint="eastAsia"/>
        </w:rPr>
        <w:t>、导入（选取新颖角度）</w:t>
      </w:r>
    </w:p>
    <w:p w:rsidR="00BB3AB2" w:rsidRDefault="00BB3AB2" w:rsidP="006E7BC1">
      <w:r>
        <w:t>[</w:t>
      </w:r>
      <w:r>
        <w:rPr>
          <w:rFonts w:hint="eastAsia"/>
        </w:rPr>
        <w:t>设计理念</w:t>
      </w:r>
      <w:r>
        <w:t>]</w:t>
      </w:r>
      <w:r>
        <w:rPr>
          <w:rFonts w:hint="eastAsia"/>
        </w:rPr>
        <w:t>：还原历史本原</w:t>
      </w:r>
    </w:p>
    <w:p w:rsidR="00BB3AB2" w:rsidRPr="006E7BC1" w:rsidRDefault="00BB3AB2" w:rsidP="006E7BC1">
      <w:smartTag w:uri="urn:schemas-microsoft-com:office:smarttags" w:element="chsdate">
        <w:smartTagPr>
          <w:attr w:name="Year" w:val="1970"/>
          <w:attr w:name="Month" w:val="12"/>
          <w:attr w:name="Day" w:val="7"/>
          <w:attr w:name="IsLunarDate" w:val="False"/>
          <w:attr w:name="IsROCDate" w:val="False"/>
        </w:smartTagPr>
        <w:r w:rsidRPr="006E7BC1">
          <w:rPr>
            <w:b/>
            <w:bCs/>
          </w:rPr>
          <w:t>1970</w:t>
        </w:r>
        <w:r w:rsidRPr="006E7BC1">
          <w:rPr>
            <w:rFonts w:hint="eastAsia"/>
            <w:b/>
            <w:bCs/>
          </w:rPr>
          <w:t>年</w:t>
        </w:r>
        <w:r w:rsidRPr="006E7BC1">
          <w:rPr>
            <w:b/>
            <w:bCs/>
          </w:rPr>
          <w:t>12</w:t>
        </w:r>
        <w:r w:rsidRPr="006E7BC1">
          <w:rPr>
            <w:rFonts w:hint="eastAsia"/>
            <w:b/>
            <w:bCs/>
          </w:rPr>
          <w:t>月</w:t>
        </w:r>
        <w:r w:rsidRPr="006E7BC1">
          <w:rPr>
            <w:b/>
            <w:bCs/>
          </w:rPr>
          <w:t>7</w:t>
        </w:r>
        <w:r w:rsidRPr="006E7BC1">
          <w:rPr>
            <w:rFonts w:hint="eastAsia"/>
            <w:b/>
            <w:bCs/>
          </w:rPr>
          <w:t>日</w:t>
        </w:r>
      </w:smartTag>
      <w:r w:rsidRPr="006E7BC1">
        <w:rPr>
          <w:rFonts w:hint="eastAsia"/>
          <w:b/>
          <w:bCs/>
        </w:rPr>
        <w:t>，联邦德国总理勃兰特在波兰首都华沙犹太人殉难纪念碑前下跪。</w:t>
      </w:r>
    </w:p>
    <w:p w:rsidR="00BB3AB2" w:rsidRPr="006E7BC1" w:rsidRDefault="00D379C9" w:rsidP="006E7BC1">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199pt;height:142pt;visibility:visible">
            <v:imagedata r:id="rId5" o:title=""/>
          </v:shape>
        </w:pict>
      </w:r>
      <w:r w:rsidR="00BB3AB2" w:rsidRPr="006E7BC1">
        <w:rPr>
          <w:rFonts w:hint="eastAsia"/>
          <w:b/>
          <w:bCs/>
        </w:rPr>
        <w:t>上帝饶恕我们吧，愿苦难的灵魂得到安宁。</w:t>
      </w:r>
    </w:p>
    <w:p w:rsidR="00BB3AB2" w:rsidRPr="006E7BC1" w:rsidRDefault="00BB3AB2" w:rsidP="006E7BC1">
      <w:pPr>
        <w:ind w:firstLineChars="3241" w:firstLine="6833"/>
      </w:pPr>
      <w:r w:rsidRPr="006E7BC1">
        <w:rPr>
          <w:b/>
          <w:bCs/>
        </w:rPr>
        <w:t>——</w:t>
      </w:r>
      <w:r w:rsidRPr="006E7BC1">
        <w:rPr>
          <w:rFonts w:hint="eastAsia"/>
          <w:b/>
          <w:bCs/>
        </w:rPr>
        <w:t>勃兰特</w:t>
      </w:r>
    </w:p>
    <w:p w:rsidR="00BB3AB2" w:rsidRDefault="00BB3AB2" w:rsidP="00975FEE">
      <w:pPr>
        <w:pStyle w:val="a3"/>
        <w:numPr>
          <w:ilvl w:val="0"/>
          <w:numId w:val="1"/>
        </w:numPr>
        <w:ind w:firstLineChars="0"/>
      </w:pPr>
      <w:r>
        <w:rPr>
          <w:rFonts w:hint="eastAsia"/>
        </w:rPr>
        <w:t>过程：</w:t>
      </w:r>
    </w:p>
    <w:p w:rsidR="00BB3AB2" w:rsidRDefault="00BB3AB2" w:rsidP="00975FEE">
      <w:r>
        <w:t>[</w:t>
      </w:r>
      <w:r>
        <w:rPr>
          <w:rFonts w:hint="eastAsia"/>
        </w:rPr>
        <w:t>设计理念</w:t>
      </w:r>
      <w:r>
        <w:t>]</w:t>
      </w:r>
      <w:r>
        <w:rPr>
          <w:rFonts w:hint="eastAsia"/>
        </w:rPr>
        <w:t>：概括和归纳能力的培养</w:t>
      </w:r>
    </w:p>
    <w:p w:rsidR="00BB3AB2" w:rsidRPr="00975FEE" w:rsidRDefault="00BB3AB2" w:rsidP="00975FEE">
      <w:r w:rsidRPr="00975FEE">
        <w:rPr>
          <w:rFonts w:hint="eastAsia"/>
          <w:b/>
          <w:bCs/>
        </w:rPr>
        <w:t>自主学习：快速阅读教材，完成表格。</w:t>
      </w:r>
    </w:p>
    <w:tbl>
      <w:tblPr>
        <w:tblW w:w="10460" w:type="dxa"/>
        <w:tblCellMar>
          <w:left w:w="0" w:type="dxa"/>
          <w:right w:w="0" w:type="dxa"/>
        </w:tblCellMar>
        <w:tblLook w:val="0020"/>
      </w:tblPr>
      <w:tblGrid>
        <w:gridCol w:w="2914"/>
        <w:gridCol w:w="1757"/>
        <w:gridCol w:w="5789"/>
      </w:tblGrid>
      <w:tr w:rsidR="00BB3AB2" w:rsidRPr="00CE0B90" w:rsidTr="00975FEE">
        <w:trPr>
          <w:trHeight w:val="576"/>
        </w:trPr>
        <w:tc>
          <w:tcPr>
            <w:tcW w:w="2920"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vAlign w:val="center"/>
          </w:tcPr>
          <w:p w:rsidR="00BB3AB2" w:rsidRPr="00CE0B90" w:rsidRDefault="00BB3AB2" w:rsidP="00975FEE"/>
        </w:tc>
        <w:tc>
          <w:tcPr>
            <w:tcW w:w="1760"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vAlign w:val="center"/>
          </w:tcPr>
          <w:p w:rsidR="00BB3AB2" w:rsidRPr="00CE0B90" w:rsidRDefault="00BB3AB2" w:rsidP="00975FEE">
            <w:r w:rsidRPr="00CE0B90">
              <w:rPr>
                <w:rFonts w:hint="eastAsia"/>
                <w:b/>
                <w:bCs/>
              </w:rPr>
              <w:t>时间</w:t>
            </w:r>
          </w:p>
        </w:tc>
        <w:tc>
          <w:tcPr>
            <w:tcW w:w="5800"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vAlign w:val="center"/>
          </w:tcPr>
          <w:p w:rsidR="00BB3AB2" w:rsidRPr="00CE0B90" w:rsidRDefault="00BB3AB2" w:rsidP="00975FEE">
            <w:r w:rsidRPr="00CE0B90">
              <w:rPr>
                <w:rFonts w:hint="eastAsia"/>
                <w:b/>
                <w:bCs/>
              </w:rPr>
              <w:t>结果</w:t>
            </w:r>
          </w:p>
        </w:tc>
      </w:tr>
      <w:tr w:rsidR="00BB3AB2" w:rsidRPr="00CE0B90" w:rsidTr="00975FEE">
        <w:trPr>
          <w:trHeight w:val="728"/>
        </w:trPr>
        <w:tc>
          <w:tcPr>
            <w:tcW w:w="2920"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tcPr>
          <w:p w:rsidR="00BB3AB2" w:rsidRPr="00CE0B90" w:rsidRDefault="00BB3AB2" w:rsidP="00975FEE">
            <w:r w:rsidRPr="00CE0B90">
              <w:rPr>
                <w:rFonts w:hint="eastAsia"/>
              </w:rPr>
              <w:t>德国入侵波兰</w:t>
            </w:r>
          </w:p>
        </w:tc>
        <w:tc>
          <w:tcPr>
            <w:tcW w:w="1760"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tcPr>
          <w:p w:rsidR="00BB3AB2" w:rsidRPr="00CE0B90" w:rsidRDefault="00BB3AB2" w:rsidP="00975FEE"/>
        </w:tc>
        <w:tc>
          <w:tcPr>
            <w:tcW w:w="5800"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tcPr>
          <w:p w:rsidR="00BB3AB2" w:rsidRPr="00CE0B90" w:rsidRDefault="00BB3AB2" w:rsidP="00975FEE"/>
        </w:tc>
      </w:tr>
      <w:tr w:rsidR="00BB3AB2" w:rsidRPr="00CE0B90" w:rsidTr="00975FEE">
        <w:trPr>
          <w:trHeight w:val="758"/>
        </w:trPr>
        <w:tc>
          <w:tcPr>
            <w:tcW w:w="29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tcPr>
          <w:p w:rsidR="00BB3AB2" w:rsidRPr="00CE0B90" w:rsidRDefault="00BB3AB2" w:rsidP="00975FEE">
            <w:r w:rsidRPr="00CE0B90">
              <w:rPr>
                <w:rFonts w:hint="eastAsia"/>
              </w:rPr>
              <w:t>法国沦陷</w:t>
            </w:r>
          </w:p>
        </w:tc>
        <w:tc>
          <w:tcPr>
            <w:tcW w:w="176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tcPr>
          <w:p w:rsidR="00BB3AB2" w:rsidRPr="00CE0B90" w:rsidRDefault="00BB3AB2" w:rsidP="00975FEE"/>
        </w:tc>
        <w:tc>
          <w:tcPr>
            <w:tcW w:w="580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tcPr>
          <w:p w:rsidR="00BB3AB2" w:rsidRPr="00CE0B90" w:rsidRDefault="00BB3AB2" w:rsidP="00975FEE"/>
        </w:tc>
      </w:tr>
      <w:tr w:rsidR="00BB3AB2" w:rsidRPr="00CE0B90" w:rsidTr="00975FEE">
        <w:trPr>
          <w:trHeight w:val="819"/>
        </w:trPr>
        <w:tc>
          <w:tcPr>
            <w:tcW w:w="292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tcPr>
          <w:p w:rsidR="00BB3AB2" w:rsidRPr="00CE0B90" w:rsidRDefault="00BB3AB2" w:rsidP="00975FEE">
            <w:r w:rsidRPr="00CE0B90">
              <w:rPr>
                <w:rFonts w:hint="eastAsia"/>
              </w:rPr>
              <w:t>不列颠之战</w:t>
            </w:r>
          </w:p>
        </w:tc>
        <w:tc>
          <w:tcPr>
            <w:tcW w:w="176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tcPr>
          <w:p w:rsidR="00BB3AB2" w:rsidRPr="00CE0B90" w:rsidRDefault="00BB3AB2" w:rsidP="00975FEE"/>
        </w:tc>
        <w:tc>
          <w:tcPr>
            <w:tcW w:w="5800"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vAlign w:val="center"/>
          </w:tcPr>
          <w:p w:rsidR="00BB3AB2" w:rsidRPr="00CE0B90" w:rsidRDefault="00BB3AB2" w:rsidP="00975FEE"/>
        </w:tc>
      </w:tr>
      <w:tr w:rsidR="00BB3AB2" w:rsidRPr="00CE0B90" w:rsidTr="00975FEE">
        <w:trPr>
          <w:trHeight w:val="852"/>
        </w:trPr>
        <w:tc>
          <w:tcPr>
            <w:tcW w:w="292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tcPr>
          <w:p w:rsidR="00BB3AB2" w:rsidRPr="00CE0B90" w:rsidRDefault="00BB3AB2" w:rsidP="00975FEE">
            <w:r w:rsidRPr="00CE0B90">
              <w:rPr>
                <w:rFonts w:hint="eastAsia"/>
              </w:rPr>
              <w:t>北非战事</w:t>
            </w:r>
          </w:p>
        </w:tc>
        <w:tc>
          <w:tcPr>
            <w:tcW w:w="176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tcPr>
          <w:p w:rsidR="00BB3AB2" w:rsidRPr="00CE0B90" w:rsidRDefault="00BB3AB2" w:rsidP="00975FEE"/>
        </w:tc>
        <w:tc>
          <w:tcPr>
            <w:tcW w:w="5800"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vAlign w:val="center"/>
          </w:tcPr>
          <w:p w:rsidR="00BB3AB2" w:rsidRPr="00CE0B90" w:rsidRDefault="00BB3AB2" w:rsidP="00975FEE"/>
        </w:tc>
      </w:tr>
    </w:tbl>
    <w:p w:rsidR="00BB3AB2" w:rsidRDefault="00BB3AB2" w:rsidP="00975FEE">
      <w:r>
        <w:rPr>
          <w:rFonts w:hint="eastAsia"/>
        </w:rPr>
        <w:t>点拨：通过快速对课本的阅读，了解二战是怎样由局部战争到全面战争的，全面体现在亚洲战场已经打响，欧洲战场已经形成，北非战场也开始出现等。</w:t>
      </w:r>
    </w:p>
    <w:p w:rsidR="00BB3AB2" w:rsidRPr="00975FEE" w:rsidRDefault="00BB3AB2" w:rsidP="00975FEE"/>
    <w:p w:rsidR="00BB3AB2" w:rsidRDefault="00BB3AB2" w:rsidP="00975FEE">
      <w:r>
        <w:t>[</w:t>
      </w:r>
      <w:r>
        <w:rPr>
          <w:rFonts w:hint="eastAsia"/>
        </w:rPr>
        <w:t>设计理念</w:t>
      </w:r>
      <w:r>
        <w:t>]</w:t>
      </w:r>
      <w:r>
        <w:rPr>
          <w:rFonts w:hint="eastAsia"/>
        </w:rPr>
        <w:t>：梳理重要知识，凸显两大概念、两大原因和一大影响的分析，让学生把握本课的重点和难点。</w:t>
      </w:r>
    </w:p>
    <w:p w:rsidR="00BB3AB2" w:rsidRDefault="00BB3AB2" w:rsidP="00975FEE">
      <w:r>
        <w:rPr>
          <w:rFonts w:hint="eastAsia"/>
        </w:rPr>
        <w:t>概念突破：闪电战和敦刻尔克大撤退</w:t>
      </w:r>
    </w:p>
    <w:p w:rsidR="00BB3AB2" w:rsidRDefault="00BB3AB2" w:rsidP="00A82DF8">
      <w:pPr>
        <w:pStyle w:val="a3"/>
        <w:numPr>
          <w:ilvl w:val="0"/>
          <w:numId w:val="3"/>
        </w:numPr>
        <w:ind w:firstLineChars="0"/>
      </w:pPr>
      <w:r>
        <w:rPr>
          <w:rFonts w:hint="eastAsia"/>
        </w:rPr>
        <w:t>闪电战（根据书本知识，归纳闪电战的概念和特点）</w:t>
      </w:r>
    </w:p>
    <w:p w:rsidR="00BB3AB2" w:rsidRDefault="00BB3AB2" w:rsidP="00A82DF8">
      <w:r w:rsidRPr="00A82DF8">
        <w:rPr>
          <w:rFonts w:hint="eastAsia"/>
        </w:rPr>
        <w:t>概念：集中大量飞机、坦克和机械化部队，发动闪电般的突然袭击的一种战争样式。目的在于一举</w:t>
      </w:r>
      <w:r w:rsidRPr="00A82DF8">
        <w:t xml:space="preserve">    </w:t>
      </w:r>
      <w:r w:rsidRPr="00A82DF8">
        <w:rPr>
          <w:rFonts w:hint="eastAsia"/>
        </w:rPr>
        <w:t>摧垮敌方的抵抗能力在短期内赢得战争的</w:t>
      </w:r>
      <w:r w:rsidRPr="00A82DF8">
        <w:t xml:space="preserve"> </w:t>
      </w:r>
      <w:r w:rsidRPr="00A82DF8">
        <w:rPr>
          <w:rFonts w:hint="eastAsia"/>
        </w:rPr>
        <w:t>胜利。</w:t>
      </w:r>
    </w:p>
    <w:p w:rsidR="00BB3AB2" w:rsidRDefault="00BB3AB2" w:rsidP="00A82DF8">
      <w:r w:rsidRPr="00A82DF8">
        <w:rPr>
          <w:rFonts w:hint="eastAsia"/>
        </w:rPr>
        <w:t>特点：奇袭性、进攻性、速决性。</w:t>
      </w:r>
    </w:p>
    <w:p w:rsidR="00BB3AB2" w:rsidRDefault="00BB3AB2" w:rsidP="00A82DF8">
      <w:pPr>
        <w:pStyle w:val="a3"/>
        <w:numPr>
          <w:ilvl w:val="0"/>
          <w:numId w:val="3"/>
        </w:numPr>
        <w:ind w:firstLineChars="0"/>
      </w:pPr>
      <w:r w:rsidRPr="00A82DF8">
        <w:rPr>
          <w:rFonts w:hint="eastAsia"/>
        </w:rPr>
        <w:t>敦刻尔克大撤退</w:t>
      </w:r>
      <w:r>
        <w:rPr>
          <w:rFonts w:hint="eastAsia"/>
        </w:rPr>
        <w:t>（重点对概念和影响的分析）</w:t>
      </w:r>
    </w:p>
    <w:p w:rsidR="00BB3AB2" w:rsidRDefault="00BB3AB2" w:rsidP="00A82DF8">
      <w:r>
        <w:rPr>
          <w:rFonts w:hint="eastAsia"/>
        </w:rPr>
        <w:t>原因探讨：（通过史料的呈现，培养学生分析和解决问题的能力）</w:t>
      </w:r>
    </w:p>
    <w:p w:rsidR="00BB3AB2" w:rsidRDefault="00BB3AB2" w:rsidP="00A82DF8">
      <w:r w:rsidRPr="003F67D1">
        <w:rPr>
          <w:rFonts w:hint="eastAsia"/>
        </w:rPr>
        <w:t>探究１：波兰迅速灭亡的原因</w:t>
      </w:r>
    </w:p>
    <w:p w:rsidR="00BB3AB2" w:rsidRDefault="00BB3AB2" w:rsidP="003F67D1">
      <w:r>
        <w:rPr>
          <w:rFonts w:hint="eastAsia"/>
        </w:rPr>
        <w:t>材料一：我明白，迟早会同波兰发生一场冲突，我早在今年春天已做决定…接下来的最近几年里</w:t>
      </w:r>
      <w:r>
        <w:t>,</w:t>
      </w:r>
      <w:r>
        <w:rPr>
          <w:rFonts w:hint="eastAsia"/>
        </w:rPr>
        <w:t>我考虑应首先对付西方，然后才回头对付东方……</w:t>
      </w:r>
    </w:p>
    <w:p w:rsidR="00BB3AB2" w:rsidRDefault="00BB3AB2" w:rsidP="003F67D1">
      <w:pPr>
        <w:ind w:firstLineChars="1800" w:firstLine="3780"/>
      </w:pPr>
      <w:r>
        <w:t>——</w:t>
      </w:r>
      <w:r>
        <w:rPr>
          <w:rFonts w:hint="eastAsia"/>
        </w:rPr>
        <w:t>希特勒</w:t>
      </w:r>
      <w:smartTag w:uri="urn:schemas-microsoft-com:office:smarttags" w:element="chsdate">
        <w:smartTagPr>
          <w:attr w:name="Year" w:val="1939"/>
          <w:attr w:name="Month" w:val="8"/>
          <w:attr w:name="Day" w:val="22"/>
          <w:attr w:name="IsLunarDate" w:val="False"/>
          <w:attr w:name="IsROCDate" w:val="False"/>
        </w:smartTagPr>
        <w:r>
          <w:t>1939</w:t>
        </w:r>
        <w:r>
          <w:rPr>
            <w:rFonts w:hint="eastAsia"/>
          </w:rPr>
          <w:t>年</w:t>
        </w:r>
        <w:r>
          <w:t>8</w:t>
        </w:r>
        <w:r>
          <w:rPr>
            <w:rFonts w:hint="eastAsia"/>
          </w:rPr>
          <w:t>月</w:t>
        </w:r>
        <w:r>
          <w:t>22</w:t>
        </w:r>
        <w:r>
          <w:rPr>
            <w:rFonts w:hint="eastAsia"/>
          </w:rPr>
          <w:t>日</w:t>
        </w:r>
      </w:smartTag>
      <w:r>
        <w:rPr>
          <w:rFonts w:hint="eastAsia"/>
        </w:rPr>
        <w:t>讲话</w:t>
      </w:r>
    </w:p>
    <w:p w:rsidR="00BB3AB2" w:rsidRDefault="00BB3AB2" w:rsidP="003F67D1">
      <w:r>
        <w:rPr>
          <w:rFonts w:hint="eastAsia"/>
        </w:rPr>
        <w:t>材料二：</w:t>
      </w:r>
      <w:r>
        <w:t xml:space="preserve"> 1939</w:t>
      </w:r>
      <w:r>
        <w:rPr>
          <w:rFonts w:hint="eastAsia"/>
        </w:rPr>
        <w:t>年的军事问题可以综合为为两句话。在东面一支毫无希望的陆军被一支小型坦克部队迅速的打垮了，这支坦克部队又和一支优秀空军合作，并且把一种新奇的技术付诸</w:t>
      </w:r>
      <w:r>
        <w:rPr>
          <w:rFonts w:hint="eastAsia"/>
        </w:rPr>
        <w:lastRenderedPageBreak/>
        <w:t>实践。同时，西面，一支行动缓慢的陆军始终未能发挥任何有效的压力，直至实践已经太迟为止。</w:t>
      </w:r>
      <w:r>
        <w:t>——</w:t>
      </w:r>
      <w:r>
        <w:rPr>
          <w:rFonts w:hint="eastAsia"/>
        </w:rPr>
        <w:t>英国军事学家利德尔·哈特</w:t>
      </w:r>
    </w:p>
    <w:p w:rsidR="00BB3AB2" w:rsidRDefault="00BB3AB2" w:rsidP="003F67D1">
      <w:r>
        <w:rPr>
          <w:rFonts w:hint="eastAsia"/>
        </w:rPr>
        <w:t>材料三：奇怪战争</w:t>
      </w:r>
    </w:p>
    <w:p w:rsidR="00BB3AB2" w:rsidRDefault="00BB3AB2" w:rsidP="003F67D1">
      <w:pPr>
        <w:ind w:firstLine="420"/>
      </w:pPr>
      <w:r>
        <w:rPr>
          <w:rFonts w:hint="eastAsia"/>
        </w:rPr>
        <w:t>德国在西线只有</w:t>
      </w:r>
      <w:r>
        <w:t>25</w:t>
      </w:r>
      <w:r>
        <w:rPr>
          <w:rFonts w:hint="eastAsia"/>
        </w:rPr>
        <w:t>个师防守，而英法拥有</w:t>
      </w:r>
      <w:proofErr w:type="spellStart"/>
      <w:r>
        <w:t>lOO</w:t>
      </w:r>
      <w:proofErr w:type="spellEnd"/>
      <w:r>
        <w:rPr>
          <w:rFonts w:hint="eastAsia"/>
        </w:rPr>
        <w:t>余个师</w:t>
      </w:r>
      <w:r>
        <w:t>,</w:t>
      </w:r>
      <w:r>
        <w:rPr>
          <w:rFonts w:hint="eastAsia"/>
        </w:rPr>
        <w:t>上百万兵力，具有压倒的优势。德国将领凯特尔：“假使发动进攻，他们所遇到的将是特过的一道军事纸屏，而不是真正的防御。”</w:t>
      </w:r>
    </w:p>
    <w:p w:rsidR="00BB3AB2" w:rsidRDefault="00BB3AB2" w:rsidP="003F67D1">
      <w:r w:rsidRPr="003F67D1">
        <w:rPr>
          <w:rFonts w:hint="eastAsia"/>
        </w:rPr>
        <w:t>材料四：苏联入侵波兰</w:t>
      </w:r>
      <w:r>
        <w:rPr>
          <w:rFonts w:hint="eastAsia"/>
        </w:rPr>
        <w:t>图片</w:t>
      </w:r>
    </w:p>
    <w:p w:rsidR="00BB3AB2" w:rsidRDefault="00BB3AB2" w:rsidP="003F67D1">
      <w:r>
        <w:rPr>
          <w:rFonts w:hint="eastAsia"/>
        </w:rPr>
        <w:t>点拨：让学生明白在当时的坏境下，波兰很难把握住自己的命运，根据材料提示总结哪些国家能够影响当时的局势呢？</w:t>
      </w:r>
    </w:p>
    <w:p w:rsidR="00BB3AB2" w:rsidRDefault="00BB3AB2" w:rsidP="003F67D1">
      <w:r>
        <w:rPr>
          <w:rFonts w:hint="eastAsia"/>
        </w:rPr>
        <w:t>原因：</w:t>
      </w:r>
      <w:r w:rsidRPr="003F67D1">
        <w:rPr>
          <w:rFonts w:hint="eastAsia"/>
        </w:rPr>
        <w:t>波方：部署不当</w:t>
      </w:r>
      <w:r w:rsidRPr="003F67D1">
        <w:t>;</w:t>
      </w:r>
      <w:r w:rsidRPr="003F67D1">
        <w:rPr>
          <w:rFonts w:hint="eastAsia"/>
        </w:rPr>
        <w:t>装备和战术思想落后。</w:t>
      </w:r>
    </w:p>
    <w:p w:rsidR="00BB3AB2" w:rsidRDefault="00BB3AB2" w:rsidP="003F67D1">
      <w:pPr>
        <w:ind w:firstLineChars="300" w:firstLine="630"/>
      </w:pPr>
      <w:r w:rsidRPr="003F67D1">
        <w:rPr>
          <w:rFonts w:hint="eastAsia"/>
        </w:rPr>
        <w:t>德方：蓄谋已久，准备充分，军事力量强大，战术先进。</w:t>
      </w:r>
    </w:p>
    <w:p w:rsidR="00BB3AB2" w:rsidRDefault="00BB3AB2" w:rsidP="003F67D1">
      <w:pPr>
        <w:pStyle w:val="a3"/>
        <w:ind w:left="360" w:firstLineChars="0" w:firstLine="0"/>
      </w:pPr>
      <w:r>
        <w:t xml:space="preserve">  </w:t>
      </w:r>
      <w:r w:rsidRPr="003F67D1">
        <w:rPr>
          <w:rFonts w:hint="eastAsia"/>
        </w:rPr>
        <w:t>英法：在西线对德国“宣而不战”，致使波兰孤立无援。</w:t>
      </w:r>
    </w:p>
    <w:p w:rsidR="00BB3AB2" w:rsidRDefault="00BB3AB2" w:rsidP="003F67D1">
      <w:pPr>
        <w:pStyle w:val="a3"/>
        <w:ind w:left="360" w:firstLineChars="0" w:firstLine="0"/>
      </w:pPr>
      <w:r>
        <w:t xml:space="preserve">  </w:t>
      </w:r>
      <w:r w:rsidRPr="003F67D1">
        <w:rPr>
          <w:rFonts w:hint="eastAsia"/>
        </w:rPr>
        <w:t>苏联：苏军趁火打劫，占领了东部地区。</w:t>
      </w:r>
    </w:p>
    <w:p w:rsidR="00BB3AB2" w:rsidRDefault="00BB3AB2" w:rsidP="00BD1D7D">
      <w:r w:rsidRPr="00BD1D7D">
        <w:rPr>
          <w:rFonts w:hint="eastAsia"/>
        </w:rPr>
        <w:t>探究</w:t>
      </w:r>
      <w:r w:rsidRPr="00BD1D7D">
        <w:t>2</w:t>
      </w:r>
      <w:r w:rsidRPr="00BD1D7D">
        <w:rPr>
          <w:rFonts w:hint="eastAsia"/>
        </w:rPr>
        <w:t>：法国迅速沦陷的原因</w:t>
      </w:r>
    </w:p>
    <w:p w:rsidR="00BB3AB2" w:rsidRDefault="00BB3AB2" w:rsidP="00BD1D7D">
      <w:r w:rsidRPr="00BD1D7D">
        <w:rPr>
          <w:rFonts w:hint="eastAsia"/>
        </w:rPr>
        <w:t>材料一：（法国）高阶层的军事思想落后了</w:t>
      </w:r>
      <w:r w:rsidRPr="00BD1D7D">
        <w:t>20</w:t>
      </w:r>
      <w:r w:rsidRPr="00BD1D7D">
        <w:rPr>
          <w:rFonts w:hint="eastAsia"/>
        </w:rPr>
        <w:t>年。……法军的高级指挥部却还是透过</w:t>
      </w:r>
      <w:r w:rsidRPr="00BD1D7D">
        <w:t>1918</w:t>
      </w:r>
      <w:r w:rsidRPr="00BD1D7D">
        <w:rPr>
          <w:rFonts w:hint="eastAsia"/>
        </w:rPr>
        <w:t>年的眼光来看坦克：………法国还有一些青年军官，例如戴高乐上校，对于正在英国被提倡的新坦克战争思想曾经表示非常有兴趣。但是那些较高级的法国将领们对于这种英国产生的“理论”，几乎完全不加以注意－这与那些积极研究的德国新派将领们恰好成一强烈对比。</w:t>
      </w:r>
      <w:r w:rsidRPr="00BD1D7D">
        <w:br/>
        <w:t xml:space="preserve">     ——</w:t>
      </w:r>
      <w:r w:rsidRPr="00BD1D7D">
        <w:rPr>
          <w:rFonts w:hint="eastAsia"/>
        </w:rPr>
        <w:t>《第二次世界大战战史》第一卷</w:t>
      </w:r>
    </w:p>
    <w:p w:rsidR="00BB3AB2" w:rsidRDefault="00BB3AB2" w:rsidP="00BD1D7D">
      <w:r w:rsidRPr="00BD1D7D">
        <w:rPr>
          <w:rFonts w:hint="eastAsia"/>
        </w:rPr>
        <w:t>材料二：</w:t>
      </w:r>
      <w:r w:rsidRPr="00BD1D7D">
        <w:t xml:space="preserve"> </w:t>
      </w:r>
      <w:r w:rsidRPr="00BD1D7D">
        <w:rPr>
          <w:rFonts w:hint="eastAsia"/>
        </w:rPr>
        <w:t>它（法国）的迅速崩溃自然是一个最令人痛苦的打击。……一个因素是苏</w:t>
      </w:r>
      <w:r w:rsidRPr="00BD1D7D">
        <w:t>—</w:t>
      </w:r>
      <w:r w:rsidRPr="00BD1D7D">
        <w:rPr>
          <w:rFonts w:hint="eastAsia"/>
        </w:rPr>
        <w:t>德条约的影响，这一条约使希特勒能将军队集中在一条战线上。</w:t>
      </w:r>
      <w:r w:rsidRPr="00BD1D7D">
        <w:t>1914</w:t>
      </w:r>
      <w:r w:rsidRPr="00BD1D7D">
        <w:rPr>
          <w:rFonts w:hint="eastAsia"/>
        </w:rPr>
        <w:t>年，法国曾得到在东线作战的沙俄军队相当大的援助；现在，法国必须单独与德国对抗，仅得到英国比较微薄的支持。</w:t>
      </w:r>
    </w:p>
    <w:p w:rsidR="00BB3AB2" w:rsidRDefault="00BB3AB2" w:rsidP="00BD1D7D">
      <w:r>
        <w:rPr>
          <w:rFonts w:hint="eastAsia"/>
        </w:rPr>
        <w:t>点拨：让学生阅读史料，学会从内外因的角度分析原因。</w:t>
      </w:r>
    </w:p>
    <w:p w:rsidR="00BB3AB2" w:rsidRDefault="00BB3AB2" w:rsidP="00BD1D7D">
      <w:r>
        <w:rPr>
          <w:rFonts w:hint="eastAsia"/>
        </w:rPr>
        <w:t>原因：</w:t>
      </w:r>
      <w:r w:rsidRPr="00BD1D7D">
        <w:t>1</w:t>
      </w:r>
      <w:r w:rsidRPr="00BD1D7D">
        <w:rPr>
          <w:rFonts w:hint="eastAsia"/>
        </w:rPr>
        <w:t>、军事理论落后，迷信阵地战和马奇诺防线，对大规模使用装甲兵和航空兵的新战术熟视无睹。</w:t>
      </w:r>
    </w:p>
    <w:p w:rsidR="00BB3AB2" w:rsidRDefault="00BB3AB2" w:rsidP="00BD1D7D">
      <w:r>
        <w:t xml:space="preserve">     </w:t>
      </w:r>
      <w:r w:rsidRPr="00BD1D7D">
        <w:t>2</w:t>
      </w:r>
      <w:r w:rsidRPr="00BD1D7D">
        <w:rPr>
          <w:rFonts w:hint="eastAsia"/>
        </w:rPr>
        <w:t>、《苏德互不侵犯条约》的签定，使德国无后顾之忧，集中大量兵力于西线。</w:t>
      </w:r>
    </w:p>
    <w:p w:rsidR="00BB3AB2" w:rsidRDefault="00BB3AB2" w:rsidP="00BD1D7D">
      <w:r>
        <w:t xml:space="preserve">     </w:t>
      </w:r>
      <w:r w:rsidRPr="00BD1D7D">
        <w:t>3</w:t>
      </w:r>
      <w:r w:rsidRPr="00BD1D7D">
        <w:rPr>
          <w:rFonts w:hint="eastAsia"/>
        </w:rPr>
        <w:t>、长期绥靖政策的推行，使法国国内民心涣散，士气低落，严重影响了军队的战斗力。</w:t>
      </w:r>
    </w:p>
    <w:p w:rsidR="00BB3AB2" w:rsidRDefault="00BB3AB2" w:rsidP="00BD1D7D">
      <w:r>
        <w:rPr>
          <w:rFonts w:hint="eastAsia"/>
        </w:rPr>
        <w:t>影响分析：（在经历两次战败的分析后，我们着重来研究不列颠之战对希特勒的打击）</w:t>
      </w:r>
    </w:p>
    <w:p w:rsidR="00BB3AB2" w:rsidRDefault="00BB3AB2" w:rsidP="00BD1D7D">
      <w:r>
        <w:rPr>
          <w:rFonts w:hint="eastAsia"/>
        </w:rPr>
        <w:t>自主学习：</w:t>
      </w:r>
    </w:p>
    <w:p w:rsidR="00BB3AB2" w:rsidRDefault="00BB3AB2" w:rsidP="00BD1D7D">
      <w:r>
        <w:rPr>
          <w:rFonts w:hint="eastAsia"/>
        </w:rPr>
        <w:t>不列颠之战的结果及影响？（提示：根据</w:t>
      </w:r>
      <w:r>
        <w:t>P60</w:t>
      </w:r>
      <w:r>
        <w:rPr>
          <w:rFonts w:hint="eastAsia"/>
        </w:rPr>
        <w:t>不列颠之战的内容概括归纳。）</w:t>
      </w:r>
    </w:p>
    <w:p w:rsidR="00BB3AB2" w:rsidRDefault="00BB3AB2" w:rsidP="00BD1D7D">
      <w:r>
        <w:rPr>
          <w:rFonts w:hint="eastAsia"/>
        </w:rPr>
        <w:t>点拨：教师要让学生学会从多角度分析问题。</w:t>
      </w:r>
    </w:p>
    <w:p w:rsidR="00BB3AB2" w:rsidRDefault="00BB3AB2" w:rsidP="00BD1D7D">
      <w:r w:rsidRPr="00BD1D7D">
        <w:rPr>
          <w:rFonts w:hint="eastAsia"/>
        </w:rPr>
        <w:t>结果：希特勒的侵略计划第一次未能得逞。</w:t>
      </w:r>
    </w:p>
    <w:p w:rsidR="00BB3AB2" w:rsidRDefault="00BB3AB2" w:rsidP="00BD1D7D">
      <w:r>
        <w:rPr>
          <w:rFonts w:hint="eastAsia"/>
        </w:rPr>
        <w:t>影响：</w:t>
      </w:r>
    </w:p>
    <w:p w:rsidR="00BB3AB2" w:rsidRDefault="00BB3AB2" w:rsidP="00BD1D7D">
      <w:r>
        <w:t>1</w:t>
      </w:r>
      <w:r>
        <w:rPr>
          <w:rFonts w:hint="eastAsia"/>
        </w:rPr>
        <w:t>、迫使德军回头对付苏联，从而陷入两线作战的不利局面；</w:t>
      </w:r>
    </w:p>
    <w:p w:rsidR="00BB3AB2" w:rsidRDefault="00BB3AB2" w:rsidP="00BD1D7D">
      <w:r>
        <w:t>2</w:t>
      </w:r>
      <w:r>
        <w:rPr>
          <w:rFonts w:hint="eastAsia"/>
        </w:rPr>
        <w:t>、为后来第二战场的开辟和盟军反攻提供根据地；</w:t>
      </w:r>
    </w:p>
    <w:p w:rsidR="00BB3AB2" w:rsidRDefault="00BB3AB2" w:rsidP="00BD1D7D">
      <w:r>
        <w:t>3</w:t>
      </w:r>
      <w:r>
        <w:rPr>
          <w:rFonts w:hint="eastAsia"/>
        </w:rPr>
        <w:t>、打击了德国等法西斯国家的嚣张气焰，也鼓舞了各地的反法西斯斗争。</w:t>
      </w:r>
    </w:p>
    <w:p w:rsidR="00BB3AB2" w:rsidRDefault="00BB3AB2" w:rsidP="00BD1D7D">
      <w:r w:rsidRPr="00BD1D7D">
        <w:t>[</w:t>
      </w:r>
      <w:r w:rsidRPr="00BD1D7D">
        <w:rPr>
          <w:rFonts w:hint="eastAsia"/>
        </w:rPr>
        <w:t>设计理念</w:t>
      </w:r>
      <w:r w:rsidRPr="00BD1D7D">
        <w:t>]</w:t>
      </w:r>
      <w:r>
        <w:rPr>
          <w:rFonts w:hint="eastAsia"/>
        </w:rPr>
        <w:t>：挖掘教育的价值，学以致用，让人类反思战争，珍爱和平。</w:t>
      </w:r>
    </w:p>
    <w:p w:rsidR="00BB3AB2" w:rsidRDefault="00BB3AB2" w:rsidP="00BD1D7D">
      <w:r w:rsidRPr="00ED4E35">
        <w:rPr>
          <w:rFonts w:hint="eastAsia"/>
        </w:rPr>
        <w:t>思考：通过今天的学习，你能从中得出什么教训和启示呢？</w:t>
      </w:r>
    </w:p>
    <w:p w:rsidR="00BB3AB2" w:rsidRDefault="00BB3AB2" w:rsidP="00ED4E35">
      <w:pPr>
        <w:ind w:firstLineChars="200" w:firstLine="420"/>
      </w:pPr>
      <w:r>
        <w:rPr>
          <w:rFonts w:hint="eastAsia"/>
        </w:rPr>
        <w:t>（</w:t>
      </w:r>
      <w:r>
        <w:t>1</w:t>
      </w:r>
      <w:r>
        <w:rPr>
          <w:rFonts w:hint="eastAsia"/>
        </w:rPr>
        <w:t>）</w:t>
      </w:r>
      <w:r w:rsidRPr="00ED4E35">
        <w:rPr>
          <w:rFonts w:hint="eastAsia"/>
        </w:rPr>
        <w:t>明白了“落后就要挨打”的深刻教训，在建设国防安全方面，不仅要有先进的军事装备，更要注意吸收最新的战术战略思想，与时俱进才能立于不败之地。</w:t>
      </w:r>
    </w:p>
    <w:p w:rsidR="00BB3AB2" w:rsidRDefault="00BB3AB2" w:rsidP="00ED4E35">
      <w:pPr>
        <w:pStyle w:val="a3"/>
        <w:ind w:left="360" w:firstLineChars="0" w:firstLine="0"/>
      </w:pPr>
      <w:r>
        <w:rPr>
          <w:rFonts w:hint="eastAsia"/>
        </w:rPr>
        <w:t>（</w:t>
      </w:r>
      <w:r>
        <w:t>2</w:t>
      </w:r>
      <w:r>
        <w:rPr>
          <w:rFonts w:hint="eastAsia"/>
        </w:rPr>
        <w:t>）</w:t>
      </w:r>
      <w:r w:rsidRPr="00ED4E35">
        <w:rPr>
          <w:rFonts w:hint="eastAsia"/>
        </w:rPr>
        <w:t>民族团结，同仇敌忾，不畏强敌，英勇作战是取得抗击侵略战争胜利的重要因素。</w:t>
      </w:r>
    </w:p>
    <w:p w:rsidR="00BB3AB2" w:rsidRDefault="00BB3AB2" w:rsidP="00ED4E35">
      <w:pPr>
        <w:pStyle w:val="a3"/>
        <w:ind w:left="360" w:firstLineChars="0" w:firstLine="0"/>
      </w:pPr>
      <w:r>
        <w:rPr>
          <w:rFonts w:hint="eastAsia"/>
        </w:rPr>
        <w:t>（</w:t>
      </w:r>
      <w:r>
        <w:t>3</w:t>
      </w:r>
      <w:r>
        <w:rPr>
          <w:rFonts w:hint="eastAsia"/>
        </w:rPr>
        <w:t>）</w:t>
      </w:r>
      <w:r w:rsidRPr="00ED4E35">
        <w:rPr>
          <w:rFonts w:hint="eastAsia"/>
        </w:rPr>
        <w:t>战争是残酷的，是反人类的，避免战争，珍爱和平，反对霸权主义。</w:t>
      </w:r>
    </w:p>
    <w:p w:rsidR="00BB3AB2" w:rsidRDefault="00BB3AB2" w:rsidP="00ED4E35">
      <w:pPr>
        <w:pStyle w:val="a3"/>
        <w:ind w:left="360" w:firstLineChars="0" w:firstLine="0"/>
      </w:pPr>
      <w:r>
        <w:rPr>
          <w:rFonts w:hint="eastAsia"/>
        </w:rPr>
        <w:t>（</w:t>
      </w:r>
      <w:r>
        <w:t>4</w:t>
      </w:r>
      <w:r>
        <w:rPr>
          <w:rFonts w:hint="eastAsia"/>
        </w:rPr>
        <w:t>）</w:t>
      </w:r>
      <w:r w:rsidRPr="00ED4E35">
        <w:rPr>
          <w:rFonts w:hint="eastAsia"/>
        </w:rPr>
        <w:t>由帝国主义国家在宰割战败国和相互利益妥协的基础上建立的国际秩序是不稳定的，也不可能带来持久的和平。……</w:t>
      </w:r>
    </w:p>
    <w:p w:rsidR="00BB3AB2" w:rsidRDefault="00BB3AB2" w:rsidP="00ED4E35">
      <w:r>
        <w:lastRenderedPageBreak/>
        <w:t>3</w:t>
      </w:r>
      <w:r>
        <w:rPr>
          <w:rFonts w:hint="eastAsia"/>
        </w:rPr>
        <w:t>、课堂小结，布置作业</w:t>
      </w:r>
    </w:p>
    <w:p w:rsidR="00BB3AB2" w:rsidRDefault="00BB3AB2" w:rsidP="00ED4E35">
      <w:r w:rsidRPr="00ED4E35">
        <w:t>[</w:t>
      </w:r>
      <w:r w:rsidRPr="00ED4E35">
        <w:rPr>
          <w:rFonts w:hint="eastAsia"/>
        </w:rPr>
        <w:t>设计理念</w:t>
      </w:r>
      <w:r w:rsidRPr="00ED4E35">
        <w:t>]</w:t>
      </w:r>
      <w:r w:rsidRPr="00ED4E35">
        <w:rPr>
          <w:rFonts w:hint="eastAsia"/>
        </w:rPr>
        <w:t>：</w:t>
      </w:r>
      <w:r>
        <w:rPr>
          <w:rFonts w:hint="eastAsia"/>
        </w:rPr>
        <w:t>升华教学主题；检验教学效果</w:t>
      </w:r>
    </w:p>
    <w:p w:rsidR="00BB3AB2" w:rsidRDefault="00BB3AB2" w:rsidP="00ED4E35">
      <w:r>
        <w:rPr>
          <w:rFonts w:hint="eastAsia"/>
        </w:rPr>
        <w:t>四、板书设计</w:t>
      </w:r>
    </w:p>
    <w:p w:rsidR="00BB3AB2" w:rsidRDefault="00BB3AB2" w:rsidP="00ED4E35">
      <w:r w:rsidRPr="005016E0">
        <w:t>[</w:t>
      </w:r>
      <w:r w:rsidRPr="005016E0">
        <w:rPr>
          <w:rFonts w:hint="eastAsia"/>
        </w:rPr>
        <w:t>设计理念</w:t>
      </w:r>
      <w:r w:rsidRPr="005016E0">
        <w:t>]</w:t>
      </w:r>
      <w:r w:rsidRPr="005016E0">
        <w:rPr>
          <w:rFonts w:hint="eastAsia"/>
        </w:rPr>
        <w:t>：整合教材，理清线索，</w:t>
      </w:r>
      <w:r w:rsidRPr="005016E0">
        <w:t xml:space="preserve"> </w:t>
      </w:r>
      <w:r w:rsidRPr="005016E0">
        <w:rPr>
          <w:rFonts w:hint="eastAsia"/>
        </w:rPr>
        <w:t>化繁为简，纲举目张</w:t>
      </w:r>
    </w:p>
    <w:p w:rsidR="00BB3AB2" w:rsidRDefault="00BB3AB2" w:rsidP="005016E0">
      <w:pPr>
        <w:ind w:firstLineChars="200" w:firstLine="420"/>
      </w:pPr>
      <w:r>
        <w:rPr>
          <w:rFonts w:hint="eastAsia"/>
        </w:rPr>
        <w:t>板书设计：</w:t>
      </w:r>
      <w:r w:rsidRPr="005016E0">
        <w:rPr>
          <w:rFonts w:hint="eastAsia"/>
        </w:rPr>
        <w:t>粗看二战全面爆发</w:t>
      </w:r>
    </w:p>
    <w:p w:rsidR="00BB3AB2" w:rsidRDefault="00BB3AB2" w:rsidP="005016E0">
      <w:pPr>
        <w:ind w:firstLineChars="700" w:firstLine="1470"/>
      </w:pPr>
      <w:r w:rsidRPr="005016E0">
        <w:rPr>
          <w:rFonts w:hint="eastAsia"/>
        </w:rPr>
        <w:t>细看二战全面爆发</w:t>
      </w:r>
    </w:p>
    <w:p w:rsidR="00BB3AB2" w:rsidRDefault="00BB3AB2" w:rsidP="005016E0">
      <w:pPr>
        <w:ind w:firstLineChars="700" w:firstLine="1470"/>
      </w:pPr>
      <w:r>
        <w:rPr>
          <w:rFonts w:hint="eastAsia"/>
        </w:rPr>
        <w:t>再看二</w:t>
      </w:r>
      <w:r w:rsidRPr="005016E0">
        <w:rPr>
          <w:rFonts w:hint="eastAsia"/>
        </w:rPr>
        <w:t>战全面爆发</w:t>
      </w:r>
    </w:p>
    <w:p w:rsidR="00BB3AB2" w:rsidRDefault="00BB3AB2" w:rsidP="005016E0">
      <w:pPr>
        <w:pStyle w:val="a3"/>
        <w:numPr>
          <w:ilvl w:val="0"/>
          <w:numId w:val="5"/>
        </w:numPr>
        <w:ind w:firstLineChars="0"/>
      </w:pPr>
      <w:r>
        <w:rPr>
          <w:rFonts w:hint="eastAsia"/>
        </w:rPr>
        <w:t>说反思：</w:t>
      </w:r>
    </w:p>
    <w:p w:rsidR="00BB3AB2" w:rsidRDefault="00BB3AB2" w:rsidP="005016E0">
      <w:pPr>
        <w:pStyle w:val="a3"/>
        <w:ind w:left="420" w:firstLineChars="0" w:firstLine="0"/>
      </w:pPr>
      <w:r>
        <w:rPr>
          <w:rFonts w:hint="eastAsia"/>
        </w:rPr>
        <w:t>情景设置注重互动性，问题设置注重有效性，教学开展注重互动性，预设生成注重统一性。</w:t>
      </w:r>
      <w:bookmarkStart w:id="0" w:name="_GoBack"/>
      <w:bookmarkEnd w:id="0"/>
    </w:p>
    <w:p w:rsidR="00BB3AB2" w:rsidRDefault="00BB3AB2" w:rsidP="005016E0">
      <w:pPr>
        <w:pStyle w:val="a3"/>
        <w:ind w:left="420" w:firstLineChars="0" w:firstLine="0"/>
      </w:pPr>
    </w:p>
    <w:p w:rsidR="00BB3AB2" w:rsidRPr="00BD1D7D" w:rsidRDefault="00BB3AB2" w:rsidP="005016E0">
      <w:pPr>
        <w:pStyle w:val="a3"/>
        <w:ind w:left="420" w:firstLineChars="0" w:firstLine="0"/>
      </w:pPr>
    </w:p>
    <w:sectPr w:rsidR="00BB3AB2" w:rsidRPr="00BD1D7D" w:rsidSect="00D256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13348"/>
    <w:multiLevelType w:val="hybridMultilevel"/>
    <w:tmpl w:val="F782EF36"/>
    <w:lvl w:ilvl="0" w:tplc="17F8E08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1C8148B9"/>
    <w:multiLevelType w:val="hybridMultilevel"/>
    <w:tmpl w:val="E1F86CF8"/>
    <w:lvl w:ilvl="0" w:tplc="1A5460E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267B078F"/>
    <w:multiLevelType w:val="hybridMultilevel"/>
    <w:tmpl w:val="3DC03936"/>
    <w:lvl w:ilvl="0" w:tplc="DEB8DF7C">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29640AC5"/>
    <w:multiLevelType w:val="hybridMultilevel"/>
    <w:tmpl w:val="F5E0135E"/>
    <w:lvl w:ilvl="0" w:tplc="0DC83440">
      <w:start w:val="5"/>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495A37E6"/>
    <w:multiLevelType w:val="hybridMultilevel"/>
    <w:tmpl w:val="BA3C1332"/>
    <w:lvl w:ilvl="0" w:tplc="B840FD68">
      <w:start w:val="1"/>
      <w:numFmt w:val="japaneseCounting"/>
      <w:lvlText w:val="%1、"/>
      <w:lvlJc w:val="left"/>
      <w:pPr>
        <w:ind w:left="420" w:hanging="420"/>
      </w:pPr>
      <w:rPr>
        <w:rFonts w:cs="Times New Roman" w:hint="default"/>
      </w:rPr>
    </w:lvl>
    <w:lvl w:ilvl="1" w:tplc="E6B06A80">
      <w:start w:val="5"/>
      <w:numFmt w:val="japaneseCounting"/>
      <w:lvlText w:val="%2、"/>
      <w:lvlJc w:val="left"/>
      <w:pPr>
        <w:ind w:left="840" w:hanging="420"/>
      </w:pPr>
      <w:rPr>
        <w:rFonts w:cs="Times New Roman"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730026CE"/>
    <w:multiLevelType w:val="hybridMultilevel"/>
    <w:tmpl w:val="04F6AB00"/>
    <w:lvl w:ilvl="0" w:tplc="36DE448C">
      <w:start w:val="1"/>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65E4"/>
    <w:rsid w:val="001163D3"/>
    <w:rsid w:val="0014699F"/>
    <w:rsid w:val="00166745"/>
    <w:rsid w:val="003B252B"/>
    <w:rsid w:val="003F67D1"/>
    <w:rsid w:val="004B1DC5"/>
    <w:rsid w:val="005016E0"/>
    <w:rsid w:val="00612D75"/>
    <w:rsid w:val="006E7BC1"/>
    <w:rsid w:val="00835D55"/>
    <w:rsid w:val="008965E4"/>
    <w:rsid w:val="00975FEE"/>
    <w:rsid w:val="00A82DF8"/>
    <w:rsid w:val="00BB3AB2"/>
    <w:rsid w:val="00BD1D7D"/>
    <w:rsid w:val="00CD244B"/>
    <w:rsid w:val="00CE0B90"/>
    <w:rsid w:val="00D25614"/>
    <w:rsid w:val="00D379C9"/>
    <w:rsid w:val="00D65816"/>
    <w:rsid w:val="00E5705E"/>
    <w:rsid w:val="00ED4E35"/>
    <w:rsid w:val="00F228B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61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66745"/>
    <w:pPr>
      <w:ind w:firstLineChars="200" w:firstLine="420"/>
    </w:pPr>
  </w:style>
  <w:style w:type="paragraph" w:styleId="a4">
    <w:name w:val="Balloon Text"/>
    <w:basedOn w:val="a"/>
    <w:link w:val="Char"/>
    <w:uiPriority w:val="99"/>
    <w:semiHidden/>
    <w:rsid w:val="00166745"/>
    <w:rPr>
      <w:sz w:val="18"/>
      <w:szCs w:val="18"/>
    </w:rPr>
  </w:style>
  <w:style w:type="character" w:customStyle="1" w:styleId="Char">
    <w:name w:val="批注框文本 Char"/>
    <w:basedOn w:val="a0"/>
    <w:link w:val="a4"/>
    <w:uiPriority w:val="99"/>
    <w:semiHidden/>
    <w:locked/>
    <w:rsid w:val="00166745"/>
    <w:rPr>
      <w:rFonts w:cs="Times New Roman"/>
      <w:sz w:val="18"/>
      <w:szCs w:val="18"/>
    </w:rPr>
  </w:style>
  <w:style w:type="paragraph" w:styleId="a5">
    <w:name w:val="Normal (Web)"/>
    <w:basedOn w:val="a"/>
    <w:uiPriority w:val="99"/>
    <w:semiHidden/>
    <w:rsid w:val="006E7BC1"/>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684698653">
      <w:marLeft w:val="0"/>
      <w:marRight w:val="0"/>
      <w:marTop w:val="0"/>
      <w:marBottom w:val="0"/>
      <w:divBdr>
        <w:top w:val="none" w:sz="0" w:space="0" w:color="auto"/>
        <w:left w:val="none" w:sz="0" w:space="0" w:color="auto"/>
        <w:bottom w:val="none" w:sz="0" w:space="0" w:color="auto"/>
        <w:right w:val="none" w:sz="0" w:space="0" w:color="auto"/>
      </w:divBdr>
    </w:div>
    <w:div w:id="1684698654">
      <w:marLeft w:val="0"/>
      <w:marRight w:val="0"/>
      <w:marTop w:val="0"/>
      <w:marBottom w:val="0"/>
      <w:divBdr>
        <w:top w:val="none" w:sz="0" w:space="0" w:color="auto"/>
        <w:left w:val="none" w:sz="0" w:space="0" w:color="auto"/>
        <w:bottom w:val="none" w:sz="0" w:space="0" w:color="auto"/>
        <w:right w:val="none" w:sz="0" w:space="0" w:color="auto"/>
      </w:divBdr>
    </w:div>
    <w:div w:id="1684698655">
      <w:marLeft w:val="0"/>
      <w:marRight w:val="0"/>
      <w:marTop w:val="0"/>
      <w:marBottom w:val="0"/>
      <w:divBdr>
        <w:top w:val="none" w:sz="0" w:space="0" w:color="auto"/>
        <w:left w:val="none" w:sz="0" w:space="0" w:color="auto"/>
        <w:bottom w:val="none" w:sz="0" w:space="0" w:color="auto"/>
        <w:right w:val="none" w:sz="0" w:space="0" w:color="auto"/>
      </w:divBdr>
    </w:div>
    <w:div w:id="1684698656">
      <w:marLeft w:val="0"/>
      <w:marRight w:val="0"/>
      <w:marTop w:val="0"/>
      <w:marBottom w:val="0"/>
      <w:divBdr>
        <w:top w:val="none" w:sz="0" w:space="0" w:color="auto"/>
        <w:left w:val="none" w:sz="0" w:space="0" w:color="auto"/>
        <w:bottom w:val="none" w:sz="0" w:space="0" w:color="auto"/>
        <w:right w:val="none" w:sz="0" w:space="0" w:color="auto"/>
      </w:divBdr>
    </w:div>
    <w:div w:id="16846986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428</Words>
  <Characters>2446</Characters>
  <Application>Microsoft Office Word</Application>
  <DocSecurity>0</DocSecurity>
  <Lines>20</Lines>
  <Paragraphs>5</Paragraphs>
  <ScaleCrop>false</ScaleCrop>
  <Company>P R C</Company>
  <LinksUpToDate>false</LinksUpToDate>
  <CharactersWithSpaces>2869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Administrator</cp:lastModifiedBy>
  <cp:revision>5</cp:revision>
  <dcterms:created xsi:type="dcterms:W3CDTF">2015-11-11T00:41:00Z</dcterms:created>
  <dcterms:modified xsi:type="dcterms:W3CDTF">2016-10-01T23:42:00Z</dcterms:modified>
</cp:coreProperties>
</file>