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2244090"/>
            <wp:effectExtent l="0" t="0" r="635" b="11430"/>
            <wp:docPr id="1" name="图片 1" descr="高一竞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一竞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【历史竞赛】部编新教材《中外历史纲要》（下册）高一历史学科全国大竞赛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为更好调动学生的学习主动性和积极性，检测网课教学效果，特开展此次针对部编新教材使用区的历史竞赛。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【考试范围】部编新教材《中外历史纲要》（下册）第1--13课。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【考试题量】50道选择题，60分钟内做完。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【考试时间】周六上午7点到周日19点。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【排名标准】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1按分数排名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2.分数相同时，按用时排序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3.多次做题的不以最好成绩排名，以首次做题成绩排名。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周一上午8点公众号公布获奖名单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【竞赛奖励】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竞赛按照分数和答题时间奖励前30名同学。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1-10名同学奖励园地点100点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11-20名同学奖励园地点50点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21-30名同学奖励园地点30点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竞赛组织奖10名.按照参加考试的学生人数排。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前5名老师可以受邀加入历史悦读教研分享会，免一年年费。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5-10名，奖励中学历史教学园地点200点。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3.参与奖: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参与考试的同学和组织比赛的老师都可以领取奖品一份：史小军老师主观题解题方法讲座课件和视频一份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说明：中学历史教学园地（www.zxls.com）是中国最大，最专业的历史教学网站，拥有最专业的历史教学资料，园地点可以下载中学历史教学园地的教学资源。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【领奖方式】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周一上午八点公众号将公布获奖名单和领奖方式：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【参赛方式】扫描二维码关注公众号，扫码做题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答题链接：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"https://mp.weixin.qq.com/s/IH3evyKDvs5gxFnBat3CRA"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https://mp.weixin.qq.com/s/IH3evyKDvs5gxFnBat3CRA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答题二维码：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570355" cy="1570355"/>
            <wp:effectExtent l="0" t="0" r="14605" b="14605"/>
            <wp:docPr id="2" name="图片 2" descr="竞赛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竞赛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65605" cy="1665605"/>
            <wp:effectExtent l="0" t="0" r="10795" b="10795"/>
            <wp:docPr id="3" name="图片 3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众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请关注微信公众号：历史论文悦读分享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微信扫描二维码关注公众号，获奖名单，将在公众号发布：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说明：历史悦读教研分享会：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【宗旨】悦读共享；教学共研；专业共进；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【性质】公益性教师自助专业成长平台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【目的】学习的路上不孤单，学习的路上有你相伴。在教师专业成长的道路上，我们有专家引领，有名师陪伴，有你的交流、共享、督促，让我们共同打造顶尖公益性教师自助专业成长平台。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【往期介绍】http://www.zxls.com/generation/2019/10/24/171290.html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http://www.zxls.com/generation/2019/06/14/158058.html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default"/>
          <w:color w:val="0000FF"/>
          <w:sz w:val="28"/>
          <w:szCs w:val="28"/>
          <w:lang w:val="en-US" w:eastAsia="zh-CN"/>
        </w:rPr>
        <w:t>2020年将陆续推出更多名师讲座，敬请期待！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8FB08"/>
    <w:multiLevelType w:val="singleLevel"/>
    <w:tmpl w:val="AAA8FB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08E9A2B"/>
    <w:multiLevelType w:val="singleLevel"/>
    <w:tmpl w:val="708E9A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E5BD1"/>
    <w:rsid w:val="093821DA"/>
    <w:rsid w:val="139466FE"/>
    <w:rsid w:val="27DE736F"/>
    <w:rsid w:val="2B671D4B"/>
    <w:rsid w:val="4A69237A"/>
    <w:rsid w:val="4C3C64F8"/>
    <w:rsid w:val="53A86DA1"/>
    <w:rsid w:val="5B0155FF"/>
    <w:rsid w:val="60787EDA"/>
    <w:rsid w:val="68346051"/>
    <w:rsid w:val="6E911C07"/>
    <w:rsid w:val="75DB2A8E"/>
    <w:rsid w:val="7A8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0e7e3952-c0e6-41e0-a57a-0519fb7343b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2020-04-17T15:41:00Z</dcterms:created>
  <dc:creator>谭伟弘</dc:creator>
  <cp:lastModifiedBy>谭伟弘</cp:lastModifiedBy>
  <dcterms:modified xsi:type="dcterms:W3CDTF">2020-04-18T05:29:11Z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