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5F1" w:rsidRDefault="000375F1" w:rsidP="00AA07FF">
      <w:pPr>
        <w:spacing w:line="360" w:lineRule="auto"/>
        <w:jc w:val="right"/>
      </w:pPr>
      <w:bookmarkStart w:id="0" w:name="_GoBack"/>
      <w:bookmarkEnd w:id="0"/>
      <w:r>
        <w:t>试卷类型：</w:t>
      </w:r>
      <w:r>
        <w:t>A</w:t>
      </w:r>
    </w:p>
    <w:p w:rsidR="000375F1" w:rsidRDefault="000375F1" w:rsidP="000375F1">
      <w:pPr>
        <w:spacing w:line="360" w:lineRule="auto"/>
        <w:jc w:val="center"/>
        <w:rPr>
          <w:rFonts w:eastAsia="Times New Roman"/>
          <w:b/>
          <w:sz w:val="36"/>
        </w:rPr>
      </w:pPr>
      <w:r>
        <w:rPr>
          <w:b/>
          <w:sz w:val="36"/>
        </w:rPr>
        <w:t>202</w:t>
      </w:r>
      <w:r w:rsidR="004666D5">
        <w:rPr>
          <w:b/>
          <w:sz w:val="36"/>
        </w:rPr>
        <w:t>3</w:t>
      </w:r>
      <w:r>
        <w:rPr>
          <w:b/>
          <w:sz w:val="36"/>
        </w:rPr>
        <w:t>年深圳市高三年级第</w:t>
      </w:r>
      <w:r w:rsidR="00ED49CA">
        <w:rPr>
          <w:rFonts w:hint="eastAsia"/>
          <w:b/>
          <w:sz w:val="36"/>
        </w:rPr>
        <w:t>二</w:t>
      </w:r>
      <w:r>
        <w:rPr>
          <w:b/>
          <w:sz w:val="36"/>
        </w:rPr>
        <w:t>次调研考试</w:t>
      </w:r>
    </w:p>
    <w:p w:rsidR="000375F1" w:rsidRDefault="000375F1" w:rsidP="000375F1">
      <w:pPr>
        <w:spacing w:line="360" w:lineRule="auto"/>
        <w:jc w:val="center"/>
        <w:rPr>
          <w:rFonts w:ascii="黑体" w:eastAsia="黑体" w:hAnsi="黑体"/>
          <w:b/>
          <w:sz w:val="44"/>
        </w:rPr>
      </w:pPr>
      <w:r>
        <w:rPr>
          <w:rFonts w:ascii="黑体" w:eastAsia="黑体" w:hAnsi="黑体"/>
          <w:b/>
          <w:sz w:val="44"/>
        </w:rPr>
        <w:t>历史试题</w:t>
      </w:r>
    </w:p>
    <w:p w:rsidR="000375F1" w:rsidRDefault="000375F1" w:rsidP="000375F1">
      <w:pPr>
        <w:spacing w:line="360" w:lineRule="auto"/>
        <w:ind w:firstLineChars="200" w:firstLine="420"/>
        <w:jc w:val="right"/>
      </w:pPr>
      <w:r>
        <w:t>202</w:t>
      </w:r>
      <w:r w:rsidR="004666D5">
        <w:t>3</w:t>
      </w:r>
      <w:r>
        <w:t>．</w:t>
      </w:r>
      <w:r w:rsidR="00ED49CA">
        <w:t>4</w:t>
      </w:r>
    </w:p>
    <w:p w:rsidR="000375F1" w:rsidRDefault="000375F1" w:rsidP="00354CEC">
      <w:pPr>
        <w:spacing w:line="360" w:lineRule="auto"/>
        <w:ind w:firstLineChars="200" w:firstLine="420"/>
        <w:jc w:val="center"/>
        <w:rPr>
          <w:rFonts w:eastAsia="Times New Roman"/>
        </w:rPr>
      </w:pPr>
      <w:r>
        <w:t>本试卷共</w:t>
      </w:r>
      <w:r w:rsidR="00295987">
        <w:t>8</w:t>
      </w:r>
      <w:r>
        <w:t>页，</w:t>
      </w:r>
      <w:r>
        <w:t>2</w:t>
      </w:r>
      <w:r w:rsidR="00354CEC">
        <w:t>0</w:t>
      </w:r>
      <w:r>
        <w:t>小题，满分</w:t>
      </w:r>
      <w:r>
        <w:t>100</w:t>
      </w:r>
      <w:r>
        <w:t>分。考试用时</w:t>
      </w:r>
      <w:r>
        <w:t>75</w:t>
      </w:r>
      <w:r>
        <w:t>分钟。</w:t>
      </w:r>
    </w:p>
    <w:p w:rsidR="000375F1" w:rsidRDefault="000375F1" w:rsidP="000375F1">
      <w:pPr>
        <w:spacing w:line="360" w:lineRule="auto"/>
        <w:rPr>
          <w:rFonts w:ascii="黑体" w:eastAsia="黑体" w:hAnsi="黑体"/>
          <w:b/>
          <w:sz w:val="24"/>
        </w:rPr>
      </w:pPr>
      <w:r>
        <w:rPr>
          <w:rFonts w:ascii="黑体" w:eastAsia="黑体" w:hAnsi="黑体"/>
          <w:b/>
          <w:sz w:val="24"/>
        </w:rPr>
        <w:t>注意事项：</w:t>
      </w:r>
    </w:p>
    <w:p w:rsidR="000375F1" w:rsidRPr="000F32DD" w:rsidRDefault="000375F1" w:rsidP="000375F1">
      <w:pPr>
        <w:spacing w:line="360" w:lineRule="auto"/>
        <w:rPr>
          <w:rFonts w:ascii="宋体" w:hAnsi="宋体"/>
        </w:rPr>
      </w:pPr>
      <w:r>
        <w:t xml:space="preserve">    1</w:t>
      </w:r>
      <w:r>
        <w:t>．答卷前，考生务必用黑色字迹的钢笔或签字笔将自己的姓名、考生号、考场号和座位号填写在答题卡上。用</w:t>
      </w:r>
      <w:r>
        <w:t>2B</w:t>
      </w:r>
      <w:r>
        <w:t>铅笔将试卷类型（</w:t>
      </w:r>
      <w:r>
        <w:t>A</w:t>
      </w:r>
      <w:r>
        <w:t>）填涂在答题</w:t>
      </w:r>
      <w:proofErr w:type="gramStart"/>
      <w:r>
        <w:t>卡相应</w:t>
      </w:r>
      <w:proofErr w:type="gramEnd"/>
      <w:r>
        <w:t>位置上。将条形码横贴在</w:t>
      </w:r>
      <w:proofErr w:type="gramStart"/>
      <w:r>
        <w:t>答题</w:t>
      </w:r>
      <w:r w:rsidRPr="000F32DD">
        <w:rPr>
          <w:rFonts w:ascii="宋体" w:hAnsi="宋体"/>
        </w:rPr>
        <w:t>卡右上角</w:t>
      </w:r>
      <w:proofErr w:type="gramEnd"/>
      <w:r w:rsidRPr="000F32DD">
        <w:rPr>
          <w:rFonts w:ascii="宋体" w:hAnsi="宋体"/>
        </w:rPr>
        <w:t>“条形码粘贴处”。</w:t>
      </w:r>
    </w:p>
    <w:p w:rsidR="000375F1" w:rsidRDefault="000375F1" w:rsidP="000375F1">
      <w:pPr>
        <w:spacing w:line="360" w:lineRule="auto"/>
      </w:pPr>
      <w:r>
        <w:t xml:space="preserve">    2</w:t>
      </w:r>
      <w:r>
        <w:t>．作答选择题时，选出每小题答案后，用</w:t>
      </w:r>
      <w:r>
        <w:t>2B</w:t>
      </w:r>
      <w:r>
        <w:t>铅笔把答题卡上对应题目选项的答案信息点涂黑；如需改动，用橡皮擦干净后，再选</w:t>
      </w:r>
      <w:proofErr w:type="gramStart"/>
      <w:r>
        <w:t>涂其他</w:t>
      </w:r>
      <w:proofErr w:type="gramEnd"/>
      <w:r>
        <w:t>答案。答案</w:t>
      </w:r>
      <w:proofErr w:type="gramStart"/>
      <w:r>
        <w:t>不能答在试卷</w:t>
      </w:r>
      <w:proofErr w:type="gramEnd"/>
      <w:r>
        <w:t>上。</w:t>
      </w:r>
    </w:p>
    <w:p w:rsidR="000375F1" w:rsidRDefault="000375F1" w:rsidP="000375F1">
      <w:pPr>
        <w:spacing w:line="360" w:lineRule="auto"/>
      </w:pPr>
      <w:r>
        <w:t xml:space="preserve">    3</w:t>
      </w:r>
      <w:r>
        <w:t>．非选择题必须用黑色字迹的钢笔或签字笔作答，答案必须写在答题卡各题目指定区域内相应位置上；如需改动，先划掉原来的答案，然后再写上新的答案；不准使用铅笔和涂改液。不按以上要求作答的答案无效。</w:t>
      </w:r>
    </w:p>
    <w:p w:rsidR="000375F1" w:rsidRDefault="000375F1" w:rsidP="000375F1">
      <w:pPr>
        <w:spacing w:line="360" w:lineRule="auto"/>
      </w:pPr>
      <w:r>
        <w:t xml:space="preserve">    4</w:t>
      </w:r>
      <w:r>
        <w:t>．考生必须保持答题卡的整洁。考试结束后，将试卷和答题卡一并交回。</w:t>
      </w:r>
    </w:p>
    <w:p w:rsidR="000375F1" w:rsidRPr="006A180C" w:rsidRDefault="000375F1" w:rsidP="000375F1">
      <w:pPr>
        <w:spacing w:line="360" w:lineRule="auto"/>
        <w:rPr>
          <w:rFonts w:eastAsia="Times New Roman"/>
        </w:rPr>
      </w:pPr>
    </w:p>
    <w:p w:rsidR="000375F1" w:rsidRDefault="000375F1" w:rsidP="000375F1">
      <w:pPr>
        <w:spacing w:line="360" w:lineRule="auto"/>
        <w:ind w:left="482" w:hangingChars="200" w:hanging="482"/>
        <w:rPr>
          <w:rFonts w:eastAsia="黑体"/>
          <w:b/>
          <w:sz w:val="24"/>
        </w:rPr>
      </w:pPr>
      <w:r>
        <w:rPr>
          <w:rFonts w:eastAsia="黑体"/>
          <w:b/>
          <w:sz w:val="24"/>
        </w:rPr>
        <w:t>一、选择题：本题共</w:t>
      </w:r>
      <w:r>
        <w:rPr>
          <w:rFonts w:eastAsia="黑体"/>
          <w:b/>
          <w:sz w:val="24"/>
        </w:rPr>
        <w:t>16</w:t>
      </w:r>
      <w:r>
        <w:rPr>
          <w:rFonts w:eastAsia="黑体"/>
          <w:b/>
          <w:sz w:val="24"/>
        </w:rPr>
        <w:t>小题，每小题</w:t>
      </w:r>
      <w:r>
        <w:rPr>
          <w:rFonts w:eastAsia="黑体"/>
          <w:b/>
          <w:sz w:val="24"/>
        </w:rPr>
        <w:t>3</w:t>
      </w:r>
      <w:r>
        <w:rPr>
          <w:rFonts w:eastAsia="黑体"/>
          <w:b/>
          <w:sz w:val="24"/>
        </w:rPr>
        <w:t>分，共</w:t>
      </w:r>
      <w:r>
        <w:rPr>
          <w:rFonts w:eastAsia="黑体"/>
          <w:b/>
          <w:sz w:val="24"/>
        </w:rPr>
        <w:t>48</w:t>
      </w:r>
      <w:r>
        <w:rPr>
          <w:rFonts w:eastAsia="黑体"/>
          <w:b/>
          <w:sz w:val="24"/>
        </w:rPr>
        <w:t>分。每小题</w:t>
      </w:r>
      <w:r w:rsidR="00DE17B4">
        <w:rPr>
          <w:rFonts w:eastAsia="黑体" w:hint="eastAsia"/>
          <w:b/>
          <w:sz w:val="24"/>
        </w:rPr>
        <w:t>列出的四个选项中，</w:t>
      </w:r>
      <w:r>
        <w:rPr>
          <w:rFonts w:eastAsia="黑体"/>
          <w:b/>
          <w:sz w:val="24"/>
        </w:rPr>
        <w:t>只有一项符合题目要求。</w:t>
      </w:r>
    </w:p>
    <w:p w:rsidR="00141498" w:rsidRDefault="00141498" w:rsidP="001560C6">
      <w:pPr>
        <w:spacing w:line="360" w:lineRule="auto"/>
        <w:ind w:leftChars="50" w:left="420" w:hangingChars="150" w:hanging="315"/>
      </w:pPr>
      <w:r>
        <w:rPr>
          <w:rFonts w:hint="eastAsia"/>
        </w:rPr>
        <w:t>1</w:t>
      </w:r>
      <w:r>
        <w:rPr>
          <w:rFonts w:hint="eastAsia"/>
        </w:rPr>
        <w:t>．相传周公制礼作乐，春秋战国时期礼崩乐坏，荀子认为“礼别异，乐和同”，</w:t>
      </w:r>
      <w:proofErr w:type="gramStart"/>
      <w:r>
        <w:rPr>
          <w:rFonts w:hint="eastAsia"/>
        </w:rPr>
        <w:t>礼主“分”</w:t>
      </w:r>
      <w:proofErr w:type="gramEnd"/>
      <w:r>
        <w:rPr>
          <w:rFonts w:hint="eastAsia"/>
        </w:rPr>
        <w:t>，使社会井然有序，</w:t>
      </w:r>
      <w:proofErr w:type="gramStart"/>
      <w:r>
        <w:rPr>
          <w:rFonts w:hint="eastAsia"/>
        </w:rPr>
        <w:t>乐主“和”</w:t>
      </w:r>
      <w:proofErr w:type="gramEnd"/>
      <w:r>
        <w:rPr>
          <w:rFonts w:hint="eastAsia"/>
        </w:rPr>
        <w:t>，使人人和谐共存。荀子意在强调礼和乐</w:t>
      </w:r>
    </w:p>
    <w:p w:rsidR="00141498" w:rsidRDefault="00141498" w:rsidP="001560C6">
      <w:pPr>
        <w:spacing w:line="360" w:lineRule="auto"/>
        <w:ind w:firstLineChars="200" w:firstLine="420"/>
      </w:pPr>
      <w:r>
        <w:rPr>
          <w:rFonts w:hint="eastAsia"/>
        </w:rPr>
        <w:t>A</w:t>
      </w:r>
      <w:r w:rsidR="009E7AC5">
        <w:rPr>
          <w:rFonts w:hint="eastAsia"/>
        </w:rPr>
        <w:t>．</w:t>
      </w:r>
      <w:r>
        <w:rPr>
          <w:rFonts w:hint="eastAsia"/>
        </w:rPr>
        <w:t>导致了阶层固化</w:t>
      </w:r>
      <w:r>
        <w:rPr>
          <w:rFonts w:hint="eastAsia"/>
        </w:rPr>
        <w:t xml:space="preserve">   </w:t>
      </w:r>
      <w:r w:rsidR="001560C6">
        <w:t xml:space="preserve">                 </w:t>
      </w:r>
      <w:r>
        <w:rPr>
          <w:rFonts w:hint="eastAsia"/>
        </w:rPr>
        <w:t xml:space="preserve"> B</w:t>
      </w:r>
      <w:r w:rsidR="009E7AC5">
        <w:rPr>
          <w:rFonts w:hint="eastAsia"/>
        </w:rPr>
        <w:t>．</w:t>
      </w:r>
      <w:r>
        <w:rPr>
          <w:rFonts w:hint="eastAsia"/>
        </w:rPr>
        <w:t>根植于历史传统</w:t>
      </w:r>
    </w:p>
    <w:p w:rsidR="00141498" w:rsidRDefault="00141498" w:rsidP="00141498">
      <w:pPr>
        <w:spacing w:line="360" w:lineRule="auto"/>
      </w:pPr>
      <w:r>
        <w:rPr>
          <w:rFonts w:hint="eastAsia"/>
        </w:rPr>
        <w:t xml:space="preserve"> </w:t>
      </w:r>
      <w:r w:rsidR="001560C6">
        <w:t xml:space="preserve">  </w:t>
      </w:r>
      <w:r>
        <w:rPr>
          <w:rFonts w:hint="eastAsia"/>
        </w:rPr>
        <w:t xml:space="preserve"> C</w:t>
      </w:r>
      <w:r>
        <w:rPr>
          <w:rFonts w:hint="eastAsia"/>
        </w:rPr>
        <w:t>．维护了君主专制</w:t>
      </w:r>
      <w:r>
        <w:rPr>
          <w:rFonts w:hint="eastAsia"/>
        </w:rPr>
        <w:t xml:space="preserve">    </w:t>
      </w:r>
      <w:r w:rsidR="001560C6">
        <w:t xml:space="preserve">                 </w:t>
      </w:r>
      <w:r>
        <w:rPr>
          <w:rFonts w:hint="eastAsia"/>
        </w:rPr>
        <w:t>D</w:t>
      </w:r>
      <w:r w:rsidR="009E7AC5">
        <w:rPr>
          <w:rFonts w:hint="eastAsia"/>
        </w:rPr>
        <w:t>．</w:t>
      </w:r>
      <w:r>
        <w:rPr>
          <w:rFonts w:hint="eastAsia"/>
        </w:rPr>
        <w:t>功能上相互补充</w:t>
      </w:r>
    </w:p>
    <w:p w:rsidR="00141498" w:rsidRDefault="00141498" w:rsidP="001560C6">
      <w:pPr>
        <w:spacing w:line="360" w:lineRule="auto"/>
        <w:ind w:leftChars="50" w:left="420" w:hangingChars="150" w:hanging="315"/>
      </w:pPr>
      <w:r>
        <w:rPr>
          <w:rFonts w:hint="eastAsia"/>
        </w:rPr>
        <w:t>2</w:t>
      </w:r>
      <w:r>
        <w:rPr>
          <w:rFonts w:hint="eastAsia"/>
        </w:rPr>
        <w:t>．银雀山汉墓的下葬年代在汉武帝前期，墓中出土了《孙子兵法</w:t>
      </w:r>
      <w:r w:rsidR="001560C6">
        <w:rPr>
          <w:rFonts w:hint="eastAsia"/>
        </w:rPr>
        <w:t>》</w:t>
      </w:r>
      <w:r>
        <w:rPr>
          <w:rFonts w:hint="eastAsia"/>
        </w:rPr>
        <w:t>《相狗》《曹氏阴阳》等书籍。在汉武帝的孙子海昏侯刘贺的墓中，出土了</w:t>
      </w:r>
      <w:r>
        <w:rPr>
          <w:rFonts w:hint="eastAsia"/>
        </w:rPr>
        <w:t>5000</w:t>
      </w:r>
      <w:r>
        <w:rPr>
          <w:rFonts w:hint="eastAsia"/>
        </w:rPr>
        <w:t>多枚简牍，内容涉及儒家经传、诸子、诗赋、数术、医学等。这体现了当时</w:t>
      </w:r>
    </w:p>
    <w:p w:rsidR="00141498" w:rsidRDefault="00141498" w:rsidP="001560C6">
      <w:pPr>
        <w:spacing w:line="360" w:lineRule="auto"/>
        <w:ind w:firstLineChars="200" w:firstLine="420"/>
      </w:pPr>
      <w:r>
        <w:rPr>
          <w:rFonts w:hint="eastAsia"/>
        </w:rPr>
        <w:t>A</w:t>
      </w:r>
      <w:r w:rsidR="009E7AC5">
        <w:rPr>
          <w:rFonts w:hint="eastAsia"/>
        </w:rPr>
        <w:t>．</w:t>
      </w:r>
      <w:r>
        <w:rPr>
          <w:rFonts w:hint="eastAsia"/>
        </w:rPr>
        <w:t>中央集权不断强化</w:t>
      </w:r>
      <w:r>
        <w:rPr>
          <w:rFonts w:hint="eastAsia"/>
        </w:rPr>
        <w:t xml:space="preserve">    </w:t>
      </w:r>
      <w:r w:rsidR="001560C6">
        <w:t xml:space="preserve">               </w:t>
      </w:r>
      <w:r>
        <w:rPr>
          <w:rFonts w:hint="eastAsia"/>
        </w:rPr>
        <w:t>B</w:t>
      </w:r>
      <w:r w:rsidR="009E7AC5">
        <w:rPr>
          <w:rFonts w:hint="eastAsia"/>
        </w:rPr>
        <w:t>．</w:t>
      </w:r>
      <w:r>
        <w:rPr>
          <w:rFonts w:hint="eastAsia"/>
        </w:rPr>
        <w:t>思想文化的多样性</w:t>
      </w:r>
    </w:p>
    <w:p w:rsidR="00141498" w:rsidRDefault="00141498" w:rsidP="00141498">
      <w:pPr>
        <w:spacing w:line="360" w:lineRule="auto"/>
      </w:pPr>
      <w:r>
        <w:rPr>
          <w:rFonts w:hint="eastAsia"/>
        </w:rPr>
        <w:t xml:space="preserve">  </w:t>
      </w:r>
      <w:r w:rsidR="001560C6">
        <w:t xml:space="preserve">  </w:t>
      </w:r>
      <w:r>
        <w:rPr>
          <w:rFonts w:hint="eastAsia"/>
        </w:rPr>
        <w:t>C</w:t>
      </w:r>
      <w:r>
        <w:rPr>
          <w:rFonts w:hint="eastAsia"/>
        </w:rPr>
        <w:t>．儒学独尊地位确立</w:t>
      </w:r>
      <w:r>
        <w:rPr>
          <w:rFonts w:hint="eastAsia"/>
        </w:rPr>
        <w:t xml:space="preserve">    </w:t>
      </w:r>
      <w:r w:rsidR="001560C6">
        <w:t xml:space="preserve">               </w:t>
      </w:r>
      <w:r>
        <w:rPr>
          <w:rFonts w:hint="eastAsia"/>
        </w:rPr>
        <w:t>D</w:t>
      </w:r>
      <w:r w:rsidR="009E7AC5">
        <w:rPr>
          <w:rFonts w:hint="eastAsia"/>
        </w:rPr>
        <w:t>．</w:t>
      </w:r>
      <w:r>
        <w:rPr>
          <w:rFonts w:hint="eastAsia"/>
        </w:rPr>
        <w:t>郡国并行制的延续</w:t>
      </w:r>
    </w:p>
    <w:p w:rsidR="00141498" w:rsidRDefault="00141498" w:rsidP="00701EFC">
      <w:pPr>
        <w:spacing w:line="360" w:lineRule="auto"/>
        <w:ind w:leftChars="50" w:left="420" w:hangingChars="150" w:hanging="315"/>
      </w:pPr>
      <w:r>
        <w:rPr>
          <w:rFonts w:hint="eastAsia"/>
        </w:rPr>
        <w:t>3</w:t>
      </w:r>
      <w:r w:rsidR="009E7AC5">
        <w:rPr>
          <w:rFonts w:hint="eastAsia"/>
        </w:rPr>
        <w:t>．</w:t>
      </w:r>
      <w:r>
        <w:rPr>
          <w:rFonts w:hint="eastAsia"/>
        </w:rPr>
        <w:t>786</w:t>
      </w:r>
      <w:r>
        <w:rPr>
          <w:rFonts w:hint="eastAsia"/>
        </w:rPr>
        <w:t>年，唐德宗实行财政改革，试图将财政</w:t>
      </w:r>
      <w:proofErr w:type="gramStart"/>
      <w:r>
        <w:rPr>
          <w:rFonts w:hint="eastAsia"/>
        </w:rPr>
        <w:t>大权还职尚书</w:t>
      </w:r>
      <w:proofErr w:type="gramEnd"/>
      <w:r>
        <w:rPr>
          <w:rFonts w:hint="eastAsia"/>
        </w:rPr>
        <w:t>户部，遭到江淮转运使韩</w:t>
      </w:r>
      <w:proofErr w:type="gramStart"/>
      <w:r w:rsidR="00701EFC">
        <w:rPr>
          <w:rFonts w:hint="eastAsia"/>
        </w:rPr>
        <w:t>滉</w:t>
      </w:r>
      <w:proofErr w:type="gramEnd"/>
      <w:r>
        <w:rPr>
          <w:rFonts w:hint="eastAsia"/>
        </w:rPr>
        <w:t>反对。最终德宗终止改革，后来还加授韩</w:t>
      </w:r>
      <w:proofErr w:type="gramStart"/>
      <w:r w:rsidR="00701EFC">
        <w:rPr>
          <w:rFonts w:hint="eastAsia"/>
        </w:rPr>
        <w:t>滉</w:t>
      </w:r>
      <w:proofErr w:type="gramEnd"/>
      <w:r>
        <w:rPr>
          <w:rFonts w:hint="eastAsia"/>
        </w:rPr>
        <w:t>度支、诸道盐铁转运等使，执掌全国财政大权。</w:t>
      </w:r>
      <w:r>
        <w:rPr>
          <w:rFonts w:hint="eastAsia"/>
        </w:rPr>
        <w:lastRenderedPageBreak/>
        <w:t>这反映出当时</w:t>
      </w:r>
    </w:p>
    <w:p w:rsidR="00141498" w:rsidRDefault="00141498" w:rsidP="00701EFC">
      <w:pPr>
        <w:spacing w:line="360" w:lineRule="auto"/>
        <w:ind w:firstLineChars="200" w:firstLine="420"/>
      </w:pPr>
      <w:r>
        <w:rPr>
          <w:rFonts w:hint="eastAsia"/>
        </w:rPr>
        <w:t>A</w:t>
      </w:r>
      <w:r w:rsidR="009E7AC5">
        <w:rPr>
          <w:rFonts w:hint="eastAsia"/>
        </w:rPr>
        <w:t>．</w:t>
      </w:r>
      <w:r>
        <w:rPr>
          <w:rFonts w:hint="eastAsia"/>
        </w:rPr>
        <w:t>经济格局影响政府决策</w:t>
      </w:r>
      <w:r>
        <w:rPr>
          <w:rFonts w:hint="eastAsia"/>
        </w:rPr>
        <w:t xml:space="preserve">  </w:t>
      </w:r>
      <w:r w:rsidR="00701EFC">
        <w:t xml:space="preserve">           </w:t>
      </w:r>
      <w:r>
        <w:rPr>
          <w:rFonts w:hint="eastAsia"/>
        </w:rPr>
        <w:t xml:space="preserve">  B</w:t>
      </w:r>
      <w:r w:rsidR="009E7AC5">
        <w:rPr>
          <w:rFonts w:hint="eastAsia"/>
        </w:rPr>
        <w:t>．</w:t>
      </w:r>
      <w:r>
        <w:rPr>
          <w:rFonts w:hint="eastAsia"/>
        </w:rPr>
        <w:t>租庸调制难以继续施行</w:t>
      </w:r>
    </w:p>
    <w:p w:rsidR="00141498" w:rsidRDefault="00141498" w:rsidP="00141498">
      <w:pPr>
        <w:spacing w:line="360" w:lineRule="auto"/>
      </w:pPr>
      <w:r>
        <w:rPr>
          <w:rFonts w:hint="eastAsia"/>
        </w:rPr>
        <w:t xml:space="preserve"> </w:t>
      </w:r>
      <w:r w:rsidR="00701EFC">
        <w:t xml:space="preserve">  </w:t>
      </w:r>
      <w:r>
        <w:rPr>
          <w:rFonts w:hint="eastAsia"/>
        </w:rPr>
        <w:t xml:space="preserve"> C</w:t>
      </w:r>
      <w:r>
        <w:rPr>
          <w:rFonts w:hint="eastAsia"/>
        </w:rPr>
        <w:t>．藩镇割据危及中央统治</w:t>
      </w:r>
      <w:r>
        <w:rPr>
          <w:rFonts w:hint="eastAsia"/>
        </w:rPr>
        <w:t xml:space="preserve">  </w:t>
      </w:r>
      <w:r w:rsidR="00107675">
        <w:t xml:space="preserve">           </w:t>
      </w:r>
      <w:r>
        <w:rPr>
          <w:rFonts w:hint="eastAsia"/>
        </w:rPr>
        <w:t xml:space="preserve">  D</w:t>
      </w:r>
      <w:r w:rsidR="009E7AC5">
        <w:rPr>
          <w:rFonts w:hint="eastAsia"/>
        </w:rPr>
        <w:t>．</w:t>
      </w:r>
      <w:r>
        <w:rPr>
          <w:rFonts w:hint="eastAsia"/>
        </w:rPr>
        <w:t>三省六部制度已经瓦解</w:t>
      </w:r>
    </w:p>
    <w:p w:rsidR="00AA5596" w:rsidRDefault="00AA5596" w:rsidP="00305516">
      <w:pPr>
        <w:spacing w:line="360" w:lineRule="auto"/>
        <w:ind w:leftChars="50" w:left="420" w:hangingChars="150" w:hanging="315"/>
      </w:pPr>
      <w:r>
        <w:rPr>
          <w:rFonts w:hint="eastAsia"/>
        </w:rPr>
        <w:t>4</w:t>
      </w:r>
      <w:r>
        <w:rPr>
          <w:rFonts w:hint="eastAsia"/>
        </w:rPr>
        <w:t>．在元代纂修宋辽金三</w:t>
      </w:r>
      <w:proofErr w:type="gramStart"/>
      <w:r>
        <w:rPr>
          <w:rFonts w:hint="eastAsia"/>
        </w:rPr>
        <w:t>史过程</w:t>
      </w:r>
      <w:proofErr w:type="gramEnd"/>
      <w:r>
        <w:rPr>
          <w:rFonts w:hint="eastAsia"/>
        </w:rPr>
        <w:t>中，撰述诸臣围绕三个政权的“正统性”问题争论不绝，主要有以下三种意见：</w:t>
      </w:r>
    </w:p>
    <w:tbl>
      <w:tblPr>
        <w:tblStyle w:val="af0"/>
        <w:tblW w:w="0" w:type="auto"/>
        <w:jc w:val="center"/>
        <w:tblLook w:val="04A0" w:firstRow="1" w:lastRow="0" w:firstColumn="1" w:lastColumn="0" w:noHBand="0" w:noVBand="1"/>
      </w:tblPr>
      <w:tblGrid>
        <w:gridCol w:w="846"/>
        <w:gridCol w:w="6237"/>
      </w:tblGrid>
      <w:tr w:rsidR="00305516" w:rsidRPr="00305516" w:rsidTr="00305516">
        <w:trPr>
          <w:jc w:val="center"/>
        </w:trPr>
        <w:tc>
          <w:tcPr>
            <w:tcW w:w="846" w:type="dxa"/>
          </w:tcPr>
          <w:p w:rsidR="00305516" w:rsidRPr="00305516" w:rsidRDefault="00305516" w:rsidP="00305516">
            <w:pPr>
              <w:spacing w:line="360" w:lineRule="auto"/>
            </w:pPr>
            <w:r w:rsidRPr="00305516">
              <w:rPr>
                <w:rFonts w:hint="eastAsia"/>
              </w:rPr>
              <w:t>意见</w:t>
            </w:r>
            <w:proofErr w:type="gramStart"/>
            <w:r w:rsidRPr="00305516">
              <w:rPr>
                <w:rFonts w:hint="eastAsia"/>
              </w:rPr>
              <w:t>一</w:t>
            </w:r>
            <w:proofErr w:type="gramEnd"/>
          </w:p>
        </w:tc>
        <w:tc>
          <w:tcPr>
            <w:tcW w:w="6237" w:type="dxa"/>
          </w:tcPr>
          <w:p w:rsidR="00305516" w:rsidRPr="00305516" w:rsidRDefault="00305516" w:rsidP="00387350">
            <w:pPr>
              <w:spacing w:line="360" w:lineRule="auto"/>
            </w:pPr>
            <w:r w:rsidRPr="00305516">
              <w:rPr>
                <w:rFonts w:hint="eastAsia"/>
              </w:rPr>
              <w:t>独尊宋统，仿照《晋书》以宋为正统，以辽金为《载记》。</w:t>
            </w:r>
          </w:p>
        </w:tc>
      </w:tr>
      <w:tr w:rsidR="00305516" w:rsidRPr="00305516" w:rsidTr="00305516">
        <w:trPr>
          <w:jc w:val="center"/>
        </w:trPr>
        <w:tc>
          <w:tcPr>
            <w:tcW w:w="846" w:type="dxa"/>
          </w:tcPr>
          <w:p w:rsidR="00305516" w:rsidRPr="00305516" w:rsidRDefault="00305516" w:rsidP="00305516">
            <w:pPr>
              <w:spacing w:line="360" w:lineRule="auto"/>
            </w:pPr>
            <w:r w:rsidRPr="00305516">
              <w:rPr>
                <w:rFonts w:hint="eastAsia"/>
              </w:rPr>
              <w:t>意见二</w:t>
            </w:r>
          </w:p>
        </w:tc>
        <w:tc>
          <w:tcPr>
            <w:tcW w:w="6237" w:type="dxa"/>
          </w:tcPr>
          <w:p w:rsidR="00305516" w:rsidRPr="00305516" w:rsidRDefault="00305516" w:rsidP="00387350">
            <w:pPr>
              <w:spacing w:line="360" w:lineRule="auto"/>
            </w:pPr>
            <w:r w:rsidRPr="00305516">
              <w:rPr>
                <w:rFonts w:hint="eastAsia"/>
              </w:rPr>
              <w:t>以辽金为《北史》，两宋为《宋史》，实际上以宋和辽金为南北朝。</w:t>
            </w:r>
          </w:p>
        </w:tc>
      </w:tr>
      <w:tr w:rsidR="00305516" w:rsidRPr="00305516" w:rsidTr="00305516">
        <w:trPr>
          <w:jc w:val="center"/>
        </w:trPr>
        <w:tc>
          <w:tcPr>
            <w:tcW w:w="846" w:type="dxa"/>
          </w:tcPr>
          <w:p w:rsidR="00305516" w:rsidRPr="00305516" w:rsidRDefault="00305516" w:rsidP="00305516">
            <w:pPr>
              <w:spacing w:line="360" w:lineRule="auto"/>
            </w:pPr>
            <w:r w:rsidRPr="00305516">
              <w:rPr>
                <w:rFonts w:hint="eastAsia"/>
              </w:rPr>
              <w:t>意见三</w:t>
            </w:r>
          </w:p>
        </w:tc>
        <w:tc>
          <w:tcPr>
            <w:tcW w:w="6237" w:type="dxa"/>
          </w:tcPr>
          <w:p w:rsidR="00305516" w:rsidRPr="00305516" w:rsidRDefault="00305516" w:rsidP="00387350">
            <w:pPr>
              <w:spacing w:line="360" w:lineRule="auto"/>
            </w:pPr>
            <w:r w:rsidRPr="00305516">
              <w:rPr>
                <w:rFonts w:hint="eastAsia"/>
              </w:rPr>
              <w:t>三国各为正统，三史各自成书。</w:t>
            </w:r>
          </w:p>
        </w:tc>
      </w:tr>
    </w:tbl>
    <w:p w:rsidR="00AA5596" w:rsidRDefault="00AA5596" w:rsidP="00305516">
      <w:pPr>
        <w:spacing w:line="360" w:lineRule="auto"/>
        <w:ind w:firstLineChars="200" w:firstLine="420"/>
      </w:pPr>
      <w:r>
        <w:rPr>
          <w:rFonts w:hint="eastAsia"/>
        </w:rPr>
        <w:t>最后，丞相脱脱采纳了第三种意见。这一决定</w:t>
      </w:r>
    </w:p>
    <w:p w:rsidR="00AA5596" w:rsidRDefault="00AA5596" w:rsidP="00305516">
      <w:pPr>
        <w:spacing w:line="360" w:lineRule="auto"/>
        <w:ind w:firstLineChars="200" w:firstLine="420"/>
      </w:pPr>
      <w:r>
        <w:rPr>
          <w:rFonts w:hint="eastAsia"/>
        </w:rPr>
        <w:t>A</w:t>
      </w:r>
      <w:r w:rsidR="009E7AC5">
        <w:rPr>
          <w:rFonts w:hint="eastAsia"/>
        </w:rPr>
        <w:t>．</w:t>
      </w:r>
      <w:r>
        <w:rPr>
          <w:rFonts w:hint="eastAsia"/>
        </w:rPr>
        <w:t>强调了传统的华夷之辨</w:t>
      </w:r>
      <w:r>
        <w:rPr>
          <w:rFonts w:hint="eastAsia"/>
        </w:rPr>
        <w:t xml:space="preserve">   </w:t>
      </w:r>
      <w:r w:rsidR="00305516">
        <w:t xml:space="preserve">            </w:t>
      </w:r>
      <w:r>
        <w:rPr>
          <w:rFonts w:hint="eastAsia"/>
        </w:rPr>
        <w:t>B</w:t>
      </w:r>
      <w:r w:rsidR="009E7AC5">
        <w:rPr>
          <w:rFonts w:hint="eastAsia"/>
        </w:rPr>
        <w:t>．</w:t>
      </w:r>
      <w:r>
        <w:rPr>
          <w:rFonts w:hint="eastAsia"/>
        </w:rPr>
        <w:t>造成了国家的长期分裂</w:t>
      </w:r>
    </w:p>
    <w:p w:rsidR="00AA5596" w:rsidRDefault="00AA5596" w:rsidP="00AA5596">
      <w:pPr>
        <w:spacing w:line="360" w:lineRule="auto"/>
      </w:pPr>
      <w:r>
        <w:rPr>
          <w:rFonts w:hint="eastAsia"/>
        </w:rPr>
        <w:t xml:space="preserve">  </w:t>
      </w:r>
      <w:r w:rsidR="00305516">
        <w:t xml:space="preserve">  </w:t>
      </w:r>
      <w:r>
        <w:rPr>
          <w:rFonts w:hint="eastAsia"/>
        </w:rPr>
        <w:t>C</w:t>
      </w:r>
      <w:r w:rsidR="009E7AC5">
        <w:rPr>
          <w:rFonts w:hint="eastAsia"/>
        </w:rPr>
        <w:t>．</w:t>
      </w:r>
      <w:r>
        <w:rPr>
          <w:rFonts w:hint="eastAsia"/>
        </w:rPr>
        <w:t>顺应了民族交融的趋势</w:t>
      </w:r>
      <w:r>
        <w:rPr>
          <w:rFonts w:hint="eastAsia"/>
        </w:rPr>
        <w:t xml:space="preserve">    </w:t>
      </w:r>
      <w:r w:rsidR="00305516">
        <w:t xml:space="preserve">           </w:t>
      </w:r>
      <w:r>
        <w:rPr>
          <w:rFonts w:hint="eastAsia"/>
        </w:rPr>
        <w:t>D</w:t>
      </w:r>
      <w:r w:rsidR="009E7AC5">
        <w:rPr>
          <w:rFonts w:hint="eastAsia"/>
        </w:rPr>
        <w:t>．</w:t>
      </w:r>
      <w:r>
        <w:rPr>
          <w:rFonts w:hint="eastAsia"/>
        </w:rPr>
        <w:t>反映了汉法治国的策略</w:t>
      </w:r>
    </w:p>
    <w:p w:rsidR="00AA5596" w:rsidRDefault="00AA5596" w:rsidP="00305516">
      <w:pPr>
        <w:spacing w:line="360" w:lineRule="auto"/>
        <w:ind w:leftChars="50" w:left="420" w:hangingChars="150" w:hanging="315"/>
      </w:pPr>
      <w:r>
        <w:rPr>
          <w:rFonts w:hint="eastAsia"/>
        </w:rPr>
        <w:t>5</w:t>
      </w:r>
      <w:r>
        <w:rPr>
          <w:rFonts w:hint="eastAsia"/>
        </w:rPr>
        <w:t>．《天工开物》在列举了各种油料植物出油率后，还说明以上只是大致情况，“其他未穷究试验，与夫一方已试而他方未知者，尚有待云。”这</w:t>
      </w:r>
    </w:p>
    <w:p w:rsidR="00AA5596" w:rsidRDefault="00AA5596" w:rsidP="00305516">
      <w:pPr>
        <w:spacing w:line="360" w:lineRule="auto"/>
        <w:ind w:firstLineChars="200" w:firstLine="420"/>
      </w:pPr>
      <w:r>
        <w:rPr>
          <w:rFonts w:hint="eastAsia"/>
        </w:rPr>
        <w:t>A</w:t>
      </w:r>
      <w:r>
        <w:rPr>
          <w:rFonts w:hint="eastAsia"/>
        </w:rPr>
        <w:t>．与近代科学的精神相契合</w:t>
      </w:r>
      <w:r>
        <w:rPr>
          <w:rFonts w:hint="eastAsia"/>
        </w:rPr>
        <w:t xml:space="preserve">   </w:t>
      </w:r>
      <w:r w:rsidR="00305516">
        <w:t xml:space="preserve">         </w:t>
      </w:r>
      <w:r>
        <w:rPr>
          <w:rFonts w:hint="eastAsia"/>
        </w:rPr>
        <w:t xml:space="preserve"> B</w:t>
      </w:r>
      <w:r>
        <w:rPr>
          <w:rFonts w:hint="eastAsia"/>
        </w:rPr>
        <w:t>．开启了“中学西渐”的进程</w:t>
      </w:r>
    </w:p>
    <w:p w:rsidR="00AA5596" w:rsidRDefault="00AA5596" w:rsidP="00AA5596">
      <w:pPr>
        <w:spacing w:line="360" w:lineRule="auto"/>
      </w:pPr>
      <w:r>
        <w:rPr>
          <w:rFonts w:hint="eastAsia"/>
        </w:rPr>
        <w:t xml:space="preserve">  </w:t>
      </w:r>
      <w:r w:rsidR="00305516">
        <w:t xml:space="preserve">  </w:t>
      </w:r>
      <w:r>
        <w:rPr>
          <w:rFonts w:hint="eastAsia"/>
        </w:rPr>
        <w:t>C</w:t>
      </w:r>
      <w:r>
        <w:rPr>
          <w:rFonts w:hint="eastAsia"/>
        </w:rPr>
        <w:t>．源于农业经营方式的转型</w:t>
      </w:r>
      <w:r>
        <w:rPr>
          <w:rFonts w:hint="eastAsia"/>
        </w:rPr>
        <w:t xml:space="preserve">    </w:t>
      </w:r>
      <w:r w:rsidR="00305516">
        <w:t xml:space="preserve">         </w:t>
      </w:r>
      <w:r>
        <w:rPr>
          <w:rFonts w:hint="eastAsia"/>
        </w:rPr>
        <w:t>D</w:t>
      </w:r>
      <w:r>
        <w:rPr>
          <w:rFonts w:hint="eastAsia"/>
        </w:rPr>
        <w:t>．强调了人与自然之间的和谐</w:t>
      </w:r>
    </w:p>
    <w:p w:rsidR="00AA5596" w:rsidRDefault="00AA5596" w:rsidP="00305516">
      <w:pPr>
        <w:spacing w:line="360" w:lineRule="auto"/>
        <w:ind w:leftChars="50" w:left="420" w:hangingChars="150" w:hanging="315"/>
      </w:pPr>
      <w:r>
        <w:rPr>
          <w:rFonts w:hint="eastAsia"/>
        </w:rPr>
        <w:t>6</w:t>
      </w:r>
      <w:r>
        <w:rPr>
          <w:rFonts w:hint="eastAsia"/>
        </w:rPr>
        <w:t>．晚清时期，地方督抚不设属官。曾国藩、李鸿章等出于地方军</w:t>
      </w:r>
      <w:proofErr w:type="gramStart"/>
      <w:r>
        <w:rPr>
          <w:rFonts w:hint="eastAsia"/>
        </w:rPr>
        <w:t>务需</w:t>
      </w:r>
      <w:proofErr w:type="gramEnd"/>
      <w:r>
        <w:rPr>
          <w:rFonts w:hint="eastAsia"/>
        </w:rPr>
        <w:t>要，自设善后、厘金等局，招募官员、幕友入局办事形成幕府，幕府逐渐掌握了部分军事权、财政权和人事权，实际上</w:t>
      </w:r>
      <w:proofErr w:type="gramStart"/>
      <w:r>
        <w:rPr>
          <w:rFonts w:hint="eastAsia"/>
        </w:rPr>
        <w:t>行使省</w:t>
      </w:r>
      <w:proofErr w:type="gramEnd"/>
      <w:r>
        <w:rPr>
          <w:rFonts w:hint="eastAsia"/>
        </w:rPr>
        <w:t>一级政权的职能。这一现象</w:t>
      </w:r>
    </w:p>
    <w:p w:rsidR="00AA5596" w:rsidRDefault="00AA5596" w:rsidP="00305516">
      <w:pPr>
        <w:spacing w:line="360" w:lineRule="auto"/>
        <w:ind w:firstLineChars="200" w:firstLine="420"/>
      </w:pPr>
      <w:r>
        <w:rPr>
          <w:rFonts w:hint="eastAsia"/>
        </w:rPr>
        <w:t>A</w:t>
      </w:r>
      <w:r w:rsidR="009E7AC5">
        <w:rPr>
          <w:rFonts w:hint="eastAsia"/>
        </w:rPr>
        <w:t>．</w:t>
      </w:r>
      <w:r>
        <w:rPr>
          <w:rFonts w:hint="eastAsia"/>
        </w:rPr>
        <w:t>遏制了列强侵略的势头</w:t>
      </w:r>
      <w:r>
        <w:rPr>
          <w:rFonts w:hint="eastAsia"/>
        </w:rPr>
        <w:t xml:space="preserve">    </w:t>
      </w:r>
      <w:r w:rsidR="00305516">
        <w:t xml:space="preserve">           </w:t>
      </w:r>
      <w:r>
        <w:rPr>
          <w:rFonts w:hint="eastAsia"/>
        </w:rPr>
        <w:t>B</w:t>
      </w:r>
      <w:r w:rsidR="009E7AC5">
        <w:rPr>
          <w:rFonts w:hint="eastAsia"/>
        </w:rPr>
        <w:t>．</w:t>
      </w:r>
      <w:r>
        <w:rPr>
          <w:rFonts w:hint="eastAsia"/>
        </w:rPr>
        <w:t>反映了晚清政治的现代化</w:t>
      </w:r>
    </w:p>
    <w:p w:rsidR="00AA5596" w:rsidRDefault="00AA5596" w:rsidP="00AA5596">
      <w:pPr>
        <w:spacing w:line="360" w:lineRule="auto"/>
      </w:pPr>
      <w:r>
        <w:rPr>
          <w:rFonts w:hint="eastAsia"/>
        </w:rPr>
        <w:t xml:space="preserve">  </w:t>
      </w:r>
      <w:r w:rsidR="00305516">
        <w:t xml:space="preserve">  </w:t>
      </w:r>
      <w:r>
        <w:rPr>
          <w:rFonts w:hint="eastAsia"/>
        </w:rPr>
        <w:t>C</w:t>
      </w:r>
      <w:r>
        <w:rPr>
          <w:rFonts w:hint="eastAsia"/>
        </w:rPr>
        <w:t>．推动了科举制度的变革</w:t>
      </w:r>
      <w:r>
        <w:rPr>
          <w:rFonts w:hint="eastAsia"/>
        </w:rPr>
        <w:t xml:space="preserve">    </w:t>
      </w:r>
      <w:r w:rsidR="00305516">
        <w:t xml:space="preserve">           </w:t>
      </w:r>
      <w:r>
        <w:rPr>
          <w:rFonts w:hint="eastAsia"/>
        </w:rPr>
        <w:t>D</w:t>
      </w:r>
      <w:r w:rsidR="009E7AC5">
        <w:rPr>
          <w:rFonts w:hint="eastAsia"/>
        </w:rPr>
        <w:t>．</w:t>
      </w:r>
      <w:r>
        <w:rPr>
          <w:rFonts w:hint="eastAsia"/>
        </w:rPr>
        <w:t>体现了政治权力结构变动</w:t>
      </w:r>
    </w:p>
    <w:p w:rsidR="00AA5596" w:rsidRDefault="00AA5596" w:rsidP="00305516">
      <w:pPr>
        <w:spacing w:line="360" w:lineRule="auto"/>
        <w:ind w:leftChars="50" w:left="420" w:hangingChars="150" w:hanging="315"/>
      </w:pPr>
      <w:r>
        <w:rPr>
          <w:rFonts w:hint="eastAsia"/>
        </w:rPr>
        <w:t>7</w:t>
      </w:r>
      <w:r>
        <w:rPr>
          <w:rFonts w:hint="eastAsia"/>
        </w:rPr>
        <w:t>．据传，</w:t>
      </w:r>
      <w:r>
        <w:rPr>
          <w:rFonts w:hint="eastAsia"/>
        </w:rPr>
        <w:t>Coca-Cola</w:t>
      </w:r>
      <w:r>
        <w:rPr>
          <w:rFonts w:hint="eastAsia"/>
        </w:rPr>
        <w:t>原译为“</w:t>
      </w:r>
      <w:proofErr w:type="gramStart"/>
      <w:r>
        <w:rPr>
          <w:rFonts w:hint="eastAsia"/>
        </w:rPr>
        <w:t>蝌蝌</w:t>
      </w:r>
      <w:proofErr w:type="gramEnd"/>
      <w:r>
        <w:rPr>
          <w:rFonts w:hint="eastAsia"/>
        </w:rPr>
        <w:t>啃蜡”，在</w:t>
      </w:r>
      <w:r>
        <w:rPr>
          <w:rFonts w:hint="eastAsia"/>
        </w:rPr>
        <w:t>1928</w:t>
      </w:r>
      <w:r>
        <w:rPr>
          <w:rFonts w:hint="eastAsia"/>
        </w:rPr>
        <w:t>年悬赏征名酒动中，旅居英国的蒋彝教授因首创“可口可乐”而获得奖金。但有学者指出蒋彝自述</w:t>
      </w:r>
      <w:r>
        <w:rPr>
          <w:rFonts w:hint="eastAsia"/>
        </w:rPr>
        <w:t>1933</w:t>
      </w:r>
      <w:r>
        <w:rPr>
          <w:rFonts w:hint="eastAsia"/>
        </w:rPr>
        <w:t>年</w:t>
      </w:r>
      <w:proofErr w:type="gramStart"/>
      <w:r>
        <w:rPr>
          <w:rFonts w:hint="eastAsia"/>
        </w:rPr>
        <w:t>才前往</w:t>
      </w:r>
      <w:proofErr w:type="gramEnd"/>
      <w:r>
        <w:rPr>
          <w:rFonts w:hint="eastAsia"/>
        </w:rPr>
        <w:t>伦敦、</w:t>
      </w:r>
      <w:r>
        <w:rPr>
          <w:rFonts w:hint="eastAsia"/>
        </w:rPr>
        <w:t>1935</w:t>
      </w:r>
      <w:r>
        <w:rPr>
          <w:rFonts w:hint="eastAsia"/>
        </w:rPr>
        <w:t>年翻译该译名，还发现了可口可乐公司注册商标的相关档案（图</w:t>
      </w:r>
      <w:r>
        <w:rPr>
          <w:rFonts w:hint="eastAsia"/>
        </w:rPr>
        <w:t>1</w:t>
      </w:r>
      <w:r>
        <w:rPr>
          <w:rFonts w:hint="eastAsia"/>
        </w:rPr>
        <w:t>）。这说明</w:t>
      </w:r>
    </w:p>
    <w:p w:rsidR="00287694" w:rsidRDefault="00287694" w:rsidP="00287694">
      <w:pPr>
        <w:spacing w:line="360" w:lineRule="auto"/>
        <w:ind w:leftChars="50" w:left="420" w:hangingChars="150" w:hanging="315"/>
        <w:jc w:val="center"/>
      </w:pPr>
      <w:r>
        <w:rPr>
          <w:noProof/>
        </w:rPr>
        <w:lastRenderedPageBreak/>
        <w:drawing>
          <wp:inline distT="0" distB="0" distL="0" distR="0" wp14:anchorId="19779217" wp14:editId="0E1AE0C6">
            <wp:extent cx="1917700" cy="2566703"/>
            <wp:effectExtent l="0" t="0" r="6350" b="5080"/>
            <wp:docPr id="285307187" name="图片 1" descr="中学历史教学园地（www.zxls.com）——全国文章总量、访问量最大的历史教学网站。">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07187" name="图片 1" descr="中学历史教学园地（www.zxls.com）——全国文章总量、访问量最大的历史教学网站。">
                      <a:hlinkClick r:id="rId6"/>
                    </pic:cNvPr>
                    <pic:cNvPicPr/>
                  </pic:nvPicPr>
                  <pic:blipFill>
                    <a:blip r:embed="rId7"/>
                    <a:stretch>
                      <a:fillRect/>
                    </a:stretch>
                  </pic:blipFill>
                  <pic:spPr>
                    <a:xfrm>
                      <a:off x="0" y="0"/>
                      <a:ext cx="1923025" cy="2573830"/>
                    </a:xfrm>
                    <a:prstGeom prst="rect">
                      <a:avLst/>
                    </a:prstGeom>
                  </pic:spPr>
                </pic:pic>
              </a:graphicData>
            </a:graphic>
          </wp:inline>
        </w:drawing>
      </w:r>
    </w:p>
    <w:p w:rsidR="00AA5596" w:rsidRDefault="00AA5596" w:rsidP="00305516">
      <w:pPr>
        <w:spacing w:line="360" w:lineRule="auto"/>
        <w:jc w:val="center"/>
      </w:pPr>
      <w:r>
        <w:rPr>
          <w:rFonts w:hint="eastAsia"/>
        </w:rPr>
        <w:t>图</w:t>
      </w:r>
      <w:r>
        <w:rPr>
          <w:rFonts w:hint="eastAsia"/>
        </w:rPr>
        <w:t>1  1931</w:t>
      </w:r>
      <w:r>
        <w:rPr>
          <w:rFonts w:hint="eastAsia"/>
        </w:rPr>
        <w:t>年南京国民政府农商部公示的“可口可乐”商标审定书</w:t>
      </w:r>
    </w:p>
    <w:p w:rsidR="00305516" w:rsidRDefault="00AA5596" w:rsidP="00305516">
      <w:pPr>
        <w:spacing w:line="360" w:lineRule="auto"/>
        <w:ind w:firstLineChars="200" w:firstLine="420"/>
      </w:pPr>
      <w:r>
        <w:rPr>
          <w:rFonts w:hint="eastAsia"/>
        </w:rPr>
        <w:t>A</w:t>
      </w:r>
      <w:r w:rsidR="009E7AC5">
        <w:rPr>
          <w:rFonts w:hint="eastAsia"/>
        </w:rPr>
        <w:t>．</w:t>
      </w:r>
      <w:r>
        <w:rPr>
          <w:rFonts w:hint="eastAsia"/>
        </w:rPr>
        <w:t>史学研究必须有一手史料</w:t>
      </w:r>
      <w:r>
        <w:rPr>
          <w:rFonts w:hint="eastAsia"/>
        </w:rPr>
        <w:t xml:space="preserve">  </w:t>
      </w:r>
      <w:r w:rsidR="00305516">
        <w:t xml:space="preserve">         </w:t>
      </w:r>
      <w:r>
        <w:rPr>
          <w:rFonts w:hint="eastAsia"/>
        </w:rPr>
        <w:t xml:space="preserve">  B</w:t>
      </w:r>
      <w:r w:rsidR="009E7AC5">
        <w:rPr>
          <w:rFonts w:hint="eastAsia"/>
        </w:rPr>
        <w:t>．</w:t>
      </w:r>
      <w:r>
        <w:rPr>
          <w:rFonts w:hint="eastAsia"/>
        </w:rPr>
        <w:t>文献史料价值高于口述史料</w:t>
      </w:r>
    </w:p>
    <w:p w:rsidR="00141498" w:rsidRDefault="00AA5596" w:rsidP="00305516">
      <w:pPr>
        <w:spacing w:line="360" w:lineRule="auto"/>
        <w:ind w:firstLineChars="200" w:firstLine="420"/>
      </w:pPr>
      <w:r>
        <w:rPr>
          <w:rFonts w:hint="eastAsia"/>
        </w:rPr>
        <w:t>C</w:t>
      </w:r>
      <w:r w:rsidR="009E7AC5">
        <w:rPr>
          <w:rFonts w:hint="eastAsia"/>
        </w:rPr>
        <w:t>．</w:t>
      </w:r>
      <w:r>
        <w:rPr>
          <w:rFonts w:hint="eastAsia"/>
        </w:rPr>
        <w:t>多源互证有助于去伪存真</w:t>
      </w:r>
      <w:r>
        <w:rPr>
          <w:rFonts w:hint="eastAsia"/>
        </w:rPr>
        <w:t xml:space="preserve">    </w:t>
      </w:r>
      <w:r w:rsidR="00305516">
        <w:t xml:space="preserve">         </w:t>
      </w:r>
      <w:r>
        <w:rPr>
          <w:rFonts w:hint="eastAsia"/>
        </w:rPr>
        <w:t>D</w:t>
      </w:r>
      <w:r w:rsidR="009E7AC5">
        <w:rPr>
          <w:rFonts w:hint="eastAsia"/>
        </w:rPr>
        <w:t>．</w:t>
      </w:r>
      <w:r>
        <w:rPr>
          <w:rFonts w:hint="eastAsia"/>
        </w:rPr>
        <w:t>年代久远历史事实莫衷一是</w:t>
      </w:r>
    </w:p>
    <w:p w:rsidR="00CB19DB" w:rsidRDefault="00CB19DB" w:rsidP="00305516">
      <w:pPr>
        <w:spacing w:line="360" w:lineRule="auto"/>
        <w:ind w:leftChars="50" w:left="420" w:hangingChars="150" w:hanging="315"/>
      </w:pPr>
      <w:r>
        <w:rPr>
          <w:rFonts w:hint="eastAsia"/>
        </w:rPr>
        <w:t>8</w:t>
      </w:r>
      <w:r w:rsidR="009E7AC5">
        <w:rPr>
          <w:rFonts w:hint="eastAsia"/>
        </w:rPr>
        <w:t>．</w:t>
      </w:r>
      <w:r>
        <w:rPr>
          <w:rFonts w:hint="eastAsia"/>
        </w:rPr>
        <w:t>20</w:t>
      </w:r>
      <w:r>
        <w:rPr>
          <w:rFonts w:hint="eastAsia"/>
        </w:rPr>
        <w:t>世纪</w:t>
      </w:r>
      <w:r>
        <w:rPr>
          <w:rFonts w:hint="eastAsia"/>
        </w:rPr>
        <w:t>30</w:t>
      </w:r>
      <w:r>
        <w:rPr>
          <w:rFonts w:hint="eastAsia"/>
        </w:rPr>
        <w:t>年代初，根据地政府多次号召群众为红军找医生、找药料，同时采取中药西药相结合的方式缓解药品短缺，还通过动员地方医师、自主培养医生来壮大红军医疗队伍。这些举措</w:t>
      </w:r>
    </w:p>
    <w:p w:rsidR="00CB19DB" w:rsidRDefault="00CB19DB" w:rsidP="00305516">
      <w:pPr>
        <w:spacing w:line="360" w:lineRule="auto"/>
        <w:ind w:firstLineChars="200" w:firstLine="420"/>
      </w:pPr>
      <w:r>
        <w:rPr>
          <w:rFonts w:hint="eastAsia"/>
        </w:rPr>
        <w:t>A</w:t>
      </w:r>
      <w:r w:rsidR="009E7AC5">
        <w:rPr>
          <w:rFonts w:hint="eastAsia"/>
        </w:rPr>
        <w:t>．</w:t>
      </w:r>
      <w:r>
        <w:rPr>
          <w:rFonts w:hint="eastAsia"/>
        </w:rPr>
        <w:t>丰富了统一战线的内涵</w:t>
      </w:r>
      <w:r>
        <w:rPr>
          <w:rFonts w:hint="eastAsia"/>
        </w:rPr>
        <w:t xml:space="preserve">    </w:t>
      </w:r>
      <w:r w:rsidR="00305516">
        <w:t xml:space="preserve">           </w:t>
      </w:r>
      <w:r>
        <w:rPr>
          <w:rFonts w:hint="eastAsia"/>
        </w:rPr>
        <w:t>B</w:t>
      </w:r>
      <w:r>
        <w:rPr>
          <w:rFonts w:hint="eastAsia"/>
        </w:rPr>
        <w:t>．有利于反“围剿”斗争开展</w:t>
      </w:r>
    </w:p>
    <w:p w:rsidR="00CB19DB" w:rsidRDefault="00CB19DB" w:rsidP="00CB19DB">
      <w:pPr>
        <w:spacing w:line="360" w:lineRule="auto"/>
      </w:pPr>
      <w:r>
        <w:rPr>
          <w:rFonts w:hint="eastAsia"/>
        </w:rPr>
        <w:t xml:space="preserve">  </w:t>
      </w:r>
      <w:r w:rsidR="00305516">
        <w:t xml:space="preserve">  </w:t>
      </w:r>
      <w:r>
        <w:rPr>
          <w:rFonts w:hint="eastAsia"/>
        </w:rPr>
        <w:t>C</w:t>
      </w:r>
      <w:r>
        <w:rPr>
          <w:rFonts w:hint="eastAsia"/>
        </w:rPr>
        <w:t>．打破了日军的经济封锁</w:t>
      </w:r>
      <w:r>
        <w:rPr>
          <w:rFonts w:hint="eastAsia"/>
        </w:rPr>
        <w:t xml:space="preserve">    </w:t>
      </w:r>
      <w:r w:rsidR="00305516">
        <w:t xml:space="preserve">           </w:t>
      </w:r>
      <w:r>
        <w:rPr>
          <w:rFonts w:hint="eastAsia"/>
        </w:rPr>
        <w:t>D</w:t>
      </w:r>
      <w:r w:rsidR="009E7AC5">
        <w:rPr>
          <w:rFonts w:hint="eastAsia"/>
        </w:rPr>
        <w:t>．</w:t>
      </w:r>
      <w:r>
        <w:rPr>
          <w:rFonts w:hint="eastAsia"/>
        </w:rPr>
        <w:t>立足于提升解放区医疗水平</w:t>
      </w:r>
    </w:p>
    <w:p w:rsidR="00CB19DB" w:rsidRDefault="00CB19DB" w:rsidP="00305516">
      <w:pPr>
        <w:spacing w:line="360" w:lineRule="auto"/>
        <w:ind w:leftChars="50" w:left="420" w:hangingChars="150" w:hanging="315"/>
      </w:pPr>
      <w:r>
        <w:rPr>
          <w:rFonts w:hint="eastAsia"/>
        </w:rPr>
        <w:t>9</w:t>
      </w:r>
      <w:r w:rsidR="009E7AC5">
        <w:rPr>
          <w:rFonts w:hint="eastAsia"/>
        </w:rPr>
        <w:t>．</w:t>
      </w:r>
      <w:r>
        <w:rPr>
          <w:rFonts w:hint="eastAsia"/>
        </w:rPr>
        <w:t>1950</w:t>
      </w:r>
      <w:r>
        <w:rPr>
          <w:rFonts w:hint="eastAsia"/>
        </w:rPr>
        <w:t>年，根据全国公粮调拨计划，湖南省运粮司令部协调工商、税务、铁路、公安等部门，发动民船联运社和航业公司，将大量的死角粮、难运粮有序调运出来，在保证本省供给的同时，也有力支援了两广、华东、华北、西北等地。这</w:t>
      </w:r>
    </w:p>
    <w:p w:rsidR="00CB19DB" w:rsidRDefault="00CB19DB" w:rsidP="00305516">
      <w:pPr>
        <w:spacing w:line="360" w:lineRule="auto"/>
        <w:ind w:firstLineChars="200" w:firstLine="420"/>
      </w:pPr>
      <w:r>
        <w:rPr>
          <w:rFonts w:hint="eastAsia"/>
        </w:rPr>
        <w:t>A</w:t>
      </w:r>
      <w:r w:rsidR="009E7AC5">
        <w:rPr>
          <w:rFonts w:hint="eastAsia"/>
        </w:rPr>
        <w:t>．</w:t>
      </w:r>
      <w:r>
        <w:rPr>
          <w:rFonts w:hint="eastAsia"/>
        </w:rPr>
        <w:t>有利于新生政权的巩固</w:t>
      </w:r>
      <w:r>
        <w:rPr>
          <w:rFonts w:hint="eastAsia"/>
        </w:rPr>
        <w:t xml:space="preserve">    </w:t>
      </w:r>
      <w:r w:rsidR="00305516">
        <w:t xml:space="preserve">           </w:t>
      </w:r>
      <w:r>
        <w:rPr>
          <w:rFonts w:hint="eastAsia"/>
        </w:rPr>
        <w:t>B</w:t>
      </w:r>
      <w:r>
        <w:rPr>
          <w:rFonts w:hint="eastAsia"/>
        </w:rPr>
        <w:t>．恢复了千疮百孔的国民经济</w:t>
      </w:r>
    </w:p>
    <w:p w:rsidR="00CB19DB" w:rsidRDefault="00CB19DB" w:rsidP="00CB19DB">
      <w:pPr>
        <w:spacing w:line="360" w:lineRule="auto"/>
      </w:pPr>
      <w:r>
        <w:rPr>
          <w:rFonts w:hint="eastAsia"/>
        </w:rPr>
        <w:t xml:space="preserve">  </w:t>
      </w:r>
      <w:r w:rsidR="00305516">
        <w:t xml:space="preserve">  </w:t>
      </w:r>
      <w:r>
        <w:rPr>
          <w:rFonts w:hint="eastAsia"/>
        </w:rPr>
        <w:t>C</w:t>
      </w:r>
      <w:r>
        <w:rPr>
          <w:rFonts w:hint="eastAsia"/>
        </w:rPr>
        <w:t>．加速了抗美援朝的胜利</w:t>
      </w:r>
      <w:r w:rsidR="00B23FCB">
        <w:t xml:space="preserve">               </w:t>
      </w:r>
      <w:r>
        <w:rPr>
          <w:rFonts w:hint="eastAsia"/>
        </w:rPr>
        <w:t>D</w:t>
      </w:r>
      <w:r w:rsidR="009E7AC5">
        <w:rPr>
          <w:rFonts w:hint="eastAsia"/>
        </w:rPr>
        <w:t>．</w:t>
      </w:r>
      <w:r>
        <w:rPr>
          <w:rFonts w:hint="eastAsia"/>
        </w:rPr>
        <w:t>反映了计划经济体制的确立</w:t>
      </w:r>
    </w:p>
    <w:p w:rsidR="00CB19DB" w:rsidRDefault="00CB19DB" w:rsidP="00B23FCB">
      <w:pPr>
        <w:spacing w:line="360" w:lineRule="auto"/>
        <w:ind w:left="420" w:hangingChars="200" w:hanging="420"/>
      </w:pPr>
      <w:r>
        <w:rPr>
          <w:rFonts w:hint="eastAsia"/>
        </w:rPr>
        <w:t>10</w:t>
      </w:r>
      <w:r w:rsidR="009E7AC5">
        <w:rPr>
          <w:rFonts w:hint="eastAsia"/>
        </w:rPr>
        <w:t>．</w:t>
      </w:r>
      <w:r>
        <w:rPr>
          <w:rFonts w:hint="eastAsia"/>
        </w:rPr>
        <w:t>1985</w:t>
      </w:r>
      <w:r>
        <w:rPr>
          <w:rFonts w:hint="eastAsia"/>
        </w:rPr>
        <w:t>年，邓小平在会见缅甸总理时说：“我们过去曾说过建立‘一条线’的反霸统一战线，现在不搞那些……国际上一切和平力量都是我们的朋友，谁搞霸权主义，我们就反对谁，也不搞集团政治，不依附于任何集团。”这表明中国</w:t>
      </w:r>
    </w:p>
    <w:p w:rsidR="00CB19DB" w:rsidRDefault="00CB19DB" w:rsidP="00B23FCB">
      <w:pPr>
        <w:spacing w:line="360" w:lineRule="auto"/>
        <w:ind w:firstLineChars="200" w:firstLine="420"/>
      </w:pPr>
      <w:r>
        <w:rPr>
          <w:rFonts w:hint="eastAsia"/>
        </w:rPr>
        <w:t>A</w:t>
      </w:r>
      <w:r w:rsidR="009E7AC5">
        <w:rPr>
          <w:rFonts w:hint="eastAsia"/>
        </w:rPr>
        <w:t>．</w:t>
      </w:r>
      <w:r>
        <w:rPr>
          <w:rFonts w:hint="eastAsia"/>
        </w:rPr>
        <w:t>积极投身不结盟运动</w:t>
      </w:r>
      <w:r>
        <w:rPr>
          <w:rFonts w:hint="eastAsia"/>
        </w:rPr>
        <w:t xml:space="preserve">   </w:t>
      </w:r>
      <w:r w:rsidR="00B23FCB">
        <w:t xml:space="preserve">             </w:t>
      </w:r>
      <w:r>
        <w:rPr>
          <w:rFonts w:hint="eastAsia"/>
        </w:rPr>
        <w:t xml:space="preserve"> B</w:t>
      </w:r>
      <w:r>
        <w:rPr>
          <w:rFonts w:hint="eastAsia"/>
        </w:rPr>
        <w:t>．重点巩固与周边国家的外交关系</w:t>
      </w:r>
    </w:p>
    <w:p w:rsidR="00CB19DB" w:rsidRDefault="00CB19DB" w:rsidP="00CB19DB">
      <w:pPr>
        <w:spacing w:line="360" w:lineRule="auto"/>
      </w:pPr>
      <w:r>
        <w:rPr>
          <w:rFonts w:hint="eastAsia"/>
        </w:rPr>
        <w:t xml:space="preserve">    C</w:t>
      </w:r>
      <w:r>
        <w:rPr>
          <w:rFonts w:hint="eastAsia"/>
        </w:rPr>
        <w:t>．适时地调整外交政策</w:t>
      </w:r>
      <w:r>
        <w:rPr>
          <w:rFonts w:hint="eastAsia"/>
        </w:rPr>
        <w:t xml:space="preserve">    </w:t>
      </w:r>
      <w:r w:rsidR="00B23FCB">
        <w:t xml:space="preserve">             </w:t>
      </w:r>
      <w:r>
        <w:rPr>
          <w:rFonts w:hint="eastAsia"/>
        </w:rPr>
        <w:t>D</w:t>
      </w:r>
      <w:r w:rsidR="009E7AC5">
        <w:rPr>
          <w:rFonts w:hint="eastAsia"/>
        </w:rPr>
        <w:t>．</w:t>
      </w:r>
      <w:r>
        <w:rPr>
          <w:rFonts w:hint="eastAsia"/>
        </w:rPr>
        <w:t>开展以联合国为中心的多边外交</w:t>
      </w:r>
    </w:p>
    <w:p w:rsidR="00AA5596" w:rsidRDefault="00CB19DB" w:rsidP="00CB19DB">
      <w:pPr>
        <w:spacing w:line="360" w:lineRule="auto"/>
      </w:pPr>
      <w:r>
        <w:rPr>
          <w:rFonts w:hint="eastAsia"/>
        </w:rPr>
        <w:t>11</w:t>
      </w:r>
      <w:r w:rsidR="009E7AC5">
        <w:rPr>
          <w:rFonts w:hint="eastAsia"/>
        </w:rPr>
        <w:t>．</w:t>
      </w:r>
      <w:r>
        <w:rPr>
          <w:rFonts w:hint="eastAsia"/>
        </w:rPr>
        <w:t>为进行探究性学习，某校历</w:t>
      </w:r>
      <w:proofErr w:type="gramStart"/>
      <w:r>
        <w:rPr>
          <w:rFonts w:hint="eastAsia"/>
        </w:rPr>
        <w:t>史兴趣</w:t>
      </w:r>
      <w:proofErr w:type="gramEnd"/>
      <w:r>
        <w:rPr>
          <w:rFonts w:hint="eastAsia"/>
        </w:rPr>
        <w:t>小组搜集到一幅世界古代史地图</w:t>
      </w:r>
    </w:p>
    <w:p w:rsidR="00FB1D37" w:rsidRDefault="00FB1D37" w:rsidP="00B23FCB">
      <w:pPr>
        <w:spacing w:line="360" w:lineRule="auto"/>
        <w:jc w:val="center"/>
      </w:pPr>
      <w:r>
        <w:rPr>
          <w:noProof/>
        </w:rPr>
        <w:lastRenderedPageBreak/>
        <w:drawing>
          <wp:inline distT="0" distB="0" distL="0" distR="0" wp14:anchorId="6F59A6E3" wp14:editId="42F1F133">
            <wp:extent cx="5278120" cy="2639060"/>
            <wp:effectExtent l="0" t="0" r="0" b="8890"/>
            <wp:docPr id="981988887" name="图片 1" descr="中学历史教学园地（www.zxls.com）——全国文章总量、访问量最大的历史教学网站。">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988887" name="图片 1" descr="中学历史教学园地（www.zxls.com）——全国文章总量、访问量最大的历史教学网站。">
                      <a:hlinkClick r:id="rId6"/>
                    </pic:cNvPr>
                    <pic:cNvPicPr/>
                  </pic:nvPicPr>
                  <pic:blipFill>
                    <a:blip r:embed="rId8"/>
                    <a:stretch>
                      <a:fillRect/>
                    </a:stretch>
                  </pic:blipFill>
                  <pic:spPr>
                    <a:xfrm>
                      <a:off x="0" y="0"/>
                      <a:ext cx="5278120" cy="2639060"/>
                    </a:xfrm>
                    <a:prstGeom prst="rect">
                      <a:avLst/>
                    </a:prstGeom>
                  </pic:spPr>
                </pic:pic>
              </a:graphicData>
            </a:graphic>
          </wp:inline>
        </w:drawing>
      </w:r>
    </w:p>
    <w:p w:rsidR="00885E0D" w:rsidRDefault="00885E0D" w:rsidP="00B23FCB">
      <w:pPr>
        <w:spacing w:line="360" w:lineRule="auto"/>
        <w:jc w:val="center"/>
      </w:pPr>
      <w:r>
        <w:rPr>
          <w:rFonts w:hint="eastAsia"/>
        </w:rPr>
        <w:t>图</w:t>
      </w:r>
      <w:r>
        <w:rPr>
          <w:rFonts w:hint="eastAsia"/>
        </w:rPr>
        <w:t>2</w:t>
      </w:r>
    </w:p>
    <w:p w:rsidR="00885E0D" w:rsidRDefault="00885E0D" w:rsidP="00B23FCB">
      <w:pPr>
        <w:spacing w:line="360" w:lineRule="auto"/>
        <w:ind w:firstLineChars="200" w:firstLine="420"/>
      </w:pPr>
      <w:proofErr w:type="gramStart"/>
      <w:r>
        <w:rPr>
          <w:rFonts w:hint="eastAsia"/>
        </w:rPr>
        <w:t>该兴趣</w:t>
      </w:r>
      <w:proofErr w:type="gramEnd"/>
      <w:r>
        <w:rPr>
          <w:rFonts w:hint="eastAsia"/>
        </w:rPr>
        <w:t>小组探究的主题最有可能是</w:t>
      </w:r>
    </w:p>
    <w:p w:rsidR="00B23FCB" w:rsidRDefault="00885E0D" w:rsidP="00B23FCB">
      <w:pPr>
        <w:spacing w:line="360" w:lineRule="auto"/>
        <w:ind w:firstLineChars="200" w:firstLine="420"/>
      </w:pPr>
      <w:r>
        <w:rPr>
          <w:rFonts w:hint="eastAsia"/>
        </w:rPr>
        <w:t>A</w:t>
      </w:r>
      <w:r w:rsidR="009E7AC5">
        <w:rPr>
          <w:rFonts w:hint="eastAsia"/>
        </w:rPr>
        <w:t>．</w:t>
      </w:r>
      <w:r>
        <w:rPr>
          <w:rFonts w:hint="eastAsia"/>
        </w:rPr>
        <w:t>农耕世界的拓展</w:t>
      </w:r>
      <w:r>
        <w:rPr>
          <w:rFonts w:hint="eastAsia"/>
        </w:rPr>
        <w:t xml:space="preserve">   </w:t>
      </w:r>
      <w:r w:rsidR="00B23FCB">
        <w:t xml:space="preserve">                  </w:t>
      </w:r>
      <w:r>
        <w:rPr>
          <w:rFonts w:hint="eastAsia"/>
        </w:rPr>
        <w:t>B</w:t>
      </w:r>
      <w:r w:rsidR="009E7AC5">
        <w:rPr>
          <w:rFonts w:hint="eastAsia"/>
        </w:rPr>
        <w:t>．</w:t>
      </w:r>
      <w:r>
        <w:rPr>
          <w:rFonts w:hint="eastAsia"/>
        </w:rPr>
        <w:t>人类文明的起源</w:t>
      </w:r>
    </w:p>
    <w:p w:rsidR="00AA5596" w:rsidRDefault="00885E0D" w:rsidP="00B23FCB">
      <w:pPr>
        <w:spacing w:line="360" w:lineRule="auto"/>
        <w:ind w:firstLineChars="200" w:firstLine="420"/>
      </w:pPr>
      <w:r>
        <w:rPr>
          <w:rFonts w:hint="eastAsia"/>
        </w:rPr>
        <w:t>C</w:t>
      </w:r>
      <w:r>
        <w:rPr>
          <w:rFonts w:hint="eastAsia"/>
        </w:rPr>
        <w:t>．多元一体的格局</w:t>
      </w:r>
      <w:r>
        <w:rPr>
          <w:rFonts w:hint="eastAsia"/>
        </w:rPr>
        <w:t xml:space="preserve">    </w:t>
      </w:r>
      <w:r w:rsidR="00B23FCB">
        <w:t xml:space="preserve">                 </w:t>
      </w:r>
      <w:r>
        <w:rPr>
          <w:rFonts w:hint="eastAsia"/>
        </w:rPr>
        <w:t>D</w:t>
      </w:r>
      <w:r w:rsidR="009E7AC5">
        <w:rPr>
          <w:rFonts w:hint="eastAsia"/>
        </w:rPr>
        <w:t>．</w:t>
      </w:r>
      <w:r>
        <w:rPr>
          <w:rFonts w:hint="eastAsia"/>
        </w:rPr>
        <w:t>印欧民族的迁移</w:t>
      </w:r>
    </w:p>
    <w:p w:rsidR="005A682F" w:rsidRDefault="005A682F" w:rsidP="00B23FCB">
      <w:pPr>
        <w:spacing w:line="360" w:lineRule="auto"/>
        <w:ind w:left="420" w:hangingChars="200" w:hanging="420"/>
      </w:pPr>
      <w:r>
        <w:rPr>
          <w:rFonts w:hint="eastAsia"/>
        </w:rPr>
        <w:t>12</w:t>
      </w:r>
      <w:r w:rsidR="009E7AC5">
        <w:rPr>
          <w:rFonts w:hint="eastAsia"/>
        </w:rPr>
        <w:t>．</w:t>
      </w:r>
      <w:r>
        <w:rPr>
          <w:rFonts w:hint="eastAsia"/>
        </w:rPr>
        <w:t>在</w:t>
      </w:r>
      <w:r>
        <w:rPr>
          <w:rFonts w:hint="eastAsia"/>
        </w:rPr>
        <w:t>7</w:t>
      </w:r>
      <w:r w:rsidR="00B23FCB">
        <w:rPr>
          <w:rFonts w:hint="eastAsia"/>
        </w:rPr>
        <w:t>—</w:t>
      </w:r>
      <w:r>
        <w:rPr>
          <w:rFonts w:hint="eastAsia"/>
        </w:rPr>
        <w:t>9</w:t>
      </w:r>
      <w:r>
        <w:rPr>
          <w:rFonts w:hint="eastAsia"/>
        </w:rPr>
        <w:t>世纪的拜占庭帝国，随着斯拉夫人、阿拉伯人在境内大量定居，斯拉夫人习惯法、罗马</w:t>
      </w:r>
      <w:r w:rsidR="00B23FCB">
        <w:rPr>
          <w:rFonts w:hint="eastAsia"/>
        </w:rPr>
        <w:t>—</w:t>
      </w:r>
      <w:r>
        <w:rPr>
          <w:rFonts w:hint="eastAsia"/>
        </w:rPr>
        <w:t>拜占庭法以及伊斯兰教法相互影响，出现了《农业法》《海商法》等一批新法律。这</w:t>
      </w:r>
    </w:p>
    <w:p w:rsidR="005A682F" w:rsidRDefault="005A682F" w:rsidP="00B23FCB">
      <w:pPr>
        <w:spacing w:line="360" w:lineRule="auto"/>
        <w:ind w:firstLineChars="200" w:firstLine="420"/>
      </w:pPr>
      <w:r>
        <w:rPr>
          <w:rFonts w:hint="eastAsia"/>
        </w:rPr>
        <w:t>A</w:t>
      </w:r>
      <w:r w:rsidR="009E7AC5">
        <w:rPr>
          <w:rFonts w:hint="eastAsia"/>
        </w:rPr>
        <w:t>．</w:t>
      </w:r>
      <w:r>
        <w:rPr>
          <w:rFonts w:hint="eastAsia"/>
        </w:rPr>
        <w:t>完善了封建庄园自治体制</w:t>
      </w:r>
      <w:r>
        <w:rPr>
          <w:rFonts w:hint="eastAsia"/>
        </w:rPr>
        <w:t xml:space="preserve">   </w:t>
      </w:r>
      <w:r w:rsidR="00B23FCB">
        <w:t xml:space="preserve">         </w:t>
      </w:r>
      <w:r>
        <w:rPr>
          <w:rFonts w:hint="eastAsia"/>
        </w:rPr>
        <w:t xml:space="preserve"> B</w:t>
      </w:r>
      <w:r>
        <w:rPr>
          <w:rFonts w:hint="eastAsia"/>
        </w:rPr>
        <w:t>．着眼于用市民法代替万民法</w:t>
      </w:r>
    </w:p>
    <w:p w:rsidR="005A682F" w:rsidRDefault="005A682F" w:rsidP="005A682F">
      <w:pPr>
        <w:spacing w:line="360" w:lineRule="auto"/>
      </w:pPr>
      <w:r>
        <w:rPr>
          <w:rFonts w:hint="eastAsia"/>
        </w:rPr>
        <w:t xml:space="preserve">  </w:t>
      </w:r>
      <w:r w:rsidR="00B23FCB">
        <w:t xml:space="preserve">  </w:t>
      </w:r>
      <w:r>
        <w:rPr>
          <w:rFonts w:hint="eastAsia"/>
        </w:rPr>
        <w:t>C</w:t>
      </w:r>
      <w:r>
        <w:rPr>
          <w:rFonts w:hint="eastAsia"/>
        </w:rPr>
        <w:t>．催生了《罗马民法大全》</w:t>
      </w:r>
      <w:r>
        <w:rPr>
          <w:rFonts w:hint="eastAsia"/>
        </w:rPr>
        <w:t xml:space="preserve">   </w:t>
      </w:r>
      <w:r w:rsidR="00B23FCB">
        <w:t xml:space="preserve">         </w:t>
      </w:r>
      <w:r>
        <w:rPr>
          <w:rFonts w:hint="eastAsia"/>
        </w:rPr>
        <w:t xml:space="preserve"> D</w:t>
      </w:r>
      <w:r w:rsidR="009E7AC5">
        <w:rPr>
          <w:rFonts w:hint="eastAsia"/>
        </w:rPr>
        <w:t>．</w:t>
      </w:r>
      <w:r>
        <w:rPr>
          <w:rFonts w:hint="eastAsia"/>
        </w:rPr>
        <w:t>有利于提高帝国的治理水平</w:t>
      </w:r>
    </w:p>
    <w:p w:rsidR="00B23FCB" w:rsidRDefault="005A682F" w:rsidP="005A682F">
      <w:pPr>
        <w:spacing w:line="360" w:lineRule="auto"/>
      </w:pPr>
      <w:r>
        <w:rPr>
          <w:rFonts w:hint="eastAsia"/>
        </w:rPr>
        <w:t>13</w:t>
      </w:r>
      <w:r w:rsidR="009E7AC5">
        <w:rPr>
          <w:rFonts w:hint="eastAsia"/>
        </w:rPr>
        <w:t>．</w:t>
      </w:r>
      <w:r>
        <w:rPr>
          <w:rFonts w:hint="eastAsia"/>
        </w:rPr>
        <w:t>16</w:t>
      </w:r>
      <w:r>
        <w:rPr>
          <w:rFonts w:hint="eastAsia"/>
        </w:rPr>
        <w:t>世纪中期，瑞典国王古斯塔夫一世任命具有新教思想的神职人员为主教，支持</w:t>
      </w:r>
    </w:p>
    <w:p w:rsidR="005A682F" w:rsidRDefault="005A682F" w:rsidP="00B23FCB">
      <w:pPr>
        <w:spacing w:line="360" w:lineRule="auto"/>
        <w:ind w:leftChars="200" w:left="420"/>
      </w:pPr>
      <w:r>
        <w:rPr>
          <w:rFonts w:hint="eastAsia"/>
        </w:rPr>
        <w:t>马丁·路德新教思想在瑞典传播，出台法令开展教会财产世俗化运动，还聘用德意志专家为顾问，改革国家行政机构，强化国家议会的政治协商作用。这些举措主要是为了</w:t>
      </w:r>
    </w:p>
    <w:p w:rsidR="005A682F" w:rsidRDefault="005A682F" w:rsidP="00B23FCB">
      <w:pPr>
        <w:spacing w:line="360" w:lineRule="auto"/>
        <w:ind w:firstLineChars="200" w:firstLine="420"/>
      </w:pPr>
      <w:r>
        <w:rPr>
          <w:rFonts w:hint="eastAsia"/>
        </w:rPr>
        <w:t>A</w:t>
      </w:r>
      <w:r w:rsidR="009E7AC5">
        <w:rPr>
          <w:rFonts w:hint="eastAsia"/>
        </w:rPr>
        <w:t>．</w:t>
      </w:r>
      <w:r>
        <w:rPr>
          <w:rFonts w:hint="eastAsia"/>
        </w:rPr>
        <w:t>传播新教思想</w:t>
      </w:r>
      <w:r>
        <w:rPr>
          <w:rFonts w:hint="eastAsia"/>
        </w:rPr>
        <w:t xml:space="preserve">   </w:t>
      </w:r>
      <w:r w:rsidR="00B23FCB">
        <w:t xml:space="preserve">                   </w:t>
      </w:r>
      <w:r>
        <w:rPr>
          <w:rFonts w:hint="eastAsia"/>
        </w:rPr>
        <w:t xml:space="preserve"> B</w:t>
      </w:r>
      <w:r w:rsidR="009E7AC5">
        <w:rPr>
          <w:rFonts w:hint="eastAsia"/>
        </w:rPr>
        <w:t>．</w:t>
      </w:r>
      <w:r>
        <w:rPr>
          <w:rFonts w:hint="eastAsia"/>
        </w:rPr>
        <w:t>强化世俗王权</w:t>
      </w:r>
    </w:p>
    <w:p w:rsidR="005A682F" w:rsidRDefault="005A682F" w:rsidP="005A682F">
      <w:pPr>
        <w:spacing w:line="360" w:lineRule="auto"/>
      </w:pPr>
      <w:r>
        <w:rPr>
          <w:rFonts w:hint="eastAsia"/>
        </w:rPr>
        <w:t xml:space="preserve">    C</w:t>
      </w:r>
      <w:r>
        <w:rPr>
          <w:rFonts w:hint="eastAsia"/>
        </w:rPr>
        <w:t>．培育民族观念</w:t>
      </w:r>
      <w:r>
        <w:rPr>
          <w:rFonts w:hint="eastAsia"/>
        </w:rPr>
        <w:t xml:space="preserve">    </w:t>
      </w:r>
      <w:r w:rsidR="00B23FCB">
        <w:t xml:space="preserve">                   </w:t>
      </w:r>
      <w:r>
        <w:rPr>
          <w:rFonts w:hint="eastAsia"/>
        </w:rPr>
        <w:t>D</w:t>
      </w:r>
      <w:r w:rsidR="009E7AC5">
        <w:rPr>
          <w:rFonts w:hint="eastAsia"/>
        </w:rPr>
        <w:t>．</w:t>
      </w:r>
      <w:r>
        <w:rPr>
          <w:rFonts w:hint="eastAsia"/>
        </w:rPr>
        <w:t>建立议会政治</w:t>
      </w:r>
    </w:p>
    <w:p w:rsidR="005A682F" w:rsidRDefault="005A682F" w:rsidP="005457B6">
      <w:pPr>
        <w:spacing w:line="360" w:lineRule="auto"/>
        <w:ind w:left="420" w:hangingChars="200" w:hanging="420"/>
      </w:pPr>
      <w:r>
        <w:rPr>
          <w:rFonts w:hint="eastAsia"/>
        </w:rPr>
        <w:t>14</w:t>
      </w:r>
      <w:r w:rsidR="009E7AC5">
        <w:rPr>
          <w:rFonts w:hint="eastAsia"/>
        </w:rPr>
        <w:t>．</w:t>
      </w:r>
      <w:r>
        <w:rPr>
          <w:rFonts w:hint="eastAsia"/>
        </w:rPr>
        <w:t>有学者将部分近代资本主义国家政治制度的特色归纳为下表，据此推断，表中①②③分别是</w:t>
      </w:r>
    </w:p>
    <w:tbl>
      <w:tblPr>
        <w:tblStyle w:val="af0"/>
        <w:tblW w:w="0" w:type="auto"/>
        <w:tblLook w:val="04A0" w:firstRow="1" w:lastRow="0" w:firstColumn="1" w:lastColumn="0" w:noHBand="0" w:noVBand="1"/>
      </w:tblPr>
      <w:tblGrid>
        <w:gridCol w:w="704"/>
        <w:gridCol w:w="7598"/>
      </w:tblGrid>
      <w:tr w:rsidR="00F87C9A" w:rsidRPr="00F87C9A" w:rsidTr="00F87C9A">
        <w:tc>
          <w:tcPr>
            <w:tcW w:w="704" w:type="dxa"/>
          </w:tcPr>
          <w:p w:rsidR="00F87C9A" w:rsidRPr="00F87C9A" w:rsidRDefault="00F87C9A" w:rsidP="00F87C9A">
            <w:pPr>
              <w:spacing w:line="360" w:lineRule="auto"/>
              <w:jc w:val="center"/>
            </w:pPr>
            <w:r w:rsidRPr="00F87C9A">
              <w:rPr>
                <w:rFonts w:hint="eastAsia"/>
              </w:rPr>
              <w:t>国家</w:t>
            </w:r>
          </w:p>
        </w:tc>
        <w:tc>
          <w:tcPr>
            <w:tcW w:w="7598" w:type="dxa"/>
          </w:tcPr>
          <w:p w:rsidR="00F87C9A" w:rsidRPr="00F87C9A" w:rsidRDefault="00F87C9A" w:rsidP="00F87C9A">
            <w:pPr>
              <w:spacing w:line="360" w:lineRule="auto"/>
              <w:jc w:val="center"/>
            </w:pPr>
            <w:r w:rsidRPr="00F87C9A">
              <w:rPr>
                <w:rFonts w:hint="eastAsia"/>
              </w:rPr>
              <w:t>特色</w:t>
            </w:r>
          </w:p>
        </w:tc>
      </w:tr>
      <w:tr w:rsidR="00F87C9A" w:rsidRPr="00F87C9A" w:rsidTr="00F87C9A">
        <w:tc>
          <w:tcPr>
            <w:tcW w:w="704" w:type="dxa"/>
          </w:tcPr>
          <w:p w:rsidR="00F87C9A" w:rsidRPr="00F87C9A" w:rsidRDefault="00F87C9A" w:rsidP="00F87C9A">
            <w:pPr>
              <w:spacing w:line="360" w:lineRule="auto"/>
              <w:jc w:val="center"/>
            </w:pPr>
            <w:r w:rsidRPr="00F87C9A">
              <w:rPr>
                <w:rFonts w:hint="eastAsia"/>
              </w:rPr>
              <w:t>①</w:t>
            </w:r>
          </w:p>
        </w:tc>
        <w:tc>
          <w:tcPr>
            <w:tcW w:w="7598" w:type="dxa"/>
          </w:tcPr>
          <w:p w:rsidR="00F87C9A" w:rsidRPr="00F87C9A" w:rsidRDefault="00F87C9A" w:rsidP="00641EE7">
            <w:pPr>
              <w:spacing w:line="360" w:lineRule="auto"/>
            </w:pPr>
            <w:r w:rsidRPr="00F87C9A">
              <w:rPr>
                <w:rFonts w:hint="eastAsia"/>
              </w:rPr>
              <w:t>坚持“原则民主”与“程序民主”并重，建立起地域与体制的双向平衡机制。</w:t>
            </w:r>
          </w:p>
        </w:tc>
      </w:tr>
      <w:tr w:rsidR="00F87C9A" w:rsidRPr="00F87C9A" w:rsidTr="00F87C9A">
        <w:tc>
          <w:tcPr>
            <w:tcW w:w="704" w:type="dxa"/>
          </w:tcPr>
          <w:p w:rsidR="00F87C9A" w:rsidRPr="00F87C9A" w:rsidRDefault="00F87C9A" w:rsidP="00F87C9A">
            <w:pPr>
              <w:spacing w:line="360" w:lineRule="auto"/>
              <w:jc w:val="center"/>
            </w:pPr>
            <w:r w:rsidRPr="00F87C9A">
              <w:rPr>
                <w:rFonts w:hint="eastAsia"/>
              </w:rPr>
              <w:t>②</w:t>
            </w:r>
          </w:p>
        </w:tc>
        <w:tc>
          <w:tcPr>
            <w:tcW w:w="7598" w:type="dxa"/>
          </w:tcPr>
          <w:p w:rsidR="00F87C9A" w:rsidRPr="00F87C9A" w:rsidRDefault="00F87C9A" w:rsidP="00641EE7">
            <w:pPr>
              <w:spacing w:line="360" w:lineRule="auto"/>
            </w:pPr>
            <w:r w:rsidRPr="00F87C9A">
              <w:rPr>
                <w:rFonts w:hint="eastAsia"/>
              </w:rPr>
              <w:t>淘汰了绝对君主制，开创了兼有民主制、贵族制、君主制三大要素的新政体。</w:t>
            </w:r>
          </w:p>
        </w:tc>
      </w:tr>
      <w:tr w:rsidR="00F87C9A" w:rsidRPr="00F87C9A" w:rsidTr="00F87C9A">
        <w:tc>
          <w:tcPr>
            <w:tcW w:w="704" w:type="dxa"/>
          </w:tcPr>
          <w:p w:rsidR="00F87C9A" w:rsidRPr="00F87C9A" w:rsidRDefault="00F87C9A" w:rsidP="00F87C9A">
            <w:pPr>
              <w:spacing w:line="360" w:lineRule="auto"/>
              <w:jc w:val="center"/>
            </w:pPr>
            <w:r w:rsidRPr="00F87C9A">
              <w:rPr>
                <w:rFonts w:hint="eastAsia"/>
              </w:rPr>
              <w:t>③</w:t>
            </w:r>
          </w:p>
        </w:tc>
        <w:tc>
          <w:tcPr>
            <w:tcW w:w="7598" w:type="dxa"/>
          </w:tcPr>
          <w:p w:rsidR="00F87C9A" w:rsidRPr="00F87C9A" w:rsidRDefault="00F87C9A" w:rsidP="00641EE7">
            <w:pPr>
              <w:spacing w:line="360" w:lineRule="auto"/>
            </w:pPr>
            <w:r w:rsidRPr="00F87C9A">
              <w:rPr>
                <w:rFonts w:hint="eastAsia"/>
              </w:rPr>
              <w:t>“主权在民”取代了“主权在君”，通过对平等的执着追求，彻底摧毁了封建制度。</w:t>
            </w:r>
          </w:p>
        </w:tc>
      </w:tr>
    </w:tbl>
    <w:p w:rsidR="005A682F" w:rsidRDefault="005A682F" w:rsidP="005457B6">
      <w:pPr>
        <w:spacing w:line="360" w:lineRule="auto"/>
        <w:ind w:firstLineChars="200" w:firstLine="420"/>
      </w:pPr>
      <w:r>
        <w:rPr>
          <w:rFonts w:hint="eastAsia"/>
        </w:rPr>
        <w:lastRenderedPageBreak/>
        <w:t>A</w:t>
      </w:r>
      <w:r w:rsidR="009E7AC5">
        <w:rPr>
          <w:rFonts w:hint="eastAsia"/>
        </w:rPr>
        <w:t>．</w:t>
      </w:r>
      <w:r>
        <w:rPr>
          <w:rFonts w:hint="eastAsia"/>
        </w:rPr>
        <w:t>英、日、德</w:t>
      </w:r>
      <w:r w:rsidR="005457B6">
        <w:t xml:space="preserve">     </w:t>
      </w:r>
      <w:r>
        <w:rPr>
          <w:rFonts w:hint="eastAsia"/>
        </w:rPr>
        <w:t>B</w:t>
      </w:r>
      <w:r w:rsidR="009E7AC5">
        <w:rPr>
          <w:rFonts w:hint="eastAsia"/>
        </w:rPr>
        <w:t>．</w:t>
      </w:r>
      <w:r>
        <w:rPr>
          <w:rFonts w:hint="eastAsia"/>
        </w:rPr>
        <w:t>意、俄、英</w:t>
      </w:r>
      <w:r w:rsidR="005457B6">
        <w:t xml:space="preserve">     </w:t>
      </w:r>
      <w:r w:rsidR="005457B6">
        <w:rPr>
          <w:rFonts w:hint="eastAsia"/>
        </w:rPr>
        <w:t xml:space="preserve"> </w:t>
      </w:r>
      <w:r>
        <w:rPr>
          <w:rFonts w:hint="eastAsia"/>
        </w:rPr>
        <w:t>C</w:t>
      </w:r>
      <w:r w:rsidR="009E7AC5">
        <w:rPr>
          <w:rFonts w:hint="eastAsia"/>
        </w:rPr>
        <w:t>．</w:t>
      </w:r>
      <w:r>
        <w:rPr>
          <w:rFonts w:hint="eastAsia"/>
        </w:rPr>
        <w:t>美、德、法</w:t>
      </w:r>
      <w:r w:rsidR="005457B6">
        <w:t xml:space="preserve">     </w:t>
      </w:r>
      <w:r w:rsidR="005457B6">
        <w:rPr>
          <w:rFonts w:hint="eastAsia"/>
        </w:rPr>
        <w:t xml:space="preserve"> </w:t>
      </w:r>
      <w:r>
        <w:rPr>
          <w:rFonts w:hint="eastAsia"/>
        </w:rPr>
        <w:t>D</w:t>
      </w:r>
      <w:r w:rsidR="009E7AC5">
        <w:rPr>
          <w:rFonts w:hint="eastAsia"/>
        </w:rPr>
        <w:t>．</w:t>
      </w:r>
      <w:r>
        <w:rPr>
          <w:rFonts w:hint="eastAsia"/>
        </w:rPr>
        <w:t>美、英、法</w:t>
      </w:r>
    </w:p>
    <w:p w:rsidR="006B31D8" w:rsidRDefault="005A682F" w:rsidP="005457B6">
      <w:pPr>
        <w:spacing w:line="360" w:lineRule="auto"/>
        <w:ind w:left="420" w:hangingChars="200" w:hanging="420"/>
      </w:pPr>
      <w:r>
        <w:rPr>
          <w:rFonts w:hint="eastAsia"/>
        </w:rPr>
        <w:t>15</w:t>
      </w:r>
      <w:r w:rsidR="009E7AC5">
        <w:rPr>
          <w:rFonts w:hint="eastAsia"/>
        </w:rPr>
        <w:t>．</w:t>
      </w:r>
      <w:r>
        <w:rPr>
          <w:rFonts w:hint="eastAsia"/>
        </w:rPr>
        <w:t>1913</w:t>
      </w:r>
      <w:r>
        <w:rPr>
          <w:rFonts w:hint="eastAsia"/>
        </w:rPr>
        <w:t>年，列宁在《马克思学说的历史命运》中说：“极大的世界风暴的新的发源地</w:t>
      </w:r>
      <w:r w:rsidR="005457B6">
        <w:rPr>
          <w:rFonts w:hint="eastAsia"/>
        </w:rPr>
        <w:t>已</w:t>
      </w:r>
      <w:r>
        <w:rPr>
          <w:rFonts w:hint="eastAsia"/>
        </w:rPr>
        <w:t>在亚洲出现……发生了土耳其、波斯和中国的革命。我们现在正处在这些风暴以及它</w:t>
      </w:r>
      <w:r w:rsidR="006B31D8">
        <w:rPr>
          <w:rFonts w:hint="eastAsia"/>
        </w:rPr>
        <w:t>们反过来影响欧洲的时代。”“这些风暴”</w:t>
      </w:r>
    </w:p>
    <w:p w:rsidR="006B31D8" w:rsidRDefault="006B31D8" w:rsidP="005457B6">
      <w:pPr>
        <w:spacing w:line="360" w:lineRule="auto"/>
        <w:ind w:firstLineChars="200" w:firstLine="420"/>
      </w:pPr>
      <w:r>
        <w:rPr>
          <w:rFonts w:hint="eastAsia"/>
        </w:rPr>
        <w:t>A</w:t>
      </w:r>
      <w:r w:rsidR="009E7AC5">
        <w:rPr>
          <w:rFonts w:hint="eastAsia"/>
        </w:rPr>
        <w:t>．</w:t>
      </w:r>
      <w:r>
        <w:rPr>
          <w:rFonts w:hint="eastAsia"/>
        </w:rPr>
        <w:t>标志着世界殖民体系的瓦解</w:t>
      </w:r>
      <w:r>
        <w:rPr>
          <w:rFonts w:hint="eastAsia"/>
        </w:rPr>
        <w:t xml:space="preserve">    </w:t>
      </w:r>
      <w:r w:rsidR="005457B6">
        <w:t xml:space="preserve">       </w:t>
      </w:r>
      <w:r>
        <w:rPr>
          <w:rFonts w:hint="eastAsia"/>
        </w:rPr>
        <w:t>B</w:t>
      </w:r>
      <w:r w:rsidR="009E7AC5">
        <w:rPr>
          <w:rFonts w:hint="eastAsia"/>
        </w:rPr>
        <w:t>．</w:t>
      </w:r>
      <w:r>
        <w:rPr>
          <w:rFonts w:hint="eastAsia"/>
        </w:rPr>
        <w:t>体现了无产阶级的领导权</w:t>
      </w:r>
    </w:p>
    <w:p w:rsidR="006B31D8" w:rsidRDefault="006B31D8" w:rsidP="00FB1D37">
      <w:pPr>
        <w:tabs>
          <w:tab w:val="left" w:pos="426"/>
        </w:tabs>
        <w:spacing w:line="360" w:lineRule="auto"/>
      </w:pPr>
      <w:r>
        <w:rPr>
          <w:rFonts w:hint="eastAsia"/>
        </w:rPr>
        <w:t xml:space="preserve">  </w:t>
      </w:r>
      <w:r w:rsidR="005457B6">
        <w:t xml:space="preserve">  </w:t>
      </w:r>
      <w:r>
        <w:rPr>
          <w:rFonts w:hint="eastAsia"/>
        </w:rPr>
        <w:t>C</w:t>
      </w:r>
      <w:r>
        <w:rPr>
          <w:rFonts w:hint="eastAsia"/>
        </w:rPr>
        <w:t>．根源于资本主义经济的发展</w:t>
      </w:r>
      <w:r>
        <w:rPr>
          <w:rFonts w:hint="eastAsia"/>
        </w:rPr>
        <w:t xml:space="preserve">    </w:t>
      </w:r>
      <w:r w:rsidR="005457B6">
        <w:t xml:space="preserve">       </w:t>
      </w:r>
      <w:r>
        <w:rPr>
          <w:rFonts w:hint="eastAsia"/>
        </w:rPr>
        <w:t>D</w:t>
      </w:r>
      <w:r w:rsidR="009E7AC5">
        <w:rPr>
          <w:rFonts w:hint="eastAsia"/>
        </w:rPr>
        <w:t>．</w:t>
      </w:r>
      <w:r>
        <w:rPr>
          <w:rFonts w:hint="eastAsia"/>
        </w:rPr>
        <w:t>推动了马克思主义的传播</w:t>
      </w:r>
    </w:p>
    <w:p w:rsidR="006B31D8" w:rsidRDefault="006B31D8" w:rsidP="006B31D8">
      <w:pPr>
        <w:spacing w:line="360" w:lineRule="auto"/>
      </w:pPr>
      <w:r>
        <w:rPr>
          <w:rFonts w:hint="eastAsia"/>
        </w:rPr>
        <w:t>16</w:t>
      </w:r>
      <w:r w:rsidR="009E7AC5">
        <w:rPr>
          <w:rFonts w:hint="eastAsia"/>
        </w:rPr>
        <w:t>．</w:t>
      </w:r>
      <w:r>
        <w:rPr>
          <w:rFonts w:hint="eastAsia"/>
        </w:rPr>
        <w:t>下列选项中，材料与推论之间逻辑关系正确的是</w:t>
      </w:r>
    </w:p>
    <w:p w:rsidR="006B31D8" w:rsidRDefault="006B31D8" w:rsidP="00FB1D37">
      <w:pPr>
        <w:spacing w:line="360" w:lineRule="auto"/>
        <w:ind w:firstLineChars="200" w:firstLine="420"/>
      </w:pPr>
      <w:r>
        <w:rPr>
          <w:rFonts w:hint="eastAsia"/>
        </w:rPr>
        <w:t>A</w:t>
      </w:r>
      <w:r>
        <w:rPr>
          <w:rFonts w:hint="eastAsia"/>
        </w:rPr>
        <w:t>．</w:t>
      </w:r>
      <w:r w:rsidR="00FB1D37">
        <w:rPr>
          <w:noProof/>
        </w:rPr>
        <mc:AlternateContent>
          <mc:Choice Requires="wpg">
            <w:drawing>
              <wp:inline distT="0" distB="0" distL="0" distR="0">
                <wp:extent cx="4629150" cy="958850"/>
                <wp:effectExtent l="0" t="0" r="19050" b="12700"/>
                <wp:docPr id="1785578085" name="组合 9">
                  <a:hlinkClick xmlns:a="http://schemas.openxmlformats.org/drawingml/2006/main" r:id="rId6"/>
                </wp:docPr>
                <wp:cNvGraphicFramePr/>
                <a:graphic xmlns:a="http://schemas.openxmlformats.org/drawingml/2006/main">
                  <a:graphicData uri="http://schemas.microsoft.com/office/word/2010/wordprocessingGroup">
                    <wpg:wgp>
                      <wpg:cNvGrpSpPr/>
                      <wpg:grpSpPr>
                        <a:xfrm>
                          <a:off x="0" y="0"/>
                          <a:ext cx="4629150" cy="958850"/>
                          <a:chOff x="0" y="0"/>
                          <a:chExt cx="4629150" cy="958850"/>
                        </a:xfrm>
                      </wpg:grpSpPr>
                      <wps:wsp>
                        <wps:cNvPr id="1217440047" name="矩形 7" descr="中学历史教学园地（www.zxls.com）——全国文章总量、访问量最大的历史教学网站。"/>
                        <wps:cNvSpPr/>
                        <wps:spPr>
                          <a:xfrm>
                            <a:off x="0" y="6350"/>
                            <a:ext cx="2743200" cy="9525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1D37" w:rsidRPr="00FB1D37" w:rsidRDefault="00FB1D37" w:rsidP="00FB1D37">
                              <w:pPr>
                                <w:spacing w:line="360" w:lineRule="auto"/>
                                <w:rPr>
                                  <w:color w:val="000000" w:themeColor="text1"/>
                                </w:rPr>
                              </w:pPr>
                              <w:r w:rsidRPr="00FB1D37">
                                <w:rPr>
                                  <w:rFonts w:hint="eastAsia"/>
                                  <w:color w:val="000000" w:themeColor="text1"/>
                                </w:rPr>
                                <w:t>1990</w:t>
                              </w:r>
                              <w:r w:rsidRPr="00FB1D37">
                                <w:rPr>
                                  <w:rFonts w:hint="eastAsia"/>
                                  <w:color w:val="000000" w:themeColor="text1"/>
                                </w:rPr>
                                <w:t>年，纳米比亚共和国独立，该国是联合国、不结盟运动、非洲统一组织等国际组织的正式成员。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1025050" name="矩形 7" descr="中学历史教学园地（www.zxls.com）——全国文章总量、访问量最大的历史教学网站。"/>
                        <wps:cNvSpPr/>
                        <wps:spPr>
                          <a:xfrm>
                            <a:off x="3200400" y="0"/>
                            <a:ext cx="1428750" cy="9525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1D37" w:rsidRPr="00FB1D37" w:rsidRDefault="00FB1D37" w:rsidP="00FB1D37">
                              <w:pPr>
                                <w:spacing w:line="360" w:lineRule="auto"/>
                                <w:rPr>
                                  <w:color w:val="000000" w:themeColor="text1"/>
                                </w:rPr>
                              </w:pPr>
                              <w:r w:rsidRPr="00FB1D37">
                                <w:rPr>
                                  <w:rFonts w:hint="eastAsia"/>
                                  <w:color w:val="000000" w:themeColor="text1"/>
                                </w:rPr>
                                <w:t>世界多极化格局形成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7899446" name="箭头: 右 8"/>
                        <wps:cNvSpPr/>
                        <wps:spPr>
                          <a:xfrm>
                            <a:off x="2749550" y="311150"/>
                            <a:ext cx="457200" cy="355600"/>
                          </a:xfrm>
                          <a:prstGeom prst="right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组合 9" o:spid="_x0000_s1026" href="http://www.zxls.com/" style="width:364.5pt;height:75.5pt;mso-position-horizontal-relative:char;mso-position-vertical-relative:line" coordsize="46291,9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" o:button="t">
                <v:rect id="矩形 7" o:spid="_x0000_s1027" alt="中学历史教学园地（www.zxls.com）——全国文章总量、访问量最大的历史教学网站。" style="position:absolute;top:63;width:27432;height:9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l28QA&#10;AADjAAAADwAAAGRycy9kb3ducmV2LnhtbERPX2vCMBB/F/wO4QTfNLErKp1RhjAY88lO9nw0Z1vW&#10;XEoTNX77RRB8vN//2+yi7cSVBt861rCYKxDElTMt1xpOP5+zNQgfkA12jknDnTzstuPRBgvjbnyk&#10;axlqkULYF6ihCaEvpPRVQxb93PXEiTu7wWJI51BLM+AthdtOZkotpcWWU0ODPe0bqv7Ki9Xwuz6a&#10;+hS/S3t4u+zP2dLbGLzW00n8eAcRKIaX+On+Mml+tljluVL5Ch4/JQDk9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n5dvEAAAA4wAAAA8AAAAAAAAAAAAAAAAAmAIAAGRycy9k&#10;b3ducmV2LnhtbFBLBQYAAAAABAAEAPUAAACJAwAAAAA=&#10;" filled="f" strokecolor="black [3213]" strokeweight=".5pt">
                  <v:textbox>
                    <w:txbxContent>
                      <w:p w:rsidR="00FB1D37" w:rsidRPr="00FB1D37" w:rsidRDefault="00FB1D37" w:rsidP="00FB1D37">
                        <w:pPr>
                          <w:spacing w:line="360" w:lineRule="auto"/>
                          <w:rPr>
                            <w:color w:val="000000" w:themeColor="text1"/>
                          </w:rPr>
                        </w:pPr>
                        <w:r w:rsidRPr="00FB1D37">
                          <w:rPr>
                            <w:rFonts w:hint="eastAsia"/>
                            <w:color w:val="000000" w:themeColor="text1"/>
                          </w:rPr>
                          <w:t>1990</w:t>
                        </w:r>
                        <w:r w:rsidRPr="00FB1D37">
                          <w:rPr>
                            <w:rFonts w:hint="eastAsia"/>
                            <w:color w:val="000000" w:themeColor="text1"/>
                          </w:rPr>
                          <w:t>年，纳米比亚共和国独立，该国是联合国、不结盟运动、非洲统一组织等国际组织的正式成员。</w:t>
                        </w:r>
                      </w:p>
                    </w:txbxContent>
                  </v:textbox>
                </v:rect>
                <v:rect id="矩形 7" o:spid="_x0000_s1028" alt="中学历史教学园地（www.zxls.com）——全国文章总量、访问量最大的历史教学网站。" style="position:absolute;left:32004;width:14287;height:9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s/YMUA&#10;AADiAAAADwAAAGRycy9kb3ducmV2LnhtbESPy4rCMBSG9wO+QziCuzGx4oVqFBEGBmdlFdeH5tgW&#10;m5PSRI1vbxbCLH/+G996G20rHtT7xrGGyViBIC6dabjScD79fC9B+IBssHVMGl7kYbsZfK0xN+7J&#10;R3oUoRJphH2OGuoQulxKX9Zk0Y9dR5y8q+sthiT7Spoen2nctjJTai4tNpweauxoX1N5K+5Ww2V5&#10;NNU5Hgr7N73vr9nc2xi81qNh3K1ABIrhP/xp/xoNCzVR2UzNEkRCSjggN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Cz9gxQAAAOIAAAAPAAAAAAAAAAAAAAAAAJgCAABkcnMv&#10;ZG93bnJldi54bWxQSwUGAAAAAAQABAD1AAAAigMAAAAA&#10;" filled="f" strokecolor="black [3213]" strokeweight=".5pt">
                  <v:textbox>
                    <w:txbxContent>
                      <w:p w:rsidR="00FB1D37" w:rsidRPr="00FB1D37" w:rsidRDefault="00FB1D37" w:rsidP="00FB1D37">
                        <w:pPr>
                          <w:spacing w:line="360" w:lineRule="auto"/>
                          <w:rPr>
                            <w:color w:val="000000" w:themeColor="text1"/>
                          </w:rPr>
                        </w:pPr>
                        <w:r w:rsidRPr="00FB1D37">
                          <w:rPr>
                            <w:rFonts w:hint="eastAsia"/>
                            <w:color w:val="000000" w:themeColor="text1"/>
                          </w:rPr>
                          <w:t>世界多极化格局形成</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箭头: 右 8" o:spid="_x0000_s1029" type="#_x0000_t13" style="position:absolute;left:27495;top:3111;width:4572;height:35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jjb8kA&#10;AADjAAAADwAAAGRycy9kb3ducmV2LnhtbERPT0vDMBS/C36H8AQv4hLL2Na6bIyCqIcd1gnq7dk8&#10;m2LzUprY1W+/CILH9/v/1tvJdWKkIbSeNdzNFAji2puWGw0vx4fbFYgQkQ12nknDDwXYbi4v1lgY&#10;f+IDjVVsRArhUKAGG2NfSBlqSw7DzPfEifv0g8OYzqGRZsBTCnedzJRaSIctpwaLPZWW6q/q22mo&#10;y52tPtrXt3d/eC6Vuskfx36v9fXVtLsHEWmK/+I/95NJ87Nsucrz+XwBvz8lAOTmD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Xjjb8kAAADjAAAADwAAAAAAAAAAAAAAAACYAgAA&#10;ZHJzL2Rvd25yZXYueG1sUEsFBgAAAAAEAAQA9QAAAI4DAAAAAA==&#10;" adj="13200" filled="f" strokecolor="black [3213]" strokeweight=".5pt"/>
                <w10:anchorlock/>
              </v:group>
            </w:pict>
          </mc:Fallback>
        </mc:AlternateContent>
      </w:r>
    </w:p>
    <w:p w:rsidR="00FB1D37" w:rsidRDefault="00FB1D37" w:rsidP="00FB1D37">
      <w:pPr>
        <w:spacing w:line="360" w:lineRule="auto"/>
        <w:ind w:firstLineChars="200" w:firstLine="420"/>
      </w:pPr>
      <w:r>
        <w:t>B</w:t>
      </w:r>
      <w:r>
        <w:rPr>
          <w:rFonts w:hint="eastAsia"/>
        </w:rPr>
        <w:t>．</w:t>
      </w:r>
      <w:r>
        <w:rPr>
          <w:noProof/>
        </w:rPr>
        <mc:AlternateContent>
          <mc:Choice Requires="wpg">
            <w:drawing>
              <wp:inline distT="0" distB="0" distL="0" distR="0" wp14:anchorId="4171D3B7" wp14:editId="46D3F0EA">
                <wp:extent cx="4629150" cy="1250950"/>
                <wp:effectExtent l="0" t="0" r="19050" b="25400"/>
                <wp:docPr id="2054386412" name="组合 9" descr="中学历史教学园地（www.zxls.com）——全国文章总量、访问量最大的历史教学网站。"/>
                <wp:cNvGraphicFramePr/>
                <a:graphic xmlns:a="http://schemas.openxmlformats.org/drawingml/2006/main">
                  <a:graphicData uri="http://schemas.microsoft.com/office/word/2010/wordprocessingGroup">
                    <wpg:wgp>
                      <wpg:cNvGrpSpPr/>
                      <wpg:grpSpPr>
                        <a:xfrm>
                          <a:off x="0" y="0"/>
                          <a:ext cx="4629150" cy="1250950"/>
                          <a:chOff x="0" y="-107950"/>
                          <a:chExt cx="4629150" cy="1250950"/>
                        </a:xfrm>
                      </wpg:grpSpPr>
                      <wps:wsp>
                        <wps:cNvPr id="1964073108" name="矩形 7" descr="中学历史教学园地（www.zxls.com）——全国文章总量、访问量最大的历史教学网站。">
                          <a:hlinkClick r:id="rId6"/>
                        </wps:cNvPr>
                        <wps:cNvSpPr/>
                        <wps:spPr>
                          <a:xfrm>
                            <a:off x="0" y="-107950"/>
                            <a:ext cx="2743200" cy="12509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1D37" w:rsidRPr="00FB1D37" w:rsidRDefault="00FB1D37" w:rsidP="00FB1D37">
                              <w:pPr>
                                <w:spacing w:line="360" w:lineRule="auto"/>
                                <w:rPr>
                                  <w:color w:val="000000" w:themeColor="text1"/>
                                </w:rPr>
                              </w:pPr>
                              <w:r w:rsidRPr="00FB1D37">
                                <w:rPr>
                                  <w:rFonts w:hint="eastAsia"/>
                                  <w:color w:val="000000" w:themeColor="text1"/>
                                </w:rPr>
                                <w:t>2005</w:t>
                              </w:r>
                              <w:r w:rsidRPr="00FB1D37">
                                <w:rPr>
                                  <w:rFonts w:hint="eastAsia"/>
                                  <w:color w:val="000000" w:themeColor="text1"/>
                                </w:rPr>
                                <w:t>年，中国香港迪士尼乐园开幕，这是继美国、日本、法国之后的第五座园区，该园区首次加入了中式餐厅，园内菠萝包、寿司、咖喱等一应俱全。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776533" name="矩形 7"/>
                        <wps:cNvSpPr/>
                        <wps:spPr>
                          <a:xfrm>
                            <a:off x="3200400" y="0"/>
                            <a:ext cx="1428750" cy="9525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1D37" w:rsidRPr="00FB1D37" w:rsidRDefault="00547EA3" w:rsidP="00FB1D37">
                              <w:pPr>
                                <w:spacing w:line="360" w:lineRule="auto"/>
                                <w:rPr>
                                  <w:color w:val="000000" w:themeColor="text1"/>
                                </w:rPr>
                              </w:pPr>
                              <w:r>
                                <w:rPr>
                                  <w:rFonts w:hint="eastAsia"/>
                                  <w:color w:val="000000" w:themeColor="text1"/>
                                </w:rPr>
                                <w:t>经济全球化与文化多样性融通发展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3493100" name="箭头: 右 8"/>
                        <wps:cNvSpPr/>
                        <wps:spPr>
                          <a:xfrm>
                            <a:off x="2749550" y="311150"/>
                            <a:ext cx="457200" cy="355600"/>
                          </a:xfrm>
                          <a:prstGeom prst="rightArrow">
                            <a:avLst>
                              <a:gd name="adj1" fmla="val 50000"/>
                              <a:gd name="adj2" fmla="val 5000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171D3B7" id="_x0000_s1030" alt="中学历史教学园地（www.zxls.com）——全国文章总量、访问量最大的历史教学网站。" style="width:364.5pt;height:98.5pt;mso-position-horizontal-relative:char;mso-position-vertical-relative:line" coordorigin=",-1079" coordsize="46291,1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">
                <v:rect id="矩形 7" o:spid="_x0000_s1031" alt="中学历史教学园地（www.zxls.com）——全国文章总量、访问量最大的历史教学网站。" href="http://www.zxls.com/" style="position:absolute;top:-1079;width:27432;height:125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" o:button="t" filled="f" strokecolor="black [3213]" strokeweight=".5pt">
                  <v:fill o:detectmouseclick="t"/>
                  <v:textbox>
                    <w:txbxContent>
                      <w:p w:rsidR="00FB1D37" w:rsidRPr="00FB1D37" w:rsidRDefault="00FB1D37" w:rsidP="00FB1D37">
                        <w:pPr>
                          <w:spacing w:line="360" w:lineRule="auto"/>
                          <w:rPr>
                            <w:color w:val="000000" w:themeColor="text1"/>
                          </w:rPr>
                        </w:pPr>
                        <w:r w:rsidRPr="00FB1D37">
                          <w:rPr>
                            <w:rFonts w:hint="eastAsia"/>
                            <w:color w:val="000000" w:themeColor="text1"/>
                          </w:rPr>
                          <w:t>2005</w:t>
                        </w:r>
                        <w:r w:rsidRPr="00FB1D37">
                          <w:rPr>
                            <w:rFonts w:hint="eastAsia"/>
                            <w:color w:val="000000" w:themeColor="text1"/>
                          </w:rPr>
                          <w:t>年，中国香港迪士尼乐园开幕，这是继美国、日本、法国之后的第五座园区，该园区首次加入了中式餐厅，园内菠萝包、寿司、咖喱等一应俱全。</w:t>
                        </w:r>
                      </w:p>
                    </w:txbxContent>
                  </v:textbox>
                </v:rect>
                <v:rect id="矩形 7" o:spid="_x0000_s1032" style="position:absolute;left:32004;width:14287;height:9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VvJ8cA&#10;AADiAAAADwAAAGRycy9kb3ducmV2LnhtbESPQYvCMBSE78L+h/AWvGlqy1apRhFBEPdkFc+P5tkW&#10;m5fSRM3++42wsMdhZr5hVptgOvGkwbWWFcymCQjiyuqWawWX836yAOE8ssbOMin4IQeb9cdohYW2&#10;Lz7Rs/S1iBB2BSpovO8LKV3VkEE3tT1x9G52MOijHGqpB3xFuOlkmiS5NNhyXGiwp11D1b18GAXX&#10;xUnXl3AszXf22N3S3JngnVLjz7BdgvAU/H/4r33QCtJ0Np/nX1kG70vxDs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p1byfHAAAA4gAAAA8AAAAAAAAAAAAAAAAAmAIAAGRy&#10;cy9kb3ducmV2LnhtbFBLBQYAAAAABAAEAPUAAACMAwAAAAA=&#10;" filled="f" strokecolor="black [3213]" strokeweight=".5pt">
                  <v:textbox>
                    <w:txbxContent>
                      <w:p w:rsidR="00FB1D37" w:rsidRPr="00FB1D37" w:rsidRDefault="00547EA3" w:rsidP="00FB1D37">
                        <w:pPr>
                          <w:spacing w:line="360" w:lineRule="auto"/>
                          <w:rPr>
                            <w:color w:val="000000" w:themeColor="text1"/>
                          </w:rPr>
                        </w:pPr>
                        <w:r>
                          <w:rPr>
                            <w:rFonts w:hint="eastAsia"/>
                            <w:color w:val="000000" w:themeColor="text1"/>
                          </w:rPr>
                          <w:t>经济全球化与文化多样性融通发展</w:t>
                        </w:r>
                      </w:p>
                    </w:txbxContent>
                  </v:textbox>
                </v:rect>
                <v:shape id="箭头: 右 8" o:spid="_x0000_s1033" type="#_x0000_t13" style="position:absolute;left:27495;top:3111;width:4572;height:35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" adj="13200" filled="f" strokecolor="black [3213]" strokeweight=".5pt"/>
                <w10:anchorlock/>
              </v:group>
            </w:pict>
          </mc:Fallback>
        </mc:AlternateContent>
      </w:r>
    </w:p>
    <w:p w:rsidR="00FB1D37" w:rsidRDefault="00FB1D37" w:rsidP="00FB1D37">
      <w:pPr>
        <w:spacing w:line="360" w:lineRule="auto"/>
        <w:ind w:firstLineChars="200" w:firstLine="420"/>
      </w:pPr>
      <w:r>
        <w:t>C</w:t>
      </w:r>
      <w:r>
        <w:rPr>
          <w:rFonts w:hint="eastAsia"/>
        </w:rPr>
        <w:t>．</w:t>
      </w:r>
      <w:r>
        <w:rPr>
          <w:noProof/>
        </w:rPr>
        <mc:AlternateContent>
          <mc:Choice Requires="wpg">
            <w:drawing>
              <wp:inline distT="0" distB="0" distL="0" distR="0" wp14:anchorId="1C1F311E" wp14:editId="73AC025E">
                <wp:extent cx="4629150" cy="958850"/>
                <wp:effectExtent l="0" t="0" r="19050" b="12700"/>
                <wp:docPr id="1550432261" name="组合 9" descr="中学历史教学园地（www.zxls.com）——全国文章总量、访问量最大的历史教学网站。"/>
                <wp:cNvGraphicFramePr/>
                <a:graphic xmlns:a="http://schemas.openxmlformats.org/drawingml/2006/main">
                  <a:graphicData uri="http://schemas.microsoft.com/office/word/2010/wordprocessingGroup">
                    <wpg:wgp>
                      <wpg:cNvGrpSpPr/>
                      <wpg:grpSpPr>
                        <a:xfrm>
                          <a:off x="0" y="0"/>
                          <a:ext cx="4629150" cy="958850"/>
                          <a:chOff x="0" y="0"/>
                          <a:chExt cx="4629150" cy="958850"/>
                        </a:xfrm>
                      </wpg:grpSpPr>
                      <wps:wsp>
                        <wps:cNvPr id="753447910" name="矩形 7">
                          <a:hlinkClick r:id="rId6"/>
                        </wps:cNvPr>
                        <wps:cNvSpPr/>
                        <wps:spPr>
                          <a:xfrm>
                            <a:off x="0" y="6350"/>
                            <a:ext cx="2743200" cy="9525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1D37" w:rsidRPr="00FB1D37" w:rsidRDefault="00FB1D37" w:rsidP="00FB1D37">
                              <w:pPr>
                                <w:spacing w:line="360" w:lineRule="auto"/>
                                <w:rPr>
                                  <w:color w:val="000000" w:themeColor="text1"/>
                                </w:rPr>
                              </w:pPr>
                              <w:r w:rsidRPr="00FB1D37">
                                <w:rPr>
                                  <w:rFonts w:hint="eastAsia"/>
                                  <w:color w:val="000000" w:themeColor="text1"/>
                                </w:rPr>
                                <w:t>2010</w:t>
                              </w:r>
                              <w:r w:rsidRPr="00FB1D37">
                                <w:rPr>
                                  <w:rFonts w:hint="eastAsia"/>
                                  <w:color w:val="000000" w:themeColor="text1"/>
                                </w:rPr>
                                <w:t>年，美国隐私技术援助中心发布了《为您的学区制定隐私政策》《邮件与学生隐私》等指导资料。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1415513" name="矩形 7" descr="中学历史教学园地（www.zxls.com）——全国文章总量、访问量最大的历史教学网站。"/>
                        <wps:cNvSpPr/>
                        <wps:spPr>
                          <a:xfrm>
                            <a:off x="3200400" y="0"/>
                            <a:ext cx="1428750" cy="9525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1D37" w:rsidRPr="00FB1D37" w:rsidRDefault="00FB1D37" w:rsidP="00FB1D37">
                              <w:pPr>
                                <w:spacing w:line="360" w:lineRule="auto"/>
                                <w:rPr>
                                  <w:color w:val="000000" w:themeColor="text1"/>
                                </w:rPr>
                              </w:pPr>
                              <w:r w:rsidRPr="00FB1D37">
                                <w:rPr>
                                  <w:rFonts w:hint="eastAsia"/>
                                  <w:color w:val="000000" w:themeColor="text1"/>
                                </w:rPr>
                                <w:t>社会信息化促进信息交流和知识共享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2955665" name="箭头: 右 8"/>
                        <wps:cNvSpPr/>
                        <wps:spPr>
                          <a:xfrm>
                            <a:off x="2749550" y="311150"/>
                            <a:ext cx="457200" cy="355600"/>
                          </a:xfrm>
                          <a:prstGeom prst="right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C1F311E" id="_x0000_s1034" alt="中学历史教学园地（www.zxls.com）——全国文章总量、访问量最大的历史教学网站。" style="width:364.5pt;height:75.5pt;mso-position-horizontal-relative:char;mso-position-vertical-relative:line" coordsize="46291,9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">
                <v:rect id="矩形 7" o:spid="_x0000_s1035" href="http://www.zxls.com/" style="position:absolute;top:63;width:27432;height:9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a9dswA&#10;AADiAAAADwAAAGRycy9kb3ducmV2LnhtbESP2UrDQBSG7wXfYTiCN6WdtI1dYqelCLZCJXTxAY6Z&#10;kwUzZ2Jmmsa3dy4EL3/+jW+16U0tOmpdZVnBeBSBIM6srrhQ8HF5HS5AOI+ssbZMCn7IwWZ9f7fC&#10;RNsbn6g7+0KEEXYJKii9bxIpXVaSQTeyDXHwctsa9EG2hdQt3sK4qeUkimbSYMXhocSGXkrKvs5X&#10;o+A732eD46FKl91nHk/3u/Twng6Uenzot88gPPX+P/zXftMK5k/TOJ4vxwEiIAUckOtf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jxa9dswAAADiAAAADwAAAAAAAAAAAAAAAACY&#10;AgAAZHJzL2Rvd25yZXYueG1sUEsFBgAAAAAEAAQA9QAAAJEDAAAAAA==&#10;" o:button="t" filled="f" strokecolor="black [3213]" strokeweight=".5pt">
                  <v:fill o:detectmouseclick="t"/>
                  <v:textbox>
                    <w:txbxContent>
                      <w:p w:rsidR="00FB1D37" w:rsidRPr="00FB1D37" w:rsidRDefault="00FB1D37" w:rsidP="00FB1D37">
                        <w:pPr>
                          <w:spacing w:line="360" w:lineRule="auto"/>
                          <w:rPr>
                            <w:color w:val="000000" w:themeColor="text1"/>
                          </w:rPr>
                        </w:pPr>
                        <w:r w:rsidRPr="00FB1D37">
                          <w:rPr>
                            <w:rFonts w:hint="eastAsia"/>
                            <w:color w:val="000000" w:themeColor="text1"/>
                          </w:rPr>
                          <w:t>2010</w:t>
                        </w:r>
                        <w:r w:rsidRPr="00FB1D37">
                          <w:rPr>
                            <w:rFonts w:hint="eastAsia"/>
                            <w:color w:val="000000" w:themeColor="text1"/>
                          </w:rPr>
                          <w:t>年，美国隐私技术援助中心发布了《为您的学区制定隐私政策》《邮件与学生隐私》等指导资料。</w:t>
                        </w:r>
                      </w:p>
                    </w:txbxContent>
                  </v:textbox>
                </v:rect>
                <v:rect id="矩形 7" o:spid="_x0000_s1036" alt="中学历史教学园地（www.zxls.com）——全国文章总量、访问量最大的历史教学网站。" style="position:absolute;left:32004;width:14287;height:9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781cUA&#10;AADjAAAADwAAAGRycy9kb3ducmV2LnhtbERPzYrCMBC+C75DGGFvmlbXKl2jiCDI7skqnodmbMs2&#10;k9JEzb69EYQ9zvc/q00wrbhT7xrLCtJJAoK4tLrhSsH5tB8vQTiPrLG1TAr+yMFmPRysMNf2wUe6&#10;F74SMYRdjgpq77tcSlfWZNBNbEccuavtDfp49pXUPT5iuGnlNEkyabDh2FBjR7uayt/iZhRclkdd&#10;ncN3YX5mt911mjkTvFPqYxS2XyA8Bf8vfrsPOs7PFulnOp+nM3j9FAGQ6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PvzVxQAAAOMAAAAPAAAAAAAAAAAAAAAAAJgCAABkcnMv&#10;ZG93bnJldi54bWxQSwUGAAAAAAQABAD1AAAAigMAAAAA&#10;" filled="f" strokecolor="black [3213]" strokeweight=".5pt">
                  <v:textbox>
                    <w:txbxContent>
                      <w:p w:rsidR="00FB1D37" w:rsidRPr="00FB1D37" w:rsidRDefault="00FB1D37" w:rsidP="00FB1D37">
                        <w:pPr>
                          <w:spacing w:line="360" w:lineRule="auto"/>
                          <w:rPr>
                            <w:color w:val="000000" w:themeColor="text1"/>
                          </w:rPr>
                        </w:pPr>
                        <w:r w:rsidRPr="00FB1D37">
                          <w:rPr>
                            <w:rFonts w:hint="eastAsia"/>
                            <w:color w:val="000000" w:themeColor="text1"/>
                          </w:rPr>
                          <w:t>社会信息化促进信息交流和知识共享</w:t>
                        </w:r>
                      </w:p>
                    </w:txbxContent>
                  </v:textbox>
                </v:rect>
                <v:shape id="箭头: 右 8" o:spid="_x0000_s1037" type="#_x0000_t13" style="position:absolute;left:27495;top:3111;width:4572;height:35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0QNskA&#10;AADjAAAADwAAAGRycy9kb3ducmV2LnhtbERPT0vDMBS/C36H8AQvsiUOW2xdNkZB1IOHVWF6ezbP&#10;pti8lCZ29dsbYeDx/f6/9XZ2vZhoDJ1nDddLBYK48abjVsPry/3iFkSIyAZ7z6ThhwJsN+dnayyN&#10;P/Kepjq2IoVwKFGDjXEopQyNJYdh6QfixH360WFM59hKM+IxhbterpTKpcOOU4PFgSpLzVf97TQ0&#10;1c7WH93h7d3vnyqlroqHaXjW+vJi3t2BiDTHf/HJ/WjS/JtiVWRZnmfw91MCQG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g0QNskAAADjAAAADwAAAAAAAAAAAAAAAACYAgAA&#10;ZHJzL2Rvd25yZXYueG1sUEsFBgAAAAAEAAQA9QAAAI4DAAAAAA==&#10;" adj="13200" filled="f" strokecolor="black [3213]" strokeweight=".5pt"/>
                <w10:anchorlock/>
              </v:group>
            </w:pict>
          </mc:Fallback>
        </mc:AlternateContent>
      </w:r>
    </w:p>
    <w:p w:rsidR="00FB1D37" w:rsidRDefault="00FB1D37" w:rsidP="00FB1D37">
      <w:pPr>
        <w:spacing w:line="360" w:lineRule="auto"/>
        <w:ind w:firstLineChars="200" w:firstLine="420"/>
      </w:pPr>
      <w:r>
        <w:t>D</w:t>
      </w:r>
      <w:r>
        <w:rPr>
          <w:rFonts w:hint="eastAsia"/>
        </w:rPr>
        <w:t>．</w:t>
      </w:r>
      <w:r>
        <w:rPr>
          <w:noProof/>
        </w:rPr>
        <mc:AlternateContent>
          <mc:Choice Requires="wpg">
            <w:drawing>
              <wp:inline distT="0" distB="0" distL="0" distR="0" wp14:anchorId="1C1F311E" wp14:editId="73AC025E">
                <wp:extent cx="4629150" cy="958850"/>
                <wp:effectExtent l="0" t="0" r="19050" b="12700"/>
                <wp:docPr id="503693133" name="组合 9" descr="中学历史教学园地（www.zxls.com）——全国文章总量、访问量最大的历史教学网站。">
                  <a:hlinkClick xmlns:a="http://schemas.openxmlformats.org/drawingml/2006/main" r:id="rId6"/>
                </wp:docPr>
                <wp:cNvGraphicFramePr/>
                <a:graphic xmlns:a="http://schemas.openxmlformats.org/drawingml/2006/main">
                  <a:graphicData uri="http://schemas.microsoft.com/office/word/2010/wordprocessingGroup">
                    <wpg:wgp>
                      <wpg:cNvGrpSpPr/>
                      <wpg:grpSpPr>
                        <a:xfrm>
                          <a:off x="0" y="0"/>
                          <a:ext cx="4629150" cy="958850"/>
                          <a:chOff x="0" y="0"/>
                          <a:chExt cx="4629150" cy="958850"/>
                        </a:xfrm>
                      </wpg:grpSpPr>
                      <wps:wsp>
                        <wps:cNvPr id="891964157" name="矩形 7" descr="中学历史教学园地（www.zxls.com）——全国文章总量、访问量最大的历史教学网站。"/>
                        <wps:cNvSpPr/>
                        <wps:spPr>
                          <a:xfrm>
                            <a:off x="0" y="6350"/>
                            <a:ext cx="2743200" cy="9525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1D37" w:rsidRPr="00FB1D37" w:rsidRDefault="00FB1D37" w:rsidP="00FB1D37">
                              <w:pPr>
                                <w:spacing w:line="360" w:lineRule="auto"/>
                                <w:rPr>
                                  <w:color w:val="000000" w:themeColor="text1"/>
                                </w:rPr>
                              </w:pPr>
                              <w:r w:rsidRPr="00FB1D37">
                                <w:rPr>
                                  <w:rFonts w:hint="eastAsia"/>
                                  <w:color w:val="000000" w:themeColor="text1"/>
                                </w:rPr>
                                <w:t>2013</w:t>
                              </w:r>
                              <w:r w:rsidRPr="00FB1D37">
                                <w:rPr>
                                  <w:rFonts w:hint="eastAsia"/>
                                  <w:color w:val="000000" w:themeColor="text1"/>
                                </w:rPr>
                                <w:t>年，欧盟与安第斯共同体成员国签署的《欧洲联盟及其成员国与哥伦比亚、秘鲁自由贸易协定》正式生效。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4923048" name="矩形 7" descr="www.zxls.com"/>
                        <wps:cNvSpPr/>
                        <wps:spPr>
                          <a:xfrm>
                            <a:off x="3200400" y="0"/>
                            <a:ext cx="1428750" cy="9525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1D37" w:rsidRPr="00FB1D37" w:rsidRDefault="00FB1D37" w:rsidP="00FB1D37">
                              <w:pPr>
                                <w:spacing w:line="360" w:lineRule="auto"/>
                                <w:rPr>
                                  <w:color w:val="000000" w:themeColor="text1"/>
                                </w:rPr>
                              </w:pPr>
                              <w:r w:rsidRPr="00FB1D37">
                                <w:rPr>
                                  <w:rFonts w:hint="eastAsia"/>
                                  <w:color w:val="000000" w:themeColor="text1"/>
                                </w:rPr>
                                <w:t>空间距离限制区域经济集团化发展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8290825" name="箭头: 右 8"/>
                        <wps:cNvSpPr/>
                        <wps:spPr>
                          <a:xfrm>
                            <a:off x="2749550" y="311150"/>
                            <a:ext cx="457200" cy="355600"/>
                          </a:xfrm>
                          <a:prstGeom prst="right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C1F311E" id="_x0000_s1038" alt="中学历史教学园地（www.zxls.com）——全国文章总量、访问量最大的历史教学网站。" href="http://www.zxls.com/" style="width:364.5pt;height:75.5pt;mso-position-horizontal-relative:char;mso-position-vertical-relative:line" coordsize="46291,9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" o:button="t">
                <v:rect id="矩形 7" o:spid="_x0000_s1039" alt="中学历史教学园地（www.zxls.com）——全国文章总量、访问量最大的历史教学网站。" style="position:absolute;top:63;width:27432;height:9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IJ8gA&#10;AADiAAAADwAAAGRycy9kb3ducmV2LnhtbESPQWvCQBSE7wX/w/KE3uomatMYXUWEgrQno/T8yD6T&#10;YPZtyK66/nu3UOhxmJlvmNUmmE7caHCtZQXpJAFBXFndcq3gdPx8y0E4j6yxs0wKHuRgsx69rLDQ&#10;9s4HupW+FhHCrkAFjfd9IaWrGjLoJrYnjt7ZDgZ9lEMt9YD3CDednCZJJg22HBca7GnXUHUpr0bB&#10;T37Q9Sl8leZ7dt2dp5kzwTulXsdhuwThKfj/8F97rxXki3SRzdP3D/i9FO+AXD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QgnyAAAAOIAAAAPAAAAAAAAAAAAAAAAAJgCAABk&#10;cnMvZG93bnJldi54bWxQSwUGAAAAAAQABAD1AAAAjQMAAAAA&#10;" filled="f" strokecolor="black [3213]" strokeweight=".5pt">
                  <v:textbox>
                    <w:txbxContent>
                      <w:p w:rsidR="00FB1D37" w:rsidRPr="00FB1D37" w:rsidRDefault="00FB1D37" w:rsidP="00FB1D37">
                        <w:pPr>
                          <w:spacing w:line="360" w:lineRule="auto"/>
                          <w:rPr>
                            <w:color w:val="000000" w:themeColor="text1"/>
                          </w:rPr>
                        </w:pPr>
                        <w:r w:rsidRPr="00FB1D37">
                          <w:rPr>
                            <w:rFonts w:hint="eastAsia"/>
                            <w:color w:val="000000" w:themeColor="text1"/>
                          </w:rPr>
                          <w:t>2013</w:t>
                        </w:r>
                        <w:r w:rsidRPr="00FB1D37">
                          <w:rPr>
                            <w:rFonts w:hint="eastAsia"/>
                            <w:color w:val="000000" w:themeColor="text1"/>
                          </w:rPr>
                          <w:t>年，欧盟与安第斯共同体成员国签署的《欧洲联盟及其成员国与哥伦比亚、秘鲁自由贸易协定》正式生效。</w:t>
                        </w:r>
                      </w:p>
                    </w:txbxContent>
                  </v:textbox>
                </v:rect>
                <v:rect id="矩形 7" o:spid="_x0000_s1040" alt="www.zxls.com" style="position:absolute;left:32004;width:14287;height:9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fB1sQA&#10;AADjAAAADwAAAGRycy9kb3ducmV2LnhtbERPTYvCMBC9C/6HMMLeNLEVcbtGEUFY3JNVPA/N2Bab&#10;SWmiZv/95iDs8fG+19toO/GkwbeONcxnCgRx5UzLtYbL+TBdgfAB2WDnmDT8koftZjxaY2Hci0/0&#10;LEMtUgj7AjU0IfSFlL5qyKKfuZ44cTc3WAwJDrU0A75SuO1kptRSWmw5NTTY076h6l4+rIbr6mTq&#10;SzyW9id/7G/Z0tsYvNYfk7j7AhEohn/x2/1tNGQqX3xmuVqk0elT+gN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3wdbEAAAA4wAAAA8AAAAAAAAAAAAAAAAAmAIAAGRycy9k&#10;b3ducmV2LnhtbFBLBQYAAAAABAAEAPUAAACJAwAAAAA=&#10;" filled="f" strokecolor="black [3213]" strokeweight=".5pt">
                  <v:textbox>
                    <w:txbxContent>
                      <w:p w:rsidR="00FB1D37" w:rsidRPr="00FB1D37" w:rsidRDefault="00FB1D37" w:rsidP="00FB1D37">
                        <w:pPr>
                          <w:spacing w:line="360" w:lineRule="auto"/>
                          <w:rPr>
                            <w:color w:val="000000" w:themeColor="text1"/>
                          </w:rPr>
                        </w:pPr>
                        <w:r w:rsidRPr="00FB1D37">
                          <w:rPr>
                            <w:rFonts w:hint="eastAsia"/>
                            <w:color w:val="000000" w:themeColor="text1"/>
                          </w:rPr>
                          <w:t>空间距离限制区域经济集团化发展</w:t>
                        </w:r>
                      </w:p>
                    </w:txbxContent>
                  </v:textbox>
                </v:rect>
                <v:shape id="箭头: 右 8" o:spid="_x0000_s1041" type="#_x0000_t13" style="position:absolute;left:27495;top:3111;width:4572;height:35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gHTckA&#10;AADjAAAADwAAAGRycy9kb3ducmV2LnhtbERPT0vDMBS/C/sO4Q28iEssOrq6bIyCqAcP6wT19mye&#10;TbF5KU3s6rc3wmDH9/v/1tvJdWKkIbSeNdwsFAji2puWGw2vh4frHESIyAY7z6ThlwJsN7OLNRbG&#10;H3lPYxUbkUI4FKjBxtgXUobaksOw8D1x4r784DCmc2ikGfCYwl0nM6WW0mHLqcFiT6Wl+rv6cRrq&#10;cmerz/bt/cPvn0ulrlaPY/+i9eV82t2DiDTFs/jkfjJp/u0yz1Yqz+7g/6cEgNz8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BgHTckAAADjAAAADwAAAAAAAAAAAAAAAACYAgAA&#10;ZHJzL2Rvd25yZXYueG1sUEsFBgAAAAAEAAQA9QAAAI4DAAAAAA==&#10;" adj="13200" filled="f" strokecolor="black [3213]" strokeweight=".5pt"/>
                <w10:anchorlock/>
              </v:group>
            </w:pict>
          </mc:Fallback>
        </mc:AlternateContent>
      </w:r>
    </w:p>
    <w:p w:rsidR="00D10622" w:rsidRDefault="00D10622" w:rsidP="000D6E78">
      <w:pPr>
        <w:spacing w:line="276" w:lineRule="auto"/>
        <w:jc w:val="right"/>
        <w:rPr>
          <w:color w:val="FFFFFF"/>
        </w:rPr>
      </w:pPr>
      <w:r>
        <w:rPr>
          <w:rFonts w:hint="eastAsia"/>
          <w:color w:val="FFFFFF"/>
        </w:rPr>
        <w:t>此资料来源于：中学历史教学园地（</w:t>
      </w:r>
      <w:r w:rsidR="002C171D">
        <w:rPr>
          <w:rFonts w:hint="eastAsia"/>
          <w:noProof/>
          <w:color w:val="FFFFFF"/>
        </w:rPr>
        <w:drawing>
          <wp:inline distT="0" distB="0" distL="0" distR="0">
            <wp:extent cx="6350" cy="6350"/>
            <wp:effectExtent l="0" t="0" r="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10" w:history="1">
        <w:r>
          <w:rPr>
            <w:rStyle w:val="a5"/>
            <w:rFonts w:hint="eastAsia"/>
            <w:color w:val="FFFFFF"/>
          </w:rPr>
          <w:t>www</w:t>
        </w:r>
        <w:r>
          <w:rPr>
            <w:rStyle w:val="a5"/>
            <w:rFonts w:hint="eastAsia"/>
            <w:color w:val="FFFFFF"/>
          </w:rPr>
          <w:t>．</w:t>
        </w:r>
        <w:r>
          <w:rPr>
            <w:rStyle w:val="a5"/>
            <w:rFonts w:hint="eastAsia"/>
            <w:color w:val="FFFFFF"/>
          </w:rPr>
          <w:t>zx</w:t>
        </w:r>
        <w:r w:rsidR="00A96D32">
          <w:rPr>
            <w:rStyle w:val="a5"/>
            <w:rFonts w:hint="eastAsia"/>
            <w:color w:val="FFFFFF"/>
          </w:rPr>
          <w:t>1</w:t>
        </w:r>
        <w:r>
          <w:rPr>
            <w:rStyle w:val="a5"/>
            <w:rFonts w:hint="eastAsia"/>
            <w:color w:val="FFFFFF"/>
          </w:rPr>
          <w:t>s</w:t>
        </w:r>
        <w:r>
          <w:rPr>
            <w:rStyle w:val="a5"/>
            <w:rFonts w:hint="eastAsia"/>
            <w:color w:val="FFFFFF"/>
          </w:rPr>
          <w:t>．</w:t>
        </w:r>
        <w:r>
          <w:rPr>
            <w:rStyle w:val="a5"/>
            <w:rFonts w:hint="eastAsia"/>
            <w:color w:val="FFFFFF"/>
          </w:rPr>
          <w:t>com/</w:t>
        </w:r>
      </w:hyperlink>
      <w:r>
        <w:rPr>
          <w:rFonts w:hint="eastAsia"/>
          <w:color w:val="FFFFFF"/>
        </w:rPr>
        <w:t>），未经允许，</w:t>
      </w:r>
      <w:r w:rsidR="002C171D">
        <w:rPr>
          <w:rFonts w:hint="eastAsia"/>
          <w:noProof/>
          <w:color w:val="FFFFFF"/>
        </w:rPr>
        <w:drawing>
          <wp:inline distT="0" distB="0" distL="0" distR="0">
            <wp:extent cx="6350" cy="63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hint="eastAsia"/>
          <w:color w:val="FFFFFF"/>
        </w:rPr>
        <w:t>谢绝转载。</w:t>
      </w:r>
    </w:p>
    <w:p w:rsidR="00D10622" w:rsidRDefault="00D10622" w:rsidP="000D6E78">
      <w:pPr>
        <w:spacing w:line="276" w:lineRule="auto"/>
        <w:jc w:val="right"/>
      </w:pPr>
      <w:r>
        <w:rPr>
          <w:rFonts w:hint="eastAsia"/>
        </w:rPr>
        <w:t>此资料来源于：中学历史教学园地（</w:t>
      </w:r>
      <w:r w:rsidR="002C171D">
        <w:rPr>
          <w:rFonts w:hint="eastAsia"/>
          <w:noProof/>
        </w:rPr>
        <w:drawing>
          <wp:inline distT="0" distB="0" distL="0" distR="0">
            <wp:extent cx="38100" cy="381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hyperlink r:id="rId11" w:history="1">
        <w:r>
          <w:rPr>
            <w:rStyle w:val="a5"/>
            <w:rFonts w:hint="eastAsia"/>
          </w:rPr>
          <w:t>www</w:t>
        </w:r>
        <w:r>
          <w:rPr>
            <w:rStyle w:val="a5"/>
            <w:rFonts w:hint="eastAsia"/>
          </w:rPr>
          <w:t>．</w:t>
        </w:r>
        <w:r>
          <w:rPr>
            <w:rStyle w:val="a5"/>
            <w:rFonts w:hint="eastAsia"/>
          </w:rPr>
          <w:t>zx</w:t>
        </w:r>
        <w:r w:rsidR="00A96D32">
          <w:rPr>
            <w:rStyle w:val="a5"/>
            <w:rFonts w:hint="eastAsia"/>
          </w:rPr>
          <w:t>1</w:t>
        </w:r>
        <w:r>
          <w:rPr>
            <w:rStyle w:val="a5"/>
            <w:rFonts w:hint="eastAsia"/>
          </w:rPr>
          <w:t>s</w:t>
        </w:r>
        <w:r>
          <w:rPr>
            <w:rStyle w:val="a5"/>
            <w:rFonts w:hint="eastAsia"/>
          </w:rPr>
          <w:t>．</w:t>
        </w:r>
        <w:r>
          <w:rPr>
            <w:rStyle w:val="a5"/>
            <w:rFonts w:hint="eastAsia"/>
          </w:rPr>
          <w:t>com/</w:t>
        </w:r>
      </w:hyperlink>
      <w:r>
        <w:rPr>
          <w:rFonts w:hint="eastAsia"/>
        </w:rPr>
        <w:t>），未经允许，</w:t>
      </w:r>
      <w:r w:rsidR="002C171D">
        <w:rPr>
          <w:rFonts w:hint="eastAsia"/>
          <w:noProof/>
        </w:rPr>
        <w:drawing>
          <wp:inline distT="0" distB="0" distL="0" distR="0">
            <wp:extent cx="6350" cy="63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hint="eastAsia"/>
        </w:rPr>
        <w:t>谢绝转载。</w:t>
      </w:r>
    </w:p>
    <w:p w:rsidR="00333D0E" w:rsidRPr="00333D0E" w:rsidRDefault="00D10622" w:rsidP="00333D0E">
      <w:pPr>
        <w:spacing w:line="360" w:lineRule="auto"/>
        <w:rPr>
          <w:rFonts w:eastAsia="黑体"/>
          <w:b/>
          <w:bCs/>
          <w:sz w:val="24"/>
          <w:szCs w:val="24"/>
        </w:rPr>
      </w:pPr>
      <w:r>
        <w:br w:type="page"/>
      </w:r>
      <w:r w:rsidR="00333D0E" w:rsidRPr="00333D0E">
        <w:rPr>
          <w:rFonts w:eastAsia="黑体"/>
          <w:b/>
          <w:bCs/>
          <w:sz w:val="24"/>
          <w:szCs w:val="24"/>
        </w:rPr>
        <w:lastRenderedPageBreak/>
        <w:t>二、非选择题：本</w:t>
      </w:r>
      <w:r w:rsidR="00333D0E">
        <w:rPr>
          <w:rFonts w:eastAsia="黑体" w:hint="eastAsia"/>
          <w:b/>
          <w:bCs/>
          <w:sz w:val="24"/>
          <w:szCs w:val="24"/>
        </w:rPr>
        <w:t>大</w:t>
      </w:r>
      <w:r w:rsidR="00333D0E" w:rsidRPr="00333D0E">
        <w:rPr>
          <w:rFonts w:eastAsia="黑体"/>
          <w:b/>
          <w:bCs/>
          <w:sz w:val="24"/>
          <w:szCs w:val="24"/>
        </w:rPr>
        <w:t>题共</w:t>
      </w:r>
      <w:r w:rsidR="00333D0E" w:rsidRPr="00333D0E">
        <w:rPr>
          <w:rFonts w:eastAsia="黑体"/>
          <w:b/>
          <w:bCs/>
          <w:sz w:val="24"/>
          <w:szCs w:val="24"/>
        </w:rPr>
        <w:t>4</w:t>
      </w:r>
      <w:r w:rsidR="00333D0E" w:rsidRPr="00333D0E">
        <w:rPr>
          <w:rFonts w:eastAsia="黑体"/>
          <w:b/>
          <w:bCs/>
          <w:sz w:val="24"/>
          <w:szCs w:val="24"/>
        </w:rPr>
        <w:t>小题，共</w:t>
      </w:r>
      <w:r w:rsidR="00333D0E" w:rsidRPr="00333D0E">
        <w:rPr>
          <w:rFonts w:eastAsia="黑体"/>
          <w:b/>
          <w:bCs/>
          <w:sz w:val="24"/>
          <w:szCs w:val="24"/>
        </w:rPr>
        <w:t>52</w:t>
      </w:r>
      <w:r w:rsidR="00333D0E" w:rsidRPr="00333D0E">
        <w:rPr>
          <w:rFonts w:eastAsia="黑体"/>
          <w:b/>
          <w:bCs/>
          <w:sz w:val="24"/>
          <w:szCs w:val="24"/>
        </w:rPr>
        <w:t>分。</w:t>
      </w:r>
    </w:p>
    <w:p w:rsidR="00E87E2C" w:rsidRDefault="00E87E2C" w:rsidP="00E87E2C">
      <w:pPr>
        <w:spacing w:line="360" w:lineRule="auto"/>
        <w:ind w:left="525" w:hangingChars="250" w:hanging="525"/>
      </w:pPr>
      <w:r>
        <w:rPr>
          <w:rFonts w:hint="eastAsia"/>
        </w:rPr>
        <w:t>17</w:t>
      </w:r>
      <w:r w:rsidR="009E7AC5">
        <w:rPr>
          <w:rFonts w:hint="eastAsia"/>
        </w:rPr>
        <w:t>．</w:t>
      </w:r>
      <w:r>
        <w:rPr>
          <w:rFonts w:hint="eastAsia"/>
        </w:rPr>
        <w:t>阅读材料，完成下列要求。（</w:t>
      </w:r>
      <w:r>
        <w:rPr>
          <w:rFonts w:hint="eastAsia"/>
        </w:rPr>
        <w:t>14</w:t>
      </w:r>
      <w:r>
        <w:rPr>
          <w:rFonts w:hint="eastAsia"/>
        </w:rPr>
        <w:t>分）</w:t>
      </w:r>
    </w:p>
    <w:p w:rsidR="009E7AC5" w:rsidRPr="009E7AC5" w:rsidRDefault="00E87E2C" w:rsidP="00E87E2C">
      <w:pPr>
        <w:spacing w:line="360" w:lineRule="auto"/>
        <w:ind w:left="525" w:hangingChars="250" w:hanging="525"/>
        <w:rPr>
          <w:rFonts w:ascii="黑体" w:eastAsia="黑体" w:hAnsi="黑体"/>
        </w:rPr>
      </w:pPr>
      <w:r w:rsidRPr="009E7AC5">
        <w:rPr>
          <w:rFonts w:ascii="黑体" w:eastAsia="黑体" w:hAnsi="黑体" w:hint="eastAsia"/>
        </w:rPr>
        <w:t>材料一</w:t>
      </w:r>
    </w:p>
    <w:p w:rsidR="00E87E2C" w:rsidRPr="00282BEF" w:rsidRDefault="00E87E2C" w:rsidP="009E7AC5">
      <w:pPr>
        <w:spacing w:line="360" w:lineRule="auto"/>
        <w:ind w:firstLineChars="200" w:firstLine="420"/>
        <w:rPr>
          <w:rFonts w:ascii="楷体_GB2312" w:eastAsia="楷体_GB2312"/>
        </w:rPr>
      </w:pPr>
      <w:r w:rsidRPr="00282BEF">
        <w:rPr>
          <w:rFonts w:ascii="楷体_GB2312" w:eastAsia="楷体_GB2312" w:hint="eastAsia"/>
        </w:rPr>
        <w:t>在宋代中国与亚洲海洋各国的共同推动下，南海、印度洋沿岸地区、东北亚之间有了稳定而密切的贸易联系，有学者称之为南海贸易体系。在这个体系中，中国的丝绸和瓷器是世界市场需求最大的商品，同时中国也是东南亚、南亚香料的主要消费者。高丽、交趾等国积极吸纳宋代中国在文官政治、科举制度、州县学等诸多方面的新变化，完善本国制度。</w:t>
      </w:r>
    </w:p>
    <w:p w:rsidR="00E87E2C" w:rsidRPr="00282BEF" w:rsidRDefault="00E87E2C" w:rsidP="009E7AC5">
      <w:pPr>
        <w:spacing w:line="360" w:lineRule="auto"/>
        <w:ind w:left="525" w:hangingChars="250" w:hanging="525"/>
        <w:jc w:val="right"/>
        <w:rPr>
          <w:rFonts w:ascii="楷体_GB2312" w:eastAsia="楷体_GB2312"/>
        </w:rPr>
      </w:pPr>
      <w:r w:rsidRPr="009E7AC5">
        <w:t xml:space="preserve">    ——</w:t>
      </w:r>
      <w:r w:rsidRPr="00282BEF">
        <w:rPr>
          <w:rFonts w:ascii="楷体_GB2312" w:eastAsia="楷体_GB2312" w:hint="eastAsia"/>
        </w:rPr>
        <w:t>摘编自</w:t>
      </w:r>
      <w:proofErr w:type="gramStart"/>
      <w:r w:rsidRPr="00282BEF">
        <w:rPr>
          <w:rFonts w:ascii="楷体_GB2312" w:eastAsia="楷体_GB2312" w:hint="eastAsia"/>
        </w:rPr>
        <w:t>黄纯艳《宋代东亚秩序与海上丝路研究》</w:t>
      </w:r>
      <w:proofErr w:type="gramEnd"/>
    </w:p>
    <w:p w:rsidR="009E7AC5" w:rsidRPr="009E7AC5" w:rsidRDefault="00E87E2C" w:rsidP="00E87E2C">
      <w:pPr>
        <w:spacing w:line="360" w:lineRule="auto"/>
        <w:ind w:left="525" w:hangingChars="250" w:hanging="525"/>
        <w:rPr>
          <w:rFonts w:ascii="黑体" w:eastAsia="黑体" w:hAnsi="黑体"/>
        </w:rPr>
      </w:pPr>
      <w:r w:rsidRPr="009E7AC5">
        <w:rPr>
          <w:rFonts w:ascii="黑体" w:eastAsia="黑体" w:hAnsi="黑体" w:hint="eastAsia"/>
        </w:rPr>
        <w:t>材料二</w:t>
      </w:r>
    </w:p>
    <w:p w:rsidR="00E87E2C" w:rsidRPr="00282BEF" w:rsidRDefault="00E87E2C" w:rsidP="009E7AC5">
      <w:pPr>
        <w:spacing w:line="360" w:lineRule="auto"/>
        <w:ind w:firstLineChars="200" w:firstLine="420"/>
        <w:rPr>
          <w:rFonts w:ascii="楷体_GB2312" w:eastAsia="楷体_GB2312"/>
        </w:rPr>
      </w:pPr>
      <w:r>
        <w:rPr>
          <w:rFonts w:hint="eastAsia"/>
        </w:rPr>
        <w:t>13</w:t>
      </w:r>
      <w:r w:rsidRPr="00282BEF">
        <w:rPr>
          <w:rFonts w:ascii="楷体_GB2312" w:eastAsia="楷体_GB2312" w:hint="eastAsia"/>
        </w:rPr>
        <w:t>世纪，世界已经通过大城市的连结形成了一个体系。这个世界体系包括西欧、地中海、欧亚大草原、埃及</w:t>
      </w:r>
      <w:r w:rsidR="009E7AC5" w:rsidRPr="00282BEF">
        <w:rPr>
          <w:rFonts w:ascii="楷体_GB2312" w:eastAsia="楷体_GB2312" w:hint="eastAsia"/>
        </w:rPr>
        <w:t>—</w:t>
      </w:r>
      <w:r w:rsidRPr="00282BEF">
        <w:rPr>
          <w:rFonts w:ascii="楷体_GB2312" w:eastAsia="楷体_GB2312" w:hint="eastAsia"/>
        </w:rPr>
        <w:t>红海、中东波斯湾、阿拉伯海</w:t>
      </w:r>
      <w:r w:rsidR="009E7AC5" w:rsidRPr="00282BEF">
        <w:rPr>
          <w:rFonts w:ascii="楷体_GB2312" w:eastAsia="楷体_GB2312" w:hint="eastAsia"/>
        </w:rPr>
        <w:t>—</w:t>
      </w:r>
      <w:r w:rsidRPr="00282BEF">
        <w:rPr>
          <w:rFonts w:ascii="楷体_GB2312" w:eastAsia="楷体_GB2312" w:hint="eastAsia"/>
        </w:rPr>
        <w:t>西印度洋、东印度洋</w:t>
      </w:r>
      <w:r w:rsidR="009E7AC5" w:rsidRPr="00282BEF">
        <w:rPr>
          <w:rFonts w:ascii="楷体_GB2312" w:eastAsia="楷体_GB2312" w:hint="eastAsia"/>
        </w:rPr>
        <w:t>—</w:t>
      </w:r>
      <w:r w:rsidRPr="00282BEF">
        <w:rPr>
          <w:rFonts w:ascii="楷体_GB2312" w:eastAsia="楷体_GB2312" w:hint="eastAsia"/>
        </w:rPr>
        <w:t>东南亚、中国南洋等八个亚体系，它们相互交</w:t>
      </w:r>
      <w:proofErr w:type="gramStart"/>
      <w:r w:rsidRPr="00282BEF">
        <w:rPr>
          <w:rFonts w:ascii="楷体_GB2312" w:eastAsia="楷体_GB2312" w:hint="eastAsia"/>
        </w:rPr>
        <w:t>叠构成</w:t>
      </w:r>
      <w:proofErr w:type="gramEnd"/>
      <w:r w:rsidRPr="00282BEF">
        <w:rPr>
          <w:rFonts w:ascii="楷体_GB2312" w:eastAsia="楷体_GB2312" w:hint="eastAsia"/>
        </w:rPr>
        <w:t>了一个整体。</w:t>
      </w:r>
      <w:r>
        <w:rPr>
          <w:rFonts w:hint="eastAsia"/>
        </w:rPr>
        <w:t>13</w:t>
      </w:r>
      <w:r w:rsidRPr="00282BEF">
        <w:rPr>
          <w:rFonts w:ascii="楷体_GB2312" w:eastAsia="楷体_GB2312" w:hint="eastAsia"/>
        </w:rPr>
        <w:t>世纪，整体的贸易模式包括一些力量相对平衡的参加者，没有唯一的参加者统治整个世界体系。生产组织、资本投资、金融和货币机制等在东方有了高度的发展，然后通过东西方贸易传到了意大利。</w:t>
      </w:r>
    </w:p>
    <w:p w:rsidR="00E87E2C" w:rsidRPr="00282BEF" w:rsidRDefault="00E87E2C" w:rsidP="009E7AC5">
      <w:pPr>
        <w:spacing w:line="360" w:lineRule="auto"/>
        <w:ind w:left="525" w:hangingChars="250" w:hanging="525"/>
        <w:jc w:val="right"/>
        <w:rPr>
          <w:rFonts w:ascii="楷体_GB2312" w:eastAsia="楷体_GB2312"/>
        </w:rPr>
      </w:pPr>
      <w:r w:rsidRPr="009E7AC5">
        <w:t xml:space="preserve">    ——</w:t>
      </w:r>
      <w:r w:rsidRPr="00282BEF">
        <w:rPr>
          <w:rFonts w:ascii="楷体_GB2312" w:eastAsia="楷体_GB2312" w:hint="eastAsia"/>
        </w:rPr>
        <w:t>摘编自[美]阿布-卢格霍德《欧洲霸权之前</w:t>
      </w:r>
      <w:r>
        <w:rPr>
          <w:rFonts w:hint="eastAsia"/>
        </w:rPr>
        <w:t>：</w:t>
      </w:r>
      <w:r>
        <w:rPr>
          <w:rFonts w:hint="eastAsia"/>
        </w:rPr>
        <w:t>1250</w:t>
      </w:r>
      <w:r>
        <w:rPr>
          <w:rFonts w:hint="eastAsia"/>
        </w:rPr>
        <w:t>—</w:t>
      </w:r>
      <w:r>
        <w:rPr>
          <w:rFonts w:hint="eastAsia"/>
        </w:rPr>
        <w:t>1350</w:t>
      </w:r>
      <w:r w:rsidRPr="00282BEF">
        <w:rPr>
          <w:rFonts w:ascii="楷体_GB2312" w:eastAsia="楷体_GB2312" w:hint="eastAsia"/>
        </w:rPr>
        <w:t>年的世界体系》</w:t>
      </w:r>
    </w:p>
    <w:p w:rsidR="00E87E2C" w:rsidRDefault="009E7AC5" w:rsidP="00E87E2C">
      <w:pPr>
        <w:spacing w:line="360" w:lineRule="auto"/>
        <w:ind w:left="525" w:hangingChars="250" w:hanging="525"/>
      </w:pPr>
      <w:r>
        <w:rPr>
          <w:rFonts w:hint="eastAsia"/>
        </w:rPr>
        <w:t>（</w:t>
      </w:r>
      <w:r w:rsidR="00E87E2C">
        <w:rPr>
          <w:rFonts w:hint="eastAsia"/>
        </w:rPr>
        <w:t>1</w:t>
      </w:r>
      <w:r>
        <w:rPr>
          <w:rFonts w:hint="eastAsia"/>
        </w:rPr>
        <w:t>）</w:t>
      </w:r>
      <w:r w:rsidR="00E87E2C">
        <w:rPr>
          <w:rFonts w:hint="eastAsia"/>
        </w:rPr>
        <w:t>根据材料一并结合所学知识，概括宋代南海贸易体系形成的原因，并简述其意义。（</w:t>
      </w:r>
      <w:r w:rsidR="00E87E2C">
        <w:rPr>
          <w:rFonts w:hint="eastAsia"/>
        </w:rPr>
        <w:t>8</w:t>
      </w:r>
      <w:r w:rsidR="00E87E2C">
        <w:rPr>
          <w:rFonts w:hint="eastAsia"/>
        </w:rPr>
        <w:t>分）</w:t>
      </w:r>
    </w:p>
    <w:p w:rsidR="00E87E2C" w:rsidRDefault="009E7AC5" w:rsidP="00E87E2C">
      <w:pPr>
        <w:spacing w:line="360" w:lineRule="auto"/>
        <w:ind w:left="525" w:hangingChars="250" w:hanging="525"/>
      </w:pPr>
      <w:r>
        <w:rPr>
          <w:rFonts w:hint="eastAsia"/>
        </w:rPr>
        <w:t>（</w:t>
      </w:r>
      <w:r w:rsidR="00E87E2C">
        <w:rPr>
          <w:rFonts w:hint="eastAsia"/>
        </w:rPr>
        <w:t>2</w:t>
      </w:r>
      <w:r>
        <w:rPr>
          <w:rFonts w:hint="eastAsia"/>
        </w:rPr>
        <w:t>）</w:t>
      </w:r>
      <w:r w:rsidR="00E87E2C">
        <w:rPr>
          <w:rFonts w:hint="eastAsia"/>
        </w:rPr>
        <w:t>根据</w:t>
      </w:r>
      <w:proofErr w:type="gramStart"/>
      <w:r w:rsidR="00E87E2C">
        <w:rPr>
          <w:rFonts w:hint="eastAsia"/>
        </w:rPr>
        <w:t>材料二并结合</w:t>
      </w:r>
      <w:proofErr w:type="gramEnd"/>
      <w:r w:rsidR="00E87E2C">
        <w:rPr>
          <w:rFonts w:hint="eastAsia"/>
        </w:rPr>
        <w:t>所学知识，概括</w:t>
      </w:r>
      <w:r w:rsidR="00E87E2C">
        <w:rPr>
          <w:rFonts w:hint="eastAsia"/>
        </w:rPr>
        <w:t>13</w:t>
      </w:r>
      <w:r w:rsidR="00E87E2C">
        <w:rPr>
          <w:rFonts w:hint="eastAsia"/>
        </w:rPr>
        <w:t>世纪“世界体系”的特点。（</w:t>
      </w:r>
      <w:r w:rsidR="00E87E2C">
        <w:rPr>
          <w:rFonts w:hint="eastAsia"/>
        </w:rPr>
        <w:t>6</w:t>
      </w:r>
      <w:r w:rsidR="00E87E2C">
        <w:rPr>
          <w:rFonts w:hint="eastAsia"/>
        </w:rPr>
        <w:t>分）</w:t>
      </w:r>
    </w:p>
    <w:p w:rsidR="009E7AC5" w:rsidRDefault="009E7AC5" w:rsidP="00EF3B7C">
      <w:pPr>
        <w:spacing w:line="360" w:lineRule="auto"/>
        <w:ind w:left="525" w:hangingChars="250" w:hanging="525"/>
      </w:pPr>
    </w:p>
    <w:p w:rsidR="00EF3B7C" w:rsidRDefault="00EF3B7C" w:rsidP="00EF3B7C">
      <w:pPr>
        <w:spacing w:line="360" w:lineRule="auto"/>
        <w:ind w:left="525" w:hangingChars="250" w:hanging="525"/>
      </w:pPr>
      <w:r>
        <w:rPr>
          <w:rFonts w:hint="eastAsia"/>
        </w:rPr>
        <w:t>18</w:t>
      </w:r>
      <w:r w:rsidR="009E7AC5">
        <w:rPr>
          <w:rFonts w:hint="eastAsia"/>
        </w:rPr>
        <w:t>．</w:t>
      </w:r>
      <w:r>
        <w:rPr>
          <w:rFonts w:hint="eastAsia"/>
        </w:rPr>
        <w:t>阅读材料，完成下列要求。（</w:t>
      </w:r>
      <w:r>
        <w:rPr>
          <w:rFonts w:hint="eastAsia"/>
        </w:rPr>
        <w:t>14</w:t>
      </w:r>
      <w:r>
        <w:rPr>
          <w:rFonts w:hint="eastAsia"/>
        </w:rPr>
        <w:t>分）</w:t>
      </w:r>
    </w:p>
    <w:p w:rsidR="00282BEF" w:rsidRPr="00282BEF" w:rsidRDefault="00EF3B7C" w:rsidP="00EF3B7C">
      <w:pPr>
        <w:spacing w:line="360" w:lineRule="auto"/>
        <w:ind w:left="525" w:hangingChars="250" w:hanging="525"/>
        <w:rPr>
          <w:rFonts w:ascii="黑体" w:eastAsia="黑体" w:hAnsi="黑体"/>
        </w:rPr>
      </w:pPr>
      <w:r w:rsidRPr="00282BEF">
        <w:rPr>
          <w:rFonts w:ascii="黑体" w:eastAsia="黑体" w:hAnsi="黑体" w:hint="eastAsia"/>
        </w:rPr>
        <w:t>材料一</w:t>
      </w:r>
    </w:p>
    <w:p w:rsidR="00EF3B7C" w:rsidRPr="00282BEF" w:rsidRDefault="00EF3B7C" w:rsidP="00282BEF">
      <w:pPr>
        <w:spacing w:line="360" w:lineRule="auto"/>
        <w:ind w:firstLineChars="200" w:firstLine="420"/>
        <w:rPr>
          <w:rFonts w:eastAsia="楷体_GB2312"/>
        </w:rPr>
      </w:pPr>
      <w:r w:rsidRPr="00282BEF">
        <w:rPr>
          <w:rFonts w:eastAsia="楷体_GB2312"/>
        </w:rPr>
        <w:t>德国的工业革命是后来居上的代表。</w:t>
      </w:r>
      <w:r w:rsidRPr="00282BEF">
        <w:rPr>
          <w:rFonts w:eastAsia="楷体_GB2312"/>
        </w:rPr>
        <w:t>19</w:t>
      </w:r>
      <w:r w:rsidRPr="00282BEF">
        <w:rPr>
          <w:rFonts w:eastAsia="楷体_GB2312"/>
        </w:rPr>
        <w:t>世纪初，德意志各</w:t>
      </w:r>
      <w:proofErr w:type="gramStart"/>
      <w:r w:rsidRPr="00282BEF">
        <w:rPr>
          <w:rFonts w:eastAsia="楷体_GB2312"/>
        </w:rPr>
        <w:t>邦</w:t>
      </w:r>
      <w:proofErr w:type="gramEnd"/>
      <w:r w:rsidRPr="00282BEF">
        <w:rPr>
          <w:rFonts w:eastAsia="楷体_GB2312"/>
        </w:rPr>
        <w:t>纷纷实行全民义务教育，一些</w:t>
      </w:r>
      <w:proofErr w:type="gramStart"/>
      <w:r w:rsidRPr="00282BEF">
        <w:rPr>
          <w:rFonts w:eastAsia="楷体_GB2312"/>
        </w:rPr>
        <w:t>邦</w:t>
      </w:r>
      <w:proofErr w:type="gramEnd"/>
      <w:r w:rsidRPr="00282BEF">
        <w:rPr>
          <w:rFonts w:eastAsia="楷体_GB2312"/>
        </w:rPr>
        <w:t>政府还兴办中等专业技术学校。</w:t>
      </w:r>
      <w:r w:rsidRPr="00282BEF">
        <w:rPr>
          <w:rFonts w:eastAsia="楷体_GB2312"/>
        </w:rPr>
        <w:t>30</w:t>
      </w:r>
      <w:r w:rsidRPr="00282BEF">
        <w:rPr>
          <w:rFonts w:eastAsia="楷体_GB2312"/>
        </w:rPr>
        <w:t>年代，随着关税同盟的建立，德国工业革命起步。在巴伐利亚国王支持下，德国第一条铁路于</w:t>
      </w:r>
      <w:r w:rsidRPr="00282BEF">
        <w:rPr>
          <w:rFonts w:eastAsia="楷体_GB2312"/>
        </w:rPr>
        <w:t>1835</w:t>
      </w:r>
      <w:r w:rsidRPr="00282BEF">
        <w:rPr>
          <w:rFonts w:eastAsia="楷体_GB2312"/>
        </w:rPr>
        <w:t>年建成通车。从</w:t>
      </w:r>
      <w:r w:rsidRPr="00282BEF">
        <w:rPr>
          <w:rFonts w:eastAsia="楷体_GB2312"/>
        </w:rPr>
        <w:t>40</w:t>
      </w:r>
      <w:r w:rsidRPr="00282BEF">
        <w:rPr>
          <w:rFonts w:eastAsia="楷体_GB2312"/>
        </w:rPr>
        <w:t>年代起，汉诺威、普鲁士等邦国开始规划和建设铁路。</w:t>
      </w:r>
      <w:r w:rsidRPr="00282BEF">
        <w:rPr>
          <w:rFonts w:eastAsia="楷体_GB2312"/>
        </w:rPr>
        <w:t>1850</w:t>
      </w:r>
      <w:r w:rsidRPr="00282BEF">
        <w:rPr>
          <w:rFonts w:eastAsia="楷体_GB2312"/>
        </w:rPr>
        <w:t>年以后，德国重工业的发展速度一直超过轻工业，煤炭、生铁产量分别在</w:t>
      </w:r>
      <w:r w:rsidRPr="00282BEF">
        <w:rPr>
          <w:rFonts w:eastAsia="楷体_GB2312"/>
        </w:rPr>
        <w:t>1860</w:t>
      </w:r>
      <w:r w:rsidRPr="00282BEF">
        <w:rPr>
          <w:rFonts w:eastAsia="楷体_GB2312"/>
        </w:rPr>
        <w:t>年和</w:t>
      </w:r>
      <w:r w:rsidRPr="00282BEF">
        <w:rPr>
          <w:rFonts w:eastAsia="楷体_GB2312"/>
        </w:rPr>
        <w:t>19</w:t>
      </w:r>
      <w:r w:rsidRPr="00282BEF">
        <w:rPr>
          <w:rFonts w:eastAsia="楷体_GB2312"/>
        </w:rPr>
        <w:t>世纪</w:t>
      </w:r>
      <w:r w:rsidRPr="00282BEF">
        <w:rPr>
          <w:rFonts w:eastAsia="楷体_GB2312"/>
        </w:rPr>
        <w:t>70</w:t>
      </w:r>
      <w:r w:rsidRPr="00282BEF">
        <w:rPr>
          <w:rFonts w:eastAsia="楷体_GB2312"/>
        </w:rPr>
        <w:t>年代初超过了法国。</w:t>
      </w:r>
    </w:p>
    <w:p w:rsidR="00EF3B7C" w:rsidRPr="00282BEF" w:rsidRDefault="00EF3B7C" w:rsidP="00282BEF">
      <w:pPr>
        <w:spacing w:line="360" w:lineRule="auto"/>
        <w:ind w:left="525" w:hangingChars="250" w:hanging="525"/>
        <w:jc w:val="right"/>
        <w:rPr>
          <w:rFonts w:eastAsia="楷体_GB2312"/>
        </w:rPr>
      </w:pPr>
      <w:r w:rsidRPr="00282BEF">
        <w:t xml:space="preserve">    ——</w:t>
      </w:r>
      <w:r w:rsidRPr="00282BEF">
        <w:rPr>
          <w:rFonts w:eastAsia="楷体_GB2312"/>
        </w:rPr>
        <w:t>摘编</w:t>
      </w:r>
      <w:proofErr w:type="gramStart"/>
      <w:r w:rsidRPr="00282BEF">
        <w:rPr>
          <w:rFonts w:eastAsia="楷体_GB2312"/>
        </w:rPr>
        <w:t>自武寅主编</w:t>
      </w:r>
      <w:proofErr w:type="gramEnd"/>
      <w:r w:rsidRPr="00282BEF">
        <w:rPr>
          <w:rFonts w:eastAsia="楷体_GB2312"/>
        </w:rPr>
        <w:t>《简明世界历史读本》</w:t>
      </w:r>
    </w:p>
    <w:p w:rsidR="00282BEF" w:rsidRPr="00282BEF" w:rsidRDefault="00EF3B7C" w:rsidP="00EF3B7C">
      <w:pPr>
        <w:spacing w:line="360" w:lineRule="auto"/>
        <w:ind w:left="525" w:hangingChars="250" w:hanging="525"/>
        <w:rPr>
          <w:rFonts w:ascii="黑体" w:eastAsia="黑体" w:hAnsi="黑体"/>
        </w:rPr>
      </w:pPr>
      <w:r w:rsidRPr="00282BEF">
        <w:rPr>
          <w:rFonts w:ascii="黑体" w:eastAsia="黑体" w:hAnsi="黑体" w:hint="eastAsia"/>
        </w:rPr>
        <w:t>材料二</w:t>
      </w:r>
    </w:p>
    <w:p w:rsidR="00EF3B7C" w:rsidRPr="00282BEF" w:rsidRDefault="00EF3B7C" w:rsidP="00282BEF">
      <w:pPr>
        <w:spacing w:line="360" w:lineRule="auto"/>
        <w:ind w:firstLineChars="200" w:firstLine="420"/>
        <w:rPr>
          <w:rFonts w:ascii="楷体_GB2312" w:eastAsia="楷体_GB2312"/>
        </w:rPr>
      </w:pPr>
      <w:r w:rsidRPr="00282BEF">
        <w:rPr>
          <w:rFonts w:ascii="楷体_GB2312" w:eastAsia="楷体_GB2312" w:hint="eastAsia"/>
        </w:rPr>
        <w:t>不变价格是用某一时期同类产品的平均价格作为固定价格来计算各个时期的产品价值，目的是为了消除各时期价格变动的影响，保证前后时期之间指标的可比性。新中国成立后，</w:t>
      </w:r>
      <w:r w:rsidRPr="00282BEF">
        <w:rPr>
          <w:rFonts w:ascii="楷体_GB2312" w:eastAsia="楷体_GB2312" w:hint="eastAsia"/>
        </w:rPr>
        <w:lastRenderedPageBreak/>
        <w:t>国家统计局先后五次制订全国统一的工业产品不变价格，相关统计情况如下：</w:t>
      </w:r>
    </w:p>
    <w:p w:rsidR="00E87E2C" w:rsidRDefault="00EF3B7C" w:rsidP="00282BEF">
      <w:pPr>
        <w:spacing w:line="360" w:lineRule="auto"/>
        <w:ind w:left="525" w:hangingChars="250" w:hanging="525"/>
        <w:jc w:val="center"/>
      </w:pPr>
      <w:r w:rsidRPr="00282BEF">
        <w:rPr>
          <w:rFonts w:ascii="楷体_GB2312" w:eastAsia="楷体_GB2312" w:hint="eastAsia"/>
        </w:rPr>
        <w:t>表</w:t>
      </w:r>
      <w:r>
        <w:rPr>
          <w:rFonts w:hint="eastAsia"/>
        </w:rPr>
        <w:t>1</w:t>
      </w:r>
      <w:r w:rsidR="00282BEF">
        <w:t xml:space="preserve">  </w:t>
      </w:r>
      <w:r>
        <w:rPr>
          <w:rFonts w:hint="eastAsia"/>
        </w:rPr>
        <w:t>1949</w:t>
      </w:r>
      <w:r>
        <w:rPr>
          <w:rFonts w:hint="eastAsia"/>
        </w:rPr>
        <w:t>—</w:t>
      </w:r>
      <w:r>
        <w:rPr>
          <w:rFonts w:hint="eastAsia"/>
        </w:rPr>
        <w:t>1957</w:t>
      </w:r>
      <w:r w:rsidRPr="00282BEF">
        <w:rPr>
          <w:rFonts w:ascii="楷体_GB2312" w:eastAsia="楷体_GB2312" w:hint="eastAsia"/>
        </w:rPr>
        <w:t>年全国工业总产值（按</w:t>
      </w:r>
      <w:r>
        <w:rPr>
          <w:rFonts w:hint="eastAsia"/>
        </w:rPr>
        <w:t>1952</w:t>
      </w:r>
      <w:r w:rsidRPr="00282BEF">
        <w:rPr>
          <w:rFonts w:ascii="楷体_GB2312" w:eastAsia="楷体_GB2312" w:hint="eastAsia"/>
        </w:rPr>
        <w:t>年不变价格计算，单位：亿元）</w:t>
      </w:r>
    </w:p>
    <w:tbl>
      <w:tblPr>
        <w:tblStyle w:val="af0"/>
        <w:tblW w:w="0" w:type="auto"/>
        <w:jc w:val="center"/>
        <w:tblLook w:val="04A0" w:firstRow="1" w:lastRow="0" w:firstColumn="1" w:lastColumn="0" w:noHBand="0" w:noVBand="1"/>
      </w:tblPr>
      <w:tblGrid>
        <w:gridCol w:w="1735"/>
        <w:gridCol w:w="1735"/>
        <w:gridCol w:w="1735"/>
        <w:gridCol w:w="1735"/>
      </w:tblGrid>
      <w:tr w:rsidR="00282BEF" w:rsidRPr="00282BEF" w:rsidTr="00282BEF">
        <w:trPr>
          <w:trHeight w:val="374"/>
          <w:jc w:val="center"/>
        </w:trPr>
        <w:tc>
          <w:tcPr>
            <w:tcW w:w="1735" w:type="dxa"/>
          </w:tcPr>
          <w:p w:rsidR="00282BEF" w:rsidRPr="00282BEF" w:rsidRDefault="00282BEF" w:rsidP="00BF3D3C">
            <w:pPr>
              <w:spacing w:line="360" w:lineRule="auto"/>
              <w:jc w:val="center"/>
              <w:rPr>
                <w:rFonts w:ascii="楷体_GB2312" w:eastAsia="楷体_GB2312"/>
              </w:rPr>
            </w:pPr>
            <w:r w:rsidRPr="00282BEF">
              <w:rPr>
                <w:rFonts w:ascii="楷体_GB2312" w:eastAsia="楷体_GB2312" w:hint="eastAsia"/>
              </w:rPr>
              <w:t>年份</w:t>
            </w:r>
          </w:p>
        </w:tc>
        <w:tc>
          <w:tcPr>
            <w:tcW w:w="1735" w:type="dxa"/>
          </w:tcPr>
          <w:p w:rsidR="00282BEF" w:rsidRPr="00282BEF" w:rsidRDefault="00282BEF" w:rsidP="00BF3D3C">
            <w:pPr>
              <w:spacing w:line="360" w:lineRule="auto"/>
              <w:jc w:val="center"/>
              <w:rPr>
                <w:rFonts w:ascii="楷体_GB2312" w:eastAsia="楷体_GB2312"/>
              </w:rPr>
            </w:pPr>
            <w:r w:rsidRPr="00282BEF">
              <w:rPr>
                <w:rFonts w:ascii="楷体_GB2312" w:eastAsia="楷体_GB2312" w:hint="eastAsia"/>
              </w:rPr>
              <w:t>工业总产值</w:t>
            </w:r>
          </w:p>
        </w:tc>
        <w:tc>
          <w:tcPr>
            <w:tcW w:w="1735" w:type="dxa"/>
          </w:tcPr>
          <w:p w:rsidR="00282BEF" w:rsidRPr="00282BEF" w:rsidRDefault="00282BEF" w:rsidP="00BF3D3C">
            <w:pPr>
              <w:spacing w:line="360" w:lineRule="auto"/>
              <w:jc w:val="center"/>
              <w:rPr>
                <w:rFonts w:ascii="楷体_GB2312" w:eastAsia="楷体_GB2312"/>
              </w:rPr>
            </w:pPr>
            <w:r w:rsidRPr="00282BEF">
              <w:rPr>
                <w:rFonts w:ascii="楷体_GB2312" w:eastAsia="楷体_GB2312" w:hint="eastAsia"/>
              </w:rPr>
              <w:t>轻工业</w:t>
            </w:r>
          </w:p>
        </w:tc>
        <w:tc>
          <w:tcPr>
            <w:tcW w:w="1735" w:type="dxa"/>
          </w:tcPr>
          <w:p w:rsidR="00282BEF" w:rsidRPr="00282BEF" w:rsidRDefault="00282BEF" w:rsidP="00BF3D3C">
            <w:pPr>
              <w:spacing w:line="360" w:lineRule="auto"/>
              <w:jc w:val="center"/>
              <w:rPr>
                <w:rFonts w:ascii="楷体_GB2312" w:eastAsia="楷体_GB2312"/>
              </w:rPr>
            </w:pPr>
            <w:r w:rsidRPr="00282BEF">
              <w:rPr>
                <w:rFonts w:ascii="楷体_GB2312" w:eastAsia="楷体_GB2312" w:hint="eastAsia"/>
              </w:rPr>
              <w:t>重工业</w:t>
            </w:r>
          </w:p>
        </w:tc>
      </w:tr>
      <w:tr w:rsidR="00282BEF" w:rsidRPr="00282BEF" w:rsidTr="00282BEF">
        <w:trPr>
          <w:trHeight w:val="374"/>
          <w:jc w:val="center"/>
        </w:trPr>
        <w:tc>
          <w:tcPr>
            <w:tcW w:w="1735" w:type="dxa"/>
          </w:tcPr>
          <w:p w:rsidR="00282BEF" w:rsidRPr="00282BEF" w:rsidRDefault="00282BEF" w:rsidP="00BF3D3C">
            <w:pPr>
              <w:spacing w:line="360" w:lineRule="auto"/>
              <w:jc w:val="center"/>
            </w:pPr>
            <w:r w:rsidRPr="00282BEF">
              <w:t>1949</w:t>
            </w:r>
          </w:p>
        </w:tc>
        <w:tc>
          <w:tcPr>
            <w:tcW w:w="1735" w:type="dxa"/>
          </w:tcPr>
          <w:p w:rsidR="00282BEF" w:rsidRPr="00282BEF" w:rsidRDefault="00282BEF" w:rsidP="00BF3D3C">
            <w:pPr>
              <w:spacing w:line="360" w:lineRule="auto"/>
              <w:jc w:val="center"/>
            </w:pPr>
            <w:r w:rsidRPr="00282BEF">
              <w:t>140</w:t>
            </w:r>
          </w:p>
        </w:tc>
        <w:tc>
          <w:tcPr>
            <w:tcW w:w="1735" w:type="dxa"/>
          </w:tcPr>
          <w:p w:rsidR="00282BEF" w:rsidRPr="00282BEF" w:rsidRDefault="00282BEF" w:rsidP="00BF3D3C">
            <w:pPr>
              <w:spacing w:line="360" w:lineRule="auto"/>
              <w:jc w:val="center"/>
            </w:pPr>
            <w:r w:rsidRPr="00282BEF">
              <w:t>103</w:t>
            </w:r>
          </w:p>
        </w:tc>
        <w:tc>
          <w:tcPr>
            <w:tcW w:w="1735" w:type="dxa"/>
          </w:tcPr>
          <w:p w:rsidR="00282BEF" w:rsidRPr="00282BEF" w:rsidRDefault="00282BEF" w:rsidP="00BF3D3C">
            <w:pPr>
              <w:spacing w:line="360" w:lineRule="auto"/>
              <w:jc w:val="center"/>
            </w:pPr>
            <w:r w:rsidRPr="00282BEF">
              <w:t>37</w:t>
            </w:r>
          </w:p>
        </w:tc>
      </w:tr>
      <w:tr w:rsidR="00282BEF" w:rsidRPr="00282BEF" w:rsidTr="00282BEF">
        <w:trPr>
          <w:trHeight w:val="366"/>
          <w:jc w:val="center"/>
        </w:trPr>
        <w:tc>
          <w:tcPr>
            <w:tcW w:w="1735" w:type="dxa"/>
          </w:tcPr>
          <w:p w:rsidR="00282BEF" w:rsidRPr="00282BEF" w:rsidRDefault="00282BEF" w:rsidP="00BF3D3C">
            <w:pPr>
              <w:spacing w:line="360" w:lineRule="auto"/>
              <w:jc w:val="center"/>
            </w:pPr>
            <w:r w:rsidRPr="00282BEF">
              <w:t>1957</w:t>
            </w:r>
          </w:p>
        </w:tc>
        <w:tc>
          <w:tcPr>
            <w:tcW w:w="1735" w:type="dxa"/>
          </w:tcPr>
          <w:p w:rsidR="00282BEF" w:rsidRPr="00282BEF" w:rsidRDefault="00282BEF" w:rsidP="00BF3D3C">
            <w:pPr>
              <w:spacing w:line="360" w:lineRule="auto"/>
              <w:jc w:val="center"/>
            </w:pPr>
            <w:r w:rsidRPr="00282BEF">
              <w:t>784</w:t>
            </w:r>
          </w:p>
        </w:tc>
        <w:tc>
          <w:tcPr>
            <w:tcW w:w="1735" w:type="dxa"/>
          </w:tcPr>
          <w:p w:rsidR="00282BEF" w:rsidRPr="00282BEF" w:rsidRDefault="00282BEF" w:rsidP="00BF3D3C">
            <w:pPr>
              <w:spacing w:line="360" w:lineRule="auto"/>
              <w:jc w:val="center"/>
            </w:pPr>
            <w:r w:rsidRPr="00282BEF">
              <w:t>405</w:t>
            </w:r>
          </w:p>
        </w:tc>
        <w:tc>
          <w:tcPr>
            <w:tcW w:w="1735" w:type="dxa"/>
          </w:tcPr>
          <w:p w:rsidR="00282BEF" w:rsidRPr="00282BEF" w:rsidRDefault="00282BEF" w:rsidP="00BF3D3C">
            <w:pPr>
              <w:spacing w:line="360" w:lineRule="auto"/>
              <w:jc w:val="center"/>
            </w:pPr>
            <w:r w:rsidRPr="00282BEF">
              <w:t>379</w:t>
            </w:r>
          </w:p>
        </w:tc>
      </w:tr>
    </w:tbl>
    <w:p w:rsidR="00282BEF" w:rsidRDefault="00282BEF" w:rsidP="00282BEF">
      <w:pPr>
        <w:spacing w:line="360" w:lineRule="auto"/>
        <w:ind w:left="525" w:hangingChars="250" w:hanging="525"/>
        <w:jc w:val="center"/>
      </w:pPr>
    </w:p>
    <w:p w:rsidR="00E512AD" w:rsidRPr="00282BEF" w:rsidRDefault="00E512AD" w:rsidP="00282BEF">
      <w:pPr>
        <w:spacing w:line="360" w:lineRule="auto"/>
        <w:ind w:left="525" w:hangingChars="250" w:hanging="525"/>
        <w:jc w:val="center"/>
        <w:rPr>
          <w:rFonts w:ascii="楷体_GB2312" w:eastAsia="楷体_GB2312"/>
        </w:rPr>
      </w:pPr>
      <w:r w:rsidRPr="00282BEF">
        <w:rPr>
          <w:rFonts w:ascii="楷体_GB2312" w:eastAsia="楷体_GB2312" w:hint="eastAsia"/>
        </w:rPr>
        <w:t>表</w:t>
      </w:r>
      <w:r>
        <w:rPr>
          <w:rFonts w:hint="eastAsia"/>
        </w:rPr>
        <w:t>2  1981</w:t>
      </w:r>
      <w:r>
        <w:rPr>
          <w:rFonts w:hint="eastAsia"/>
        </w:rPr>
        <w:t>—</w:t>
      </w:r>
      <w:r>
        <w:rPr>
          <w:rFonts w:hint="eastAsia"/>
        </w:rPr>
        <w:t>1984</w:t>
      </w:r>
      <w:r w:rsidRPr="00282BEF">
        <w:rPr>
          <w:rFonts w:ascii="楷体_GB2312" w:eastAsia="楷体_GB2312" w:hint="eastAsia"/>
        </w:rPr>
        <w:t>年全国工业</w:t>
      </w:r>
      <w:r w:rsidRPr="001560C6">
        <w:rPr>
          <w:rFonts w:eastAsia="楷体_GB2312"/>
        </w:rPr>
        <w:t>总产值（按</w:t>
      </w:r>
      <w:r w:rsidRPr="001560C6">
        <w:rPr>
          <w:rFonts w:eastAsia="楷体_GB2312"/>
        </w:rPr>
        <w:t>1980</w:t>
      </w:r>
      <w:r w:rsidRPr="001560C6">
        <w:rPr>
          <w:rFonts w:eastAsia="楷体_GB2312"/>
        </w:rPr>
        <w:t>年不变价格计</w:t>
      </w:r>
      <w:r w:rsidRPr="00282BEF">
        <w:rPr>
          <w:rFonts w:ascii="楷体_GB2312" w:eastAsia="楷体_GB2312" w:hint="eastAsia"/>
        </w:rPr>
        <w:t>算，单位：亿元）</w:t>
      </w:r>
    </w:p>
    <w:tbl>
      <w:tblPr>
        <w:tblStyle w:val="af0"/>
        <w:tblW w:w="0" w:type="auto"/>
        <w:jc w:val="center"/>
        <w:tblLook w:val="04A0" w:firstRow="1" w:lastRow="0" w:firstColumn="1" w:lastColumn="0" w:noHBand="0" w:noVBand="1"/>
      </w:tblPr>
      <w:tblGrid>
        <w:gridCol w:w="1760"/>
        <w:gridCol w:w="1761"/>
        <w:gridCol w:w="1762"/>
        <w:gridCol w:w="1762"/>
      </w:tblGrid>
      <w:tr w:rsidR="00282BEF" w:rsidRPr="00282BEF" w:rsidTr="00282BEF">
        <w:trPr>
          <w:trHeight w:val="316"/>
          <w:jc w:val="center"/>
        </w:trPr>
        <w:tc>
          <w:tcPr>
            <w:tcW w:w="1760" w:type="dxa"/>
          </w:tcPr>
          <w:p w:rsidR="00282BEF" w:rsidRPr="00282BEF" w:rsidRDefault="00282BEF" w:rsidP="00BF3D3C">
            <w:pPr>
              <w:spacing w:line="360" w:lineRule="auto"/>
              <w:jc w:val="center"/>
              <w:rPr>
                <w:rFonts w:ascii="楷体_GB2312" w:eastAsia="楷体_GB2312"/>
              </w:rPr>
            </w:pPr>
            <w:r w:rsidRPr="00282BEF">
              <w:rPr>
                <w:rFonts w:ascii="楷体_GB2312" w:eastAsia="楷体_GB2312" w:hint="eastAsia"/>
              </w:rPr>
              <w:t>年份</w:t>
            </w:r>
          </w:p>
        </w:tc>
        <w:tc>
          <w:tcPr>
            <w:tcW w:w="1761" w:type="dxa"/>
          </w:tcPr>
          <w:p w:rsidR="00282BEF" w:rsidRPr="00282BEF" w:rsidRDefault="00282BEF" w:rsidP="00BF3D3C">
            <w:pPr>
              <w:spacing w:line="360" w:lineRule="auto"/>
              <w:jc w:val="center"/>
              <w:rPr>
                <w:rFonts w:ascii="楷体_GB2312" w:eastAsia="楷体_GB2312"/>
              </w:rPr>
            </w:pPr>
            <w:r w:rsidRPr="00282BEF">
              <w:rPr>
                <w:rFonts w:ascii="楷体_GB2312" w:eastAsia="楷体_GB2312" w:hint="eastAsia"/>
              </w:rPr>
              <w:t>工业总产值</w:t>
            </w:r>
          </w:p>
        </w:tc>
        <w:tc>
          <w:tcPr>
            <w:tcW w:w="1762" w:type="dxa"/>
          </w:tcPr>
          <w:p w:rsidR="00282BEF" w:rsidRPr="00282BEF" w:rsidRDefault="00282BEF" w:rsidP="00BF3D3C">
            <w:pPr>
              <w:spacing w:line="360" w:lineRule="auto"/>
              <w:jc w:val="center"/>
              <w:rPr>
                <w:rFonts w:ascii="楷体_GB2312" w:eastAsia="楷体_GB2312"/>
              </w:rPr>
            </w:pPr>
            <w:r w:rsidRPr="00282BEF">
              <w:rPr>
                <w:rFonts w:ascii="楷体_GB2312" w:eastAsia="楷体_GB2312" w:hint="eastAsia"/>
              </w:rPr>
              <w:t>轻工业</w:t>
            </w:r>
          </w:p>
        </w:tc>
        <w:tc>
          <w:tcPr>
            <w:tcW w:w="1762" w:type="dxa"/>
          </w:tcPr>
          <w:p w:rsidR="00282BEF" w:rsidRPr="00282BEF" w:rsidRDefault="00282BEF" w:rsidP="00BF3D3C">
            <w:pPr>
              <w:spacing w:line="360" w:lineRule="auto"/>
              <w:jc w:val="center"/>
              <w:rPr>
                <w:rFonts w:ascii="楷体_GB2312" w:eastAsia="楷体_GB2312"/>
              </w:rPr>
            </w:pPr>
            <w:r w:rsidRPr="00282BEF">
              <w:rPr>
                <w:rFonts w:ascii="楷体_GB2312" w:eastAsia="楷体_GB2312" w:hint="eastAsia"/>
              </w:rPr>
              <w:t>重工业</w:t>
            </w:r>
          </w:p>
        </w:tc>
      </w:tr>
      <w:tr w:rsidR="00282BEF" w:rsidRPr="00282BEF" w:rsidTr="00282BEF">
        <w:trPr>
          <w:trHeight w:val="316"/>
          <w:jc w:val="center"/>
        </w:trPr>
        <w:tc>
          <w:tcPr>
            <w:tcW w:w="1760" w:type="dxa"/>
          </w:tcPr>
          <w:p w:rsidR="00282BEF" w:rsidRPr="00282BEF" w:rsidRDefault="00282BEF" w:rsidP="00BF3D3C">
            <w:pPr>
              <w:spacing w:line="360" w:lineRule="auto"/>
              <w:jc w:val="center"/>
            </w:pPr>
            <w:r w:rsidRPr="00282BEF">
              <w:t>1981</w:t>
            </w:r>
          </w:p>
        </w:tc>
        <w:tc>
          <w:tcPr>
            <w:tcW w:w="1761" w:type="dxa"/>
          </w:tcPr>
          <w:p w:rsidR="00282BEF" w:rsidRPr="00282BEF" w:rsidRDefault="00282BEF" w:rsidP="00BF3D3C">
            <w:pPr>
              <w:spacing w:line="360" w:lineRule="auto"/>
              <w:jc w:val="center"/>
            </w:pPr>
            <w:r w:rsidRPr="00282BEF">
              <w:t>5178</w:t>
            </w:r>
          </w:p>
        </w:tc>
        <w:tc>
          <w:tcPr>
            <w:tcW w:w="1762" w:type="dxa"/>
          </w:tcPr>
          <w:p w:rsidR="00282BEF" w:rsidRPr="00282BEF" w:rsidRDefault="00282BEF" w:rsidP="00BF3D3C">
            <w:pPr>
              <w:spacing w:line="360" w:lineRule="auto"/>
              <w:jc w:val="center"/>
            </w:pPr>
            <w:r w:rsidRPr="00282BEF">
              <w:t>2663</w:t>
            </w:r>
          </w:p>
        </w:tc>
        <w:tc>
          <w:tcPr>
            <w:tcW w:w="1762" w:type="dxa"/>
          </w:tcPr>
          <w:p w:rsidR="00282BEF" w:rsidRPr="00282BEF" w:rsidRDefault="00282BEF" w:rsidP="00BF3D3C">
            <w:pPr>
              <w:spacing w:line="360" w:lineRule="auto"/>
              <w:jc w:val="center"/>
            </w:pPr>
            <w:r w:rsidRPr="00282BEF">
              <w:t>2515</w:t>
            </w:r>
          </w:p>
        </w:tc>
      </w:tr>
      <w:tr w:rsidR="00282BEF" w:rsidRPr="00282BEF" w:rsidTr="00282BEF">
        <w:trPr>
          <w:trHeight w:val="309"/>
          <w:jc w:val="center"/>
        </w:trPr>
        <w:tc>
          <w:tcPr>
            <w:tcW w:w="1760" w:type="dxa"/>
          </w:tcPr>
          <w:p w:rsidR="00282BEF" w:rsidRPr="00282BEF" w:rsidRDefault="00282BEF" w:rsidP="00BF3D3C">
            <w:pPr>
              <w:spacing w:line="360" w:lineRule="auto"/>
              <w:jc w:val="center"/>
            </w:pPr>
            <w:r w:rsidRPr="00282BEF">
              <w:t>1984</w:t>
            </w:r>
          </w:p>
        </w:tc>
        <w:tc>
          <w:tcPr>
            <w:tcW w:w="1761" w:type="dxa"/>
          </w:tcPr>
          <w:p w:rsidR="00282BEF" w:rsidRPr="00282BEF" w:rsidRDefault="00282BEF" w:rsidP="00BF3D3C">
            <w:pPr>
              <w:spacing w:line="360" w:lineRule="auto"/>
              <w:jc w:val="center"/>
            </w:pPr>
            <w:r w:rsidRPr="00282BEF">
              <w:t>7030</w:t>
            </w:r>
          </w:p>
        </w:tc>
        <w:tc>
          <w:tcPr>
            <w:tcW w:w="1762" w:type="dxa"/>
          </w:tcPr>
          <w:p w:rsidR="00282BEF" w:rsidRPr="00282BEF" w:rsidRDefault="00282BEF" w:rsidP="00BF3D3C">
            <w:pPr>
              <w:spacing w:line="360" w:lineRule="auto"/>
              <w:jc w:val="center"/>
            </w:pPr>
            <w:r w:rsidRPr="00282BEF">
              <w:t>3484</w:t>
            </w:r>
          </w:p>
        </w:tc>
        <w:tc>
          <w:tcPr>
            <w:tcW w:w="1762" w:type="dxa"/>
          </w:tcPr>
          <w:p w:rsidR="00282BEF" w:rsidRPr="00282BEF" w:rsidRDefault="00282BEF" w:rsidP="00BF3D3C">
            <w:pPr>
              <w:spacing w:line="360" w:lineRule="auto"/>
              <w:jc w:val="center"/>
            </w:pPr>
            <w:r w:rsidRPr="00282BEF">
              <w:t>3546</w:t>
            </w:r>
          </w:p>
        </w:tc>
      </w:tr>
    </w:tbl>
    <w:p w:rsidR="00E512AD" w:rsidRPr="00282BEF" w:rsidRDefault="00E512AD" w:rsidP="00282BEF">
      <w:pPr>
        <w:spacing w:line="360" w:lineRule="auto"/>
        <w:ind w:leftChars="200" w:left="525" w:hangingChars="50" w:hanging="105"/>
        <w:rPr>
          <w:rFonts w:eastAsia="楷体_GB2312"/>
        </w:rPr>
      </w:pPr>
      <w:r w:rsidRPr="00282BEF">
        <w:rPr>
          <w:rFonts w:ascii="楷体_GB2312" w:eastAsia="楷体_GB2312" w:hint="eastAsia"/>
        </w:rPr>
        <w:t>备注：本表工业总产值数据不</w:t>
      </w:r>
      <w:r w:rsidRPr="00282BEF">
        <w:rPr>
          <w:rFonts w:eastAsia="楷体_GB2312"/>
        </w:rPr>
        <w:t>合村办工业，</w:t>
      </w:r>
      <w:r w:rsidRPr="00282BEF">
        <w:rPr>
          <w:rFonts w:eastAsia="楷体_GB2312"/>
        </w:rPr>
        <w:t>1984</w:t>
      </w:r>
      <w:r w:rsidRPr="00282BEF">
        <w:rPr>
          <w:rFonts w:eastAsia="楷体_GB2312"/>
        </w:rPr>
        <w:t>年如包括村办工业则为</w:t>
      </w:r>
      <w:r w:rsidRPr="00282BEF">
        <w:rPr>
          <w:rFonts w:eastAsia="楷体_GB2312"/>
        </w:rPr>
        <w:t>7606</w:t>
      </w:r>
      <w:r w:rsidRPr="00282BEF">
        <w:rPr>
          <w:rFonts w:eastAsia="楷体_GB2312"/>
        </w:rPr>
        <w:t>亿元。</w:t>
      </w:r>
    </w:p>
    <w:p w:rsidR="00E512AD" w:rsidRDefault="00E512AD" w:rsidP="00282BEF">
      <w:pPr>
        <w:spacing w:line="360" w:lineRule="auto"/>
        <w:ind w:left="525" w:hangingChars="250" w:hanging="525"/>
        <w:jc w:val="right"/>
      </w:pPr>
      <w:r w:rsidRPr="00282BEF">
        <w:t>——</w:t>
      </w:r>
      <w:r w:rsidRPr="00282BEF">
        <w:rPr>
          <w:rFonts w:ascii="楷体_GB2312" w:eastAsia="楷体_GB2312" w:hint="eastAsia"/>
        </w:rPr>
        <w:t>摘编自国家统计局工业交通物资</w:t>
      </w:r>
      <w:proofErr w:type="gramStart"/>
      <w:r w:rsidRPr="00282BEF">
        <w:rPr>
          <w:rFonts w:ascii="楷体_GB2312" w:eastAsia="楷体_GB2312" w:hint="eastAsia"/>
        </w:rPr>
        <w:t>统计司编《中国工业经济统计资料</w:t>
      </w:r>
      <w:r w:rsidR="009E7AC5">
        <w:rPr>
          <w:rFonts w:hint="eastAsia"/>
        </w:rPr>
        <w:t>（</w:t>
      </w:r>
      <w:r>
        <w:rPr>
          <w:rFonts w:hint="eastAsia"/>
        </w:rPr>
        <w:t>1949</w:t>
      </w:r>
      <w:r>
        <w:rPr>
          <w:rFonts w:hint="eastAsia"/>
        </w:rPr>
        <w:t>—</w:t>
      </w:r>
      <w:r>
        <w:rPr>
          <w:rFonts w:hint="eastAsia"/>
        </w:rPr>
        <w:t>1984</w:t>
      </w:r>
      <w:r w:rsidR="009E7AC5">
        <w:rPr>
          <w:rFonts w:hint="eastAsia"/>
        </w:rPr>
        <w:t>）</w:t>
      </w:r>
      <w:r w:rsidRPr="00282BEF">
        <w:rPr>
          <w:rFonts w:ascii="楷体_GB2312" w:eastAsia="楷体_GB2312" w:hint="eastAsia"/>
        </w:rPr>
        <w:t>》</w:t>
      </w:r>
      <w:proofErr w:type="gramEnd"/>
    </w:p>
    <w:p w:rsidR="00E512AD" w:rsidRDefault="009E7AC5" w:rsidP="00E512AD">
      <w:pPr>
        <w:spacing w:line="360" w:lineRule="auto"/>
        <w:ind w:left="525" w:hangingChars="250" w:hanging="525"/>
      </w:pPr>
      <w:r>
        <w:rPr>
          <w:rFonts w:hint="eastAsia"/>
        </w:rPr>
        <w:t>（</w:t>
      </w:r>
      <w:r w:rsidR="00E512AD">
        <w:rPr>
          <w:rFonts w:hint="eastAsia"/>
        </w:rPr>
        <w:t>1</w:t>
      </w:r>
      <w:r>
        <w:rPr>
          <w:rFonts w:hint="eastAsia"/>
        </w:rPr>
        <w:t>）</w:t>
      </w:r>
      <w:r w:rsidR="00E512AD">
        <w:rPr>
          <w:rFonts w:hint="eastAsia"/>
        </w:rPr>
        <w:t>根据材料一并结合所学知识，总结德国工业化的经验。（</w:t>
      </w:r>
      <w:r w:rsidR="00E512AD">
        <w:rPr>
          <w:rFonts w:hint="eastAsia"/>
        </w:rPr>
        <w:t>6</w:t>
      </w:r>
      <w:r w:rsidR="00E512AD">
        <w:rPr>
          <w:rFonts w:hint="eastAsia"/>
        </w:rPr>
        <w:t>分）</w:t>
      </w:r>
    </w:p>
    <w:p w:rsidR="00E87E2C" w:rsidRDefault="009E7AC5" w:rsidP="00E512AD">
      <w:pPr>
        <w:spacing w:line="360" w:lineRule="auto"/>
        <w:ind w:left="525" w:hangingChars="250" w:hanging="525"/>
      </w:pPr>
      <w:r>
        <w:rPr>
          <w:rFonts w:hint="eastAsia"/>
        </w:rPr>
        <w:t>（</w:t>
      </w:r>
      <w:r w:rsidR="00E512AD">
        <w:rPr>
          <w:rFonts w:hint="eastAsia"/>
        </w:rPr>
        <w:t>2</w:t>
      </w:r>
      <w:r>
        <w:rPr>
          <w:rFonts w:hint="eastAsia"/>
        </w:rPr>
        <w:t>）</w:t>
      </w:r>
      <w:r w:rsidR="00E512AD">
        <w:rPr>
          <w:rFonts w:hint="eastAsia"/>
        </w:rPr>
        <w:t>根据</w:t>
      </w:r>
      <w:proofErr w:type="gramStart"/>
      <w:r w:rsidR="00E512AD">
        <w:rPr>
          <w:rFonts w:hint="eastAsia"/>
        </w:rPr>
        <w:t>材料二并结合</w:t>
      </w:r>
      <w:proofErr w:type="gramEnd"/>
      <w:r w:rsidR="00E512AD">
        <w:rPr>
          <w:rFonts w:hint="eastAsia"/>
        </w:rPr>
        <w:t>所学知识，分别简述表</w:t>
      </w:r>
      <w:r w:rsidR="00E512AD">
        <w:rPr>
          <w:rFonts w:hint="eastAsia"/>
        </w:rPr>
        <w:t>1</w:t>
      </w:r>
      <w:r w:rsidR="00E512AD">
        <w:rPr>
          <w:rFonts w:hint="eastAsia"/>
        </w:rPr>
        <w:t>、表</w:t>
      </w:r>
      <w:r w:rsidR="00E512AD">
        <w:rPr>
          <w:rFonts w:hint="eastAsia"/>
        </w:rPr>
        <w:t>2</w:t>
      </w:r>
      <w:r w:rsidR="00E512AD">
        <w:rPr>
          <w:rFonts w:hint="eastAsia"/>
        </w:rPr>
        <w:t>中数据变化的原因。（</w:t>
      </w:r>
      <w:r w:rsidR="00E512AD">
        <w:rPr>
          <w:rFonts w:hint="eastAsia"/>
        </w:rPr>
        <w:t>8</w:t>
      </w:r>
      <w:r w:rsidR="00E512AD">
        <w:rPr>
          <w:rFonts w:hint="eastAsia"/>
        </w:rPr>
        <w:t>分）</w:t>
      </w:r>
    </w:p>
    <w:p w:rsidR="00282BEF" w:rsidRDefault="00282BEF" w:rsidP="006B4CEA">
      <w:pPr>
        <w:spacing w:line="360" w:lineRule="auto"/>
        <w:ind w:left="525" w:hangingChars="250" w:hanging="525"/>
      </w:pPr>
    </w:p>
    <w:p w:rsidR="006B4CEA" w:rsidRDefault="006B4CEA" w:rsidP="006B4CEA">
      <w:pPr>
        <w:spacing w:line="360" w:lineRule="auto"/>
        <w:ind w:left="525" w:hangingChars="250" w:hanging="525"/>
      </w:pPr>
      <w:r>
        <w:rPr>
          <w:rFonts w:hint="eastAsia"/>
        </w:rPr>
        <w:t>19</w:t>
      </w:r>
      <w:r w:rsidR="009E7AC5">
        <w:rPr>
          <w:rFonts w:hint="eastAsia"/>
        </w:rPr>
        <w:t>．</w:t>
      </w:r>
      <w:r>
        <w:rPr>
          <w:rFonts w:hint="eastAsia"/>
        </w:rPr>
        <w:t>阅读材料，完成下列要求。（</w:t>
      </w:r>
      <w:r>
        <w:rPr>
          <w:rFonts w:hint="eastAsia"/>
        </w:rPr>
        <w:t>12</w:t>
      </w:r>
      <w:r>
        <w:rPr>
          <w:rFonts w:hint="eastAsia"/>
        </w:rPr>
        <w:t>分）</w:t>
      </w:r>
    </w:p>
    <w:p w:rsidR="00BF3D3C" w:rsidRPr="00BF3D3C" w:rsidRDefault="006B4CEA" w:rsidP="006B4CEA">
      <w:pPr>
        <w:spacing w:line="360" w:lineRule="auto"/>
        <w:ind w:left="525" w:hangingChars="250" w:hanging="525"/>
        <w:rPr>
          <w:rFonts w:ascii="黑体" w:eastAsia="黑体" w:hAnsi="黑体"/>
        </w:rPr>
      </w:pPr>
      <w:r w:rsidRPr="00BF3D3C">
        <w:rPr>
          <w:rFonts w:ascii="黑体" w:eastAsia="黑体" w:hAnsi="黑体" w:hint="eastAsia"/>
        </w:rPr>
        <w:t>材料一</w:t>
      </w:r>
    </w:p>
    <w:p w:rsidR="003F16E1" w:rsidRDefault="006B4CEA" w:rsidP="00BF3D3C">
      <w:pPr>
        <w:spacing w:line="360" w:lineRule="auto"/>
        <w:ind w:firstLineChars="200" w:firstLine="420"/>
        <w:rPr>
          <w:rFonts w:ascii="楷体_GB2312" w:eastAsia="楷体_GB2312"/>
        </w:rPr>
      </w:pPr>
      <w:r w:rsidRPr="00BF3D3C">
        <w:rPr>
          <w:rFonts w:ascii="楷体_GB2312" w:eastAsia="楷体_GB2312" w:hint="eastAsia"/>
        </w:rPr>
        <w:t>二战结束后，法国政治家让·莫内提出将德国的煤钢产地鲁尔区、萨尔兰交由法国支</w:t>
      </w:r>
    </w:p>
    <w:p w:rsidR="006B4CEA" w:rsidRPr="00BF3D3C" w:rsidRDefault="006B4CEA" w:rsidP="003F16E1">
      <w:pPr>
        <w:spacing w:line="360" w:lineRule="auto"/>
        <w:rPr>
          <w:rFonts w:ascii="楷体_GB2312" w:eastAsia="楷体_GB2312"/>
        </w:rPr>
      </w:pPr>
      <w:r w:rsidRPr="00BF3D3C">
        <w:rPr>
          <w:rFonts w:ascii="楷体_GB2312" w:eastAsia="楷体_GB2312" w:hint="eastAsia"/>
        </w:rPr>
        <w:t>配，以便让法国工业生产迅速恢复。美国反对将鲁尔区自德国分出。</w:t>
      </w:r>
      <w:r>
        <w:rPr>
          <w:rFonts w:hint="eastAsia"/>
        </w:rPr>
        <w:t>1950</w:t>
      </w:r>
      <w:r w:rsidRPr="00BF3D3C">
        <w:rPr>
          <w:rFonts w:ascii="楷体_GB2312" w:eastAsia="楷体_GB2312" w:hint="eastAsia"/>
        </w:rPr>
        <w:t>年</w:t>
      </w:r>
      <w:r>
        <w:rPr>
          <w:rFonts w:hint="eastAsia"/>
        </w:rPr>
        <w:t>5</w:t>
      </w:r>
      <w:r w:rsidRPr="00BF3D3C">
        <w:rPr>
          <w:rFonts w:ascii="楷体_GB2312" w:eastAsia="楷体_GB2312" w:hint="eastAsia"/>
        </w:rPr>
        <w:t>月，法、美两国发表了由莫内起草的西欧煤钢联营计划，主张以法国和联邦德国的煤</w:t>
      </w:r>
      <w:proofErr w:type="gramStart"/>
      <w:r w:rsidRPr="00BF3D3C">
        <w:rPr>
          <w:rFonts w:ascii="楷体_GB2312" w:eastAsia="楷体_GB2312" w:hint="eastAsia"/>
        </w:rPr>
        <w:t>钢资源</w:t>
      </w:r>
      <w:proofErr w:type="gramEnd"/>
      <w:r w:rsidRPr="00BF3D3C">
        <w:rPr>
          <w:rFonts w:ascii="楷体_GB2312" w:eastAsia="楷体_GB2312" w:hint="eastAsia"/>
        </w:rPr>
        <w:t>为基础，把西欧国家各工业部门联合起来，由一个超国家的机构共同管理“联营”。</w:t>
      </w:r>
      <w:r>
        <w:rPr>
          <w:rFonts w:hint="eastAsia"/>
        </w:rPr>
        <w:t>1951</w:t>
      </w:r>
      <w:r w:rsidRPr="00BF3D3C">
        <w:rPr>
          <w:rFonts w:ascii="楷体_GB2312" w:eastAsia="楷体_GB2312" w:hint="eastAsia"/>
        </w:rPr>
        <w:t>年</w:t>
      </w:r>
      <w:r>
        <w:rPr>
          <w:rFonts w:hint="eastAsia"/>
        </w:rPr>
        <w:t>4</w:t>
      </w:r>
      <w:r w:rsidRPr="00BF3D3C">
        <w:rPr>
          <w:rFonts w:ascii="楷体_GB2312" w:eastAsia="楷体_GB2312" w:hint="eastAsia"/>
        </w:rPr>
        <w:t>月，欧洲煤钢联营正式成立。</w:t>
      </w:r>
    </w:p>
    <w:p w:rsidR="006B4CEA" w:rsidRPr="00BF3D3C" w:rsidRDefault="006B4CEA" w:rsidP="00BF3D3C">
      <w:pPr>
        <w:spacing w:line="360" w:lineRule="auto"/>
        <w:ind w:left="525" w:hangingChars="250" w:hanging="525"/>
        <w:jc w:val="right"/>
        <w:rPr>
          <w:rFonts w:ascii="楷体_GB2312" w:eastAsia="楷体_GB2312"/>
        </w:rPr>
      </w:pPr>
      <w:r w:rsidRPr="00BF3D3C">
        <w:t xml:space="preserve">    ——</w:t>
      </w:r>
      <w:r w:rsidRPr="00BF3D3C">
        <w:rPr>
          <w:rFonts w:ascii="楷体_GB2312" w:eastAsia="楷体_GB2312" w:hint="eastAsia"/>
        </w:rPr>
        <w:t>摘编自方连庆等主编《国际关系史》等</w:t>
      </w:r>
    </w:p>
    <w:p w:rsidR="00BF3D3C" w:rsidRPr="00BF3D3C" w:rsidRDefault="006B4CEA" w:rsidP="006B4CEA">
      <w:pPr>
        <w:spacing w:line="360" w:lineRule="auto"/>
        <w:ind w:left="525" w:hangingChars="250" w:hanging="525"/>
        <w:rPr>
          <w:rFonts w:ascii="黑体" w:eastAsia="黑体" w:hAnsi="黑体"/>
        </w:rPr>
      </w:pPr>
      <w:r w:rsidRPr="00BF3D3C">
        <w:rPr>
          <w:rFonts w:ascii="黑体" w:eastAsia="黑体" w:hAnsi="黑体" w:hint="eastAsia"/>
        </w:rPr>
        <w:t>材料二</w:t>
      </w:r>
    </w:p>
    <w:p w:rsidR="006B4CEA" w:rsidRPr="00BF3D3C" w:rsidRDefault="006B4CEA" w:rsidP="00BF3D3C">
      <w:pPr>
        <w:spacing w:line="360" w:lineRule="auto"/>
        <w:ind w:firstLineChars="200" w:firstLine="420"/>
        <w:rPr>
          <w:rFonts w:ascii="楷体_GB2312" w:eastAsia="楷体_GB2312"/>
        </w:rPr>
      </w:pPr>
      <w:r>
        <w:rPr>
          <w:rFonts w:hint="eastAsia"/>
        </w:rPr>
        <w:t>1969</w:t>
      </w:r>
      <w:r w:rsidRPr="00BF3D3C">
        <w:rPr>
          <w:rFonts w:ascii="楷体_GB2312" w:eastAsia="楷体_GB2312" w:hint="eastAsia"/>
        </w:rPr>
        <w:t>年，</w:t>
      </w:r>
      <w:r>
        <w:rPr>
          <w:rFonts w:hint="eastAsia"/>
        </w:rPr>
        <w:t>21</w:t>
      </w:r>
      <w:r w:rsidRPr="00BF3D3C">
        <w:rPr>
          <w:rFonts w:ascii="楷体_GB2312" w:eastAsia="楷体_GB2312" w:hint="eastAsia"/>
        </w:rPr>
        <w:t>个拉美国家在智利召开会议，讨论拉美与美国间不平等经贸关系的问题，强调各国有权自由支配其自然资源以及经济合作不能附带政治和军事条件等原则。</w:t>
      </w:r>
      <w:r>
        <w:rPr>
          <w:rFonts w:hint="eastAsia"/>
        </w:rPr>
        <w:t>1975</w:t>
      </w:r>
      <w:r w:rsidRPr="00BF3D3C">
        <w:rPr>
          <w:rFonts w:ascii="楷体_GB2312" w:eastAsia="楷体_GB2312" w:hint="eastAsia"/>
        </w:rPr>
        <w:t>年，拉美</w:t>
      </w:r>
      <w:r>
        <w:rPr>
          <w:rFonts w:hint="eastAsia"/>
        </w:rPr>
        <w:t>23</w:t>
      </w:r>
      <w:r w:rsidRPr="00BF3D3C">
        <w:rPr>
          <w:rFonts w:ascii="楷体_GB2312" w:eastAsia="楷体_GB2312" w:hint="eastAsia"/>
        </w:rPr>
        <w:t>国政府代表签署《巴拿马协议》，宣告拉丁美洲经济体系成立，以协调拉美国家在经济和社会问题的共同立场。</w:t>
      </w:r>
      <w:r>
        <w:rPr>
          <w:rFonts w:hint="eastAsia"/>
        </w:rPr>
        <w:t>70</w:t>
      </w:r>
      <w:r w:rsidRPr="00BF3D3C">
        <w:rPr>
          <w:rFonts w:ascii="楷体_GB2312" w:eastAsia="楷体_GB2312" w:hint="eastAsia"/>
        </w:rPr>
        <w:t>年代到</w:t>
      </w:r>
      <w:r>
        <w:rPr>
          <w:rFonts w:hint="eastAsia"/>
        </w:rPr>
        <w:t>80</w:t>
      </w:r>
      <w:r w:rsidRPr="00BF3D3C">
        <w:rPr>
          <w:rFonts w:ascii="楷体_GB2312" w:eastAsia="楷体_GB2312" w:hint="eastAsia"/>
        </w:rPr>
        <w:t>年代初，拉美的国际关系学界围绕拉美国家的核心关切——“自主”来构建国际关系理论，形成了自主理论。</w:t>
      </w:r>
    </w:p>
    <w:p w:rsidR="006B4CEA" w:rsidRPr="00BF3D3C" w:rsidRDefault="006B4CEA" w:rsidP="00BF3D3C">
      <w:pPr>
        <w:spacing w:line="360" w:lineRule="auto"/>
        <w:ind w:left="525" w:hangingChars="250" w:hanging="525"/>
        <w:jc w:val="right"/>
        <w:rPr>
          <w:rFonts w:ascii="楷体_GB2312" w:eastAsia="楷体_GB2312"/>
        </w:rPr>
      </w:pPr>
      <w:r>
        <w:rPr>
          <w:rFonts w:hint="eastAsia"/>
        </w:rPr>
        <w:lastRenderedPageBreak/>
        <w:t xml:space="preserve"> </w:t>
      </w:r>
      <w:r w:rsidRPr="00BF3D3C">
        <w:t xml:space="preserve">   ——</w:t>
      </w:r>
      <w:r w:rsidRPr="00BF3D3C">
        <w:rPr>
          <w:rFonts w:ascii="楷体_GB2312" w:eastAsia="楷体_GB2312" w:hint="eastAsia"/>
        </w:rPr>
        <w:t>摘编自赵晖《拉美本土国际关系理论：自主理论及其评价》等</w:t>
      </w:r>
    </w:p>
    <w:p w:rsidR="006B4CEA" w:rsidRDefault="009E7AC5" w:rsidP="006B4CEA">
      <w:pPr>
        <w:spacing w:line="360" w:lineRule="auto"/>
        <w:ind w:left="525" w:hangingChars="250" w:hanging="525"/>
      </w:pPr>
      <w:r>
        <w:rPr>
          <w:rFonts w:hint="eastAsia"/>
        </w:rPr>
        <w:t>（</w:t>
      </w:r>
      <w:r w:rsidR="006B4CEA">
        <w:rPr>
          <w:rFonts w:hint="eastAsia"/>
        </w:rPr>
        <w:t>1</w:t>
      </w:r>
      <w:r>
        <w:rPr>
          <w:rFonts w:hint="eastAsia"/>
        </w:rPr>
        <w:t>）</w:t>
      </w:r>
      <w:r w:rsidR="006B4CEA">
        <w:rPr>
          <w:rFonts w:hint="eastAsia"/>
        </w:rPr>
        <w:t>根据材料一并结合所学知识，说明西欧煤钢联营计划实施所产生的影响。（</w:t>
      </w:r>
      <w:r w:rsidR="006B4CEA">
        <w:rPr>
          <w:rFonts w:hint="eastAsia"/>
        </w:rPr>
        <w:t>6</w:t>
      </w:r>
      <w:r w:rsidR="006B4CEA">
        <w:rPr>
          <w:rFonts w:hint="eastAsia"/>
        </w:rPr>
        <w:t>分）</w:t>
      </w:r>
    </w:p>
    <w:p w:rsidR="00E87E2C" w:rsidRDefault="009E7AC5" w:rsidP="006B4CEA">
      <w:pPr>
        <w:spacing w:line="360" w:lineRule="auto"/>
        <w:ind w:left="525" w:hangingChars="250" w:hanging="525"/>
      </w:pPr>
      <w:r>
        <w:rPr>
          <w:rFonts w:hint="eastAsia"/>
        </w:rPr>
        <w:t>（</w:t>
      </w:r>
      <w:r w:rsidR="006B4CEA">
        <w:rPr>
          <w:rFonts w:hint="eastAsia"/>
        </w:rPr>
        <w:t>2</w:t>
      </w:r>
      <w:r>
        <w:rPr>
          <w:rFonts w:hint="eastAsia"/>
        </w:rPr>
        <w:t>）</w:t>
      </w:r>
      <w:r w:rsidR="006B4CEA">
        <w:rPr>
          <w:rFonts w:hint="eastAsia"/>
        </w:rPr>
        <w:t>根据</w:t>
      </w:r>
      <w:proofErr w:type="gramStart"/>
      <w:r w:rsidR="006B4CEA">
        <w:rPr>
          <w:rFonts w:hint="eastAsia"/>
        </w:rPr>
        <w:t>材料二并结合</w:t>
      </w:r>
      <w:proofErr w:type="gramEnd"/>
      <w:r w:rsidR="006B4CEA">
        <w:rPr>
          <w:rFonts w:hint="eastAsia"/>
        </w:rPr>
        <w:t>所学知识，概述自主理论兴起的背景。（</w:t>
      </w:r>
      <w:r w:rsidR="006B4CEA">
        <w:rPr>
          <w:rFonts w:hint="eastAsia"/>
        </w:rPr>
        <w:t>6</w:t>
      </w:r>
      <w:r w:rsidR="006B4CEA">
        <w:rPr>
          <w:rFonts w:hint="eastAsia"/>
        </w:rPr>
        <w:t>分）</w:t>
      </w:r>
    </w:p>
    <w:p w:rsidR="003F16E1" w:rsidRDefault="003F16E1" w:rsidP="00D10257">
      <w:pPr>
        <w:spacing w:line="360" w:lineRule="auto"/>
        <w:ind w:left="525" w:hangingChars="250" w:hanging="525"/>
      </w:pPr>
    </w:p>
    <w:p w:rsidR="00D10257" w:rsidRDefault="00D10257" w:rsidP="00D10257">
      <w:pPr>
        <w:spacing w:line="360" w:lineRule="auto"/>
        <w:ind w:left="525" w:hangingChars="250" w:hanging="525"/>
      </w:pPr>
      <w:r>
        <w:rPr>
          <w:rFonts w:hint="eastAsia"/>
        </w:rPr>
        <w:t>20</w:t>
      </w:r>
      <w:r w:rsidR="009E7AC5">
        <w:rPr>
          <w:rFonts w:hint="eastAsia"/>
        </w:rPr>
        <w:t>．</w:t>
      </w:r>
      <w:r>
        <w:rPr>
          <w:rFonts w:hint="eastAsia"/>
        </w:rPr>
        <w:t>阅读材料，完成下列要求。（</w:t>
      </w:r>
      <w:r>
        <w:rPr>
          <w:rFonts w:hint="eastAsia"/>
        </w:rPr>
        <w:t>12</w:t>
      </w:r>
      <w:r>
        <w:rPr>
          <w:rFonts w:hint="eastAsia"/>
        </w:rPr>
        <w:t>分）</w:t>
      </w:r>
    </w:p>
    <w:p w:rsidR="003F16E1" w:rsidRPr="003F16E1" w:rsidRDefault="00D10257" w:rsidP="00D10257">
      <w:pPr>
        <w:spacing w:line="360" w:lineRule="auto"/>
        <w:ind w:left="525" w:hangingChars="250" w:hanging="525"/>
        <w:rPr>
          <w:rFonts w:ascii="黑体" w:eastAsia="黑体" w:hAnsi="黑体"/>
        </w:rPr>
      </w:pPr>
      <w:r w:rsidRPr="003F16E1">
        <w:rPr>
          <w:rFonts w:ascii="黑体" w:eastAsia="黑体" w:hAnsi="黑体" w:hint="eastAsia"/>
        </w:rPr>
        <w:t>材料</w:t>
      </w:r>
    </w:p>
    <w:p w:rsidR="00D10257" w:rsidRPr="001560C6" w:rsidRDefault="00D10257" w:rsidP="003F16E1">
      <w:pPr>
        <w:spacing w:line="360" w:lineRule="auto"/>
        <w:ind w:leftChars="200" w:left="525" w:hangingChars="50" w:hanging="105"/>
        <w:rPr>
          <w:rFonts w:ascii="楷体_GB2312" w:eastAsia="楷体_GB2312"/>
        </w:rPr>
      </w:pPr>
      <w:r w:rsidRPr="001560C6">
        <w:rPr>
          <w:rFonts w:ascii="楷体_GB2312" w:eastAsia="楷体_GB2312" w:hint="eastAsia"/>
        </w:rPr>
        <w:t>下列卡片摘录了近代以来一些时段上海道路的命名情况：</w:t>
      </w:r>
    </w:p>
    <w:p w:rsidR="003F16E1" w:rsidRDefault="001560C6" w:rsidP="001560C6">
      <w:pPr>
        <w:spacing w:line="360" w:lineRule="auto"/>
        <w:ind w:left="525" w:hangingChars="250" w:hanging="525"/>
      </w:pPr>
      <w:r>
        <w:rPr>
          <w:noProof/>
        </w:rPr>
        <mc:AlternateContent>
          <mc:Choice Requires="wpg">
            <w:drawing>
              <wp:inline distT="0" distB="0" distL="0" distR="0">
                <wp:extent cx="5391150" cy="3130550"/>
                <wp:effectExtent l="95250" t="95250" r="95250" b="88900"/>
                <wp:docPr id="1092379665" name="组合 5" descr="中学历史教学园地（www.zxls.com）——全国文章总量、访问量最大的历史教学网站。">
                  <a:hlinkClick xmlns:a="http://schemas.openxmlformats.org/drawingml/2006/main" r:id="rId6"/>
                </wp:docPr>
                <wp:cNvGraphicFramePr/>
                <a:graphic xmlns:a="http://schemas.openxmlformats.org/drawingml/2006/main">
                  <a:graphicData uri="http://schemas.microsoft.com/office/word/2010/wordprocessingGroup">
                    <wpg:wgp>
                      <wpg:cNvGrpSpPr/>
                      <wpg:grpSpPr>
                        <a:xfrm>
                          <a:off x="0" y="0"/>
                          <a:ext cx="5391150" cy="3130550"/>
                          <a:chOff x="0" y="0"/>
                          <a:chExt cx="5391150" cy="3130550"/>
                        </a:xfrm>
                      </wpg:grpSpPr>
                      <wpg:grpSp>
                        <wpg:cNvPr id="504021838" name="组合 4"/>
                        <wpg:cNvGrpSpPr/>
                        <wpg:grpSpPr>
                          <a:xfrm>
                            <a:off x="0" y="0"/>
                            <a:ext cx="1682750" cy="3130550"/>
                            <a:chOff x="0" y="0"/>
                            <a:chExt cx="1682750" cy="3130550"/>
                          </a:xfrm>
                        </wpg:grpSpPr>
                        <wps:wsp>
                          <wps:cNvPr id="1482560046" name="矩形: 圆角 1">
                            <a:hlinkClick r:id="rId6"/>
                          </wps:cNvPr>
                          <wps:cNvSpPr/>
                          <wps:spPr>
                            <a:xfrm>
                              <a:off x="0" y="0"/>
                              <a:ext cx="1682750" cy="3130550"/>
                            </a:xfrm>
                            <a:prstGeom prst="roundRect">
                              <a:avLst>
                                <a:gd name="adj" fmla="val 7185"/>
                              </a:avLst>
                            </a:prstGeom>
                            <a:solidFill>
                              <a:schemeClr val="bg1">
                                <a:lumMod val="85000"/>
                              </a:schemeClr>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9758159" name="矩形 2"/>
                          <wps:cNvSpPr/>
                          <wps:spPr>
                            <a:xfrm>
                              <a:off x="88900" y="82550"/>
                              <a:ext cx="1492250" cy="2794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4D7B" w:rsidRPr="00374D7B" w:rsidRDefault="00374D7B" w:rsidP="00374D7B">
                                <w:pPr>
                                  <w:jc w:val="center"/>
                                  <w:rPr>
                                    <w:color w:val="000000" w:themeColor="text1"/>
                                    <w:sz w:val="24"/>
                                    <w:szCs w:val="24"/>
                                    <w14:textOutline w14:w="9525" w14:cap="rnd" w14:cmpd="sng" w14:algn="ctr">
                                      <w14:noFill/>
                                      <w14:prstDash w14:val="solid"/>
                                      <w14:bevel/>
                                    </w14:textOutline>
                                  </w:rPr>
                                </w:pPr>
                                <w:r w:rsidRPr="00374D7B">
                                  <w:rPr>
                                    <w:rFonts w:hint="eastAsia"/>
                                    <w:color w:val="000000" w:themeColor="text1"/>
                                    <w:sz w:val="24"/>
                                    <w:szCs w:val="24"/>
                                    <w14:textOutline w14:w="9525" w14:cap="rnd" w14:cmpd="sng" w14:algn="ctr">
                                      <w14:noFill/>
                                      <w14:prstDash w14:val="solid"/>
                                      <w14:bevel/>
                                    </w14:textOutline>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2330028" name="矩形 2" descr="中学历史教学园地（www.zxls.com）——全国文章总量、访问量最大的历史教学网站。">
                            <a:hlinkClick r:id="rId11"/>
                          </wps:cNvPr>
                          <wps:cNvSpPr/>
                          <wps:spPr>
                            <a:xfrm>
                              <a:off x="82550" y="438150"/>
                              <a:ext cx="1498600" cy="2622550"/>
                            </a:xfrm>
                            <a:prstGeom prst="rect">
                              <a:avLst/>
                            </a:prstGeom>
                            <a:solidFill>
                              <a:schemeClr val="bg1">
                                <a:lumMod val="9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374D7B" w:rsidRPr="00374D7B" w:rsidRDefault="00374D7B" w:rsidP="00374D7B">
                                <w:pPr>
                                  <w:rPr>
                                    <w:rFonts w:ascii="楷体_GB2312" w:eastAsia="楷体_GB2312"/>
                                    <w:color w:val="000000" w:themeColor="text1"/>
                                    <w:sz w:val="24"/>
                                    <w:szCs w:val="24"/>
                                    <w14:textOutline w14:w="9525" w14:cap="rnd" w14:cmpd="sng" w14:algn="ctr">
                                      <w14:noFill/>
                                      <w14:prstDash w14:val="solid"/>
                                      <w14:bevel/>
                                    </w14:textOutline>
                                  </w:rPr>
                                </w:pPr>
                                <w:r w:rsidRPr="00374D7B">
                                  <w:rPr>
                                    <w:rFonts w:ascii="楷体_GB2312" w:eastAsia="楷体_GB2312" w:hint="eastAsia"/>
                                    <w:color w:val="000000" w:themeColor="text1"/>
                                  </w:rPr>
                                  <w:t>“中国地名+</w:t>
                                </w:r>
                                <w:r w:rsidRPr="00374D7B">
                                  <w:rPr>
                                    <w:rFonts w:ascii="楷体_GB2312" w:eastAsia="楷体_GB2312" w:hint="eastAsia"/>
                                    <w:color w:val="000000" w:themeColor="text1"/>
                                  </w:rPr>
                                  <w:t>东／南／西／北／中路”的命名模式成为主流，其他还包括一些政治性较强的词汇，如复兴、建国、中正、林森等。四行仓库西面的满洲路改名为晋元路。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59228638" name="组合 4"/>
                        <wpg:cNvGrpSpPr/>
                        <wpg:grpSpPr>
                          <a:xfrm>
                            <a:off x="1854200" y="0"/>
                            <a:ext cx="1682750" cy="3130550"/>
                            <a:chOff x="0" y="0"/>
                            <a:chExt cx="1682750" cy="3130550"/>
                          </a:xfrm>
                        </wpg:grpSpPr>
                        <wps:wsp>
                          <wps:cNvPr id="381426569" name="矩形: 圆角 1">
                            <a:hlinkClick r:id="rId10"/>
                          </wps:cNvPr>
                          <wps:cNvSpPr/>
                          <wps:spPr>
                            <a:xfrm>
                              <a:off x="0" y="0"/>
                              <a:ext cx="1682750" cy="3130550"/>
                            </a:xfrm>
                            <a:prstGeom prst="roundRect">
                              <a:avLst>
                                <a:gd name="adj" fmla="val 7185"/>
                              </a:avLst>
                            </a:prstGeom>
                            <a:solidFill>
                              <a:schemeClr val="bg1">
                                <a:lumMod val="85000"/>
                              </a:schemeClr>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551066" name="矩形 2"/>
                          <wps:cNvSpPr/>
                          <wps:spPr>
                            <a:xfrm>
                              <a:off x="88900" y="82550"/>
                              <a:ext cx="1492250" cy="2794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4D7B" w:rsidRPr="00374D7B" w:rsidRDefault="00374D7B" w:rsidP="00374D7B">
                                <w:pPr>
                                  <w:jc w:val="center"/>
                                  <w:rPr>
                                    <w:color w:val="000000" w:themeColor="text1"/>
                                    <w:sz w:val="24"/>
                                    <w:szCs w:val="24"/>
                                    <w14:textOutline w14:w="9525" w14:cap="rnd" w14:cmpd="sng" w14:algn="ctr">
                                      <w14:noFill/>
                                      <w14:prstDash w14:val="solid"/>
                                      <w14:bevel/>
                                    </w14:textOutline>
                                  </w:rPr>
                                </w:pPr>
                                <w:r w:rsidRPr="00374D7B">
                                  <w:rPr>
                                    <w:rFonts w:hint="eastAsia"/>
                                    <w:color w:val="000000" w:themeColor="text1"/>
                                    <w:sz w:val="24"/>
                                    <w:szCs w:val="24"/>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4057558" name="矩形 2" descr="中学历史教学园地（www.zxls.com）——全国文章总量、访问量最大的历史教学网站。"/>
                          <wps:cNvSpPr/>
                          <wps:spPr>
                            <a:xfrm>
                              <a:off x="82550" y="438150"/>
                              <a:ext cx="1498600" cy="2622550"/>
                            </a:xfrm>
                            <a:prstGeom prst="rect">
                              <a:avLst/>
                            </a:prstGeom>
                            <a:solidFill>
                              <a:schemeClr val="bg1">
                                <a:lumMod val="9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374D7B" w:rsidRPr="00374D7B" w:rsidRDefault="00374D7B" w:rsidP="00374D7B">
                                <w:pPr>
                                  <w:rPr>
                                    <w:rFonts w:ascii="楷体_GB2312" w:eastAsia="楷体_GB2312"/>
                                    <w:color w:val="000000" w:themeColor="text1"/>
                                    <w:sz w:val="24"/>
                                    <w:szCs w:val="24"/>
                                    <w14:textOutline w14:w="9525" w14:cap="rnd" w14:cmpd="sng" w14:algn="ctr">
                                      <w14:noFill/>
                                      <w14:prstDash w14:val="solid"/>
                                      <w14:bevel/>
                                    </w14:textOutline>
                                  </w:rPr>
                                </w:pPr>
                                <w:r w:rsidRPr="00374D7B">
                                  <w:rPr>
                                    <w:rFonts w:ascii="楷体_GB2312" w:eastAsia="楷体_GB2312" w:hint="eastAsia"/>
                                    <w:color w:val="000000" w:themeColor="text1"/>
                                  </w:rPr>
                                  <w:t>为防备太平军，上海英美租界合成公共租界，英、美对道路命名产生分歧，相持不下，决定南北走向的道路以中国各省名称命名，东西走向的以中国城市命名。公共租界最重要的一条路因《南京条约》被命名为“南京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44997280" name="组合 4"/>
                        <wpg:cNvGrpSpPr/>
                        <wpg:grpSpPr>
                          <a:xfrm>
                            <a:off x="3708400" y="0"/>
                            <a:ext cx="1682750" cy="3130550"/>
                            <a:chOff x="0" y="0"/>
                            <a:chExt cx="1682750" cy="3130550"/>
                          </a:xfrm>
                        </wpg:grpSpPr>
                        <wps:wsp>
                          <wps:cNvPr id="1707490374" name="矩形: 圆角 1">
                            <a:hlinkClick r:id="rId10"/>
                          </wps:cNvPr>
                          <wps:cNvSpPr/>
                          <wps:spPr>
                            <a:xfrm>
                              <a:off x="0" y="0"/>
                              <a:ext cx="1682750" cy="3130550"/>
                            </a:xfrm>
                            <a:prstGeom prst="roundRect">
                              <a:avLst>
                                <a:gd name="adj" fmla="val 7185"/>
                              </a:avLst>
                            </a:prstGeom>
                            <a:solidFill>
                              <a:schemeClr val="bg1">
                                <a:lumMod val="85000"/>
                              </a:schemeClr>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2533410" name="矩形 2"/>
                          <wps:cNvSpPr/>
                          <wps:spPr>
                            <a:xfrm>
                              <a:off x="88900" y="82550"/>
                              <a:ext cx="1492250" cy="2794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74D7B" w:rsidRPr="001560C6" w:rsidRDefault="001560C6" w:rsidP="00374D7B">
                                <w:pPr>
                                  <w:jc w:val="center"/>
                                  <w:rPr>
                                    <w:color w:val="000000" w:themeColor="text1"/>
                                    <w:sz w:val="24"/>
                                    <w:szCs w:val="24"/>
                                    <w14:textOutline w14:w="9525" w14:cap="rnd" w14:cmpd="sng" w14:algn="ctr">
                                      <w14:noFill/>
                                      <w14:prstDash w14:val="solid"/>
                                      <w14:bevel/>
                                    </w14:textOutline>
                                  </w:rPr>
                                </w:pPr>
                                <w:r w:rsidRPr="001560C6">
                                  <w:rPr>
                                    <w:rFonts w:hint="eastAsia"/>
                                    <w:color w:val="000000" w:themeColor="text1"/>
                                    <w:sz w:val="24"/>
                                    <w:szCs w:val="24"/>
                                  </w:rPr>
                                  <w:t>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1947239" name="矩形 2" descr="中学历史教学园地（www.zxls.com）——全国文章总量、访问量最大的历史教学网站。"/>
                          <wps:cNvSpPr/>
                          <wps:spPr>
                            <a:xfrm>
                              <a:off x="82550" y="438150"/>
                              <a:ext cx="1498600" cy="2622550"/>
                            </a:xfrm>
                            <a:prstGeom prst="rect">
                              <a:avLst/>
                            </a:prstGeom>
                            <a:solidFill>
                              <a:schemeClr val="bg1">
                                <a:lumMod val="9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374D7B" w:rsidRPr="001560C6" w:rsidRDefault="001560C6" w:rsidP="00374D7B">
                                <w:pPr>
                                  <w:rPr>
                                    <w:rFonts w:ascii="楷体_GB2312" w:eastAsia="楷体_GB2312"/>
                                    <w:color w:val="000000" w:themeColor="text1"/>
                                    <w:sz w:val="24"/>
                                    <w:szCs w:val="24"/>
                                    <w14:textOutline w14:w="9525" w14:cap="rnd" w14:cmpd="sng" w14:algn="ctr">
                                      <w14:noFill/>
                                      <w14:prstDash w14:val="solid"/>
                                      <w14:bevel/>
                                    </w14:textOutline>
                                  </w:rPr>
                                </w:pPr>
                                <w:r w:rsidRPr="001560C6">
                                  <w:rPr>
                                    <w:rFonts w:ascii="楷体_GB2312" w:eastAsia="楷体_GB2312" w:hint="eastAsia"/>
                                    <w:color w:val="000000" w:themeColor="text1"/>
                                  </w:rPr>
                                  <w:t>市区道路进一步由建成区向新建区扩展。浦东新区命名了世纪大道、五洲大道、时珍路、牛顿路等道路。宁夏路应宁夏回族自治区要求而命名，成为宁夏企业和产品打开市场的窗口。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id="组合 5" o:spid="_x0000_s1042" alt="中学历史教学园地（www.zxls.com）——全国文章总量、访问量最大的历史教学网站。" href="http://www.zxls.com/" style="width:424.5pt;height:246.5pt;mso-position-horizontal-relative:char;mso-position-vertical-relative:line" coordsize="53911,31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" o:button="t">
                <v:group id="组合 4" o:spid="_x0000_s1043" style="position:absolute;width:16827;height:31305" coordsize="16827,31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m2Zt3scAAADi&#10;AAAADwAAAAAAAAAAAAAAAACqAgAAZHJzL2Rvd25yZXYueG1sUEsFBgAAAAAEAAQA+gAAAJ4DAAAA&#10;AA==&#10;">
                  <v:roundrect id="矩形: 圆角 1" o:spid="_x0000_s1044" href="http://www.zxls.com/" style="position:absolute;width:16827;height:31305;visibility:visible;mso-wrap-style:square;v-text-anchor:middle" arcsize="470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rH3cQA&#10;AADjAAAADwAAAGRycy9kb3ducmV2LnhtbERPzYrCMBC+L/gOYQRva6K4RapRVBC87GGr4HVIxrba&#10;TGoTtfv2m4WFPc73P8t17xrxpC7UnjVMxgoEsfG25lLD6bh/n4MIEdli45k0fFOA9WrwtsTc+hd/&#10;0bOIpUghHHLUUMXY5lIGU5HDMPYtceIuvnMY09mV0nb4SuGukVOlMumw5tRQYUu7isyteDgNtZGl&#10;LPbuzNtrIHc7xk9zt1qPhv1mASJSH//Ff+6DTfNn8+lHptQsg9+fEgB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6x93EAAAA4wAAAA8AAAAAAAAAAAAAAAAAmAIAAGRycy9k&#10;b3ducmV2LnhtbFBLBQYAAAAABAAEAPUAAACJAwAAAAA=&#10;" o:button="t" fillcolor="#d8d8d8 [2732]" stroked="f" strokeweight="1pt">
                    <v:fill o:detectmouseclick="t"/>
                    <v:stroke joinstyle="miter"/>
                    <v:shadow on="t" type="perspective" color="black" opacity="26214f" offset="0,0" matrix="66847f,,,66847f"/>
                  </v:roundrect>
                  <v:rect id="矩形 2" o:spid="_x0000_s1045" style="position:absolute;left:889;top:825;width:14922;height:27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iJ0sgA&#10;AADiAAAADwAAAGRycy9kb3ducmV2LnhtbESPzWrDMBCE74W+g9hCb42clLi2ayWUQCGkpzim58Va&#10;/1BrZSwlUd4+KhR6HGbmG6bcBjOKC81usKxguUhAEDdWD9wpqE+fLxkI55E1jpZJwY0cbDePDyUW&#10;2l75SJfKdyJC2BWooPd+KqR0TU8G3cJOxNFr7WzQRzl3Us94jXAzylWSpNLgwHGhx4l2PTU/1dko&#10;+M6OuqvDoTJfr+ddu0qdCd4p9fwUPt5BeAr+P/zX3msFeZq/rbPlOoffS/EOyM0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yInSyAAAAOIAAAAPAAAAAAAAAAAAAAAAAJgCAABk&#10;cnMvZG93bnJldi54bWxQSwUGAAAAAAQABAD1AAAAjQMAAAAA&#10;" filled="f" strokecolor="black [3213]" strokeweight=".5pt">
                    <v:textbox>
                      <w:txbxContent>
                        <w:p w:rsidR="00374D7B" w:rsidRPr="00374D7B" w:rsidRDefault="00374D7B" w:rsidP="00374D7B">
                          <w:pPr>
                            <w:jc w:val="center"/>
                            <w:rPr>
                              <w:color w:val="000000" w:themeColor="text1"/>
                              <w:sz w:val="24"/>
                              <w:szCs w:val="24"/>
                              <w14:textOutline w14:w="9525" w14:cap="rnd" w14:cmpd="sng" w14:algn="ctr">
                                <w14:noFill/>
                                <w14:prstDash w14:val="solid"/>
                                <w14:bevel/>
                              </w14:textOutline>
                            </w:rPr>
                          </w:pPr>
                          <w:r w:rsidRPr="00374D7B">
                            <w:rPr>
                              <w:rFonts w:hint="eastAsia"/>
                              <w:color w:val="000000" w:themeColor="text1"/>
                              <w:sz w:val="24"/>
                              <w:szCs w:val="24"/>
                              <w14:textOutline w14:w="9525" w14:cap="rnd" w14:cmpd="sng" w14:algn="ctr">
                                <w14:noFill/>
                                <w14:prstDash w14:val="solid"/>
                                <w14:bevel/>
                              </w14:textOutline>
                            </w:rPr>
                            <w:t>①</w:t>
                          </w:r>
                        </w:p>
                      </w:txbxContent>
                    </v:textbox>
                  </v:rect>
                  <v:rect id="矩形 2" o:spid="_x0000_s1046" alt="中学历史教学园地（www.zxls.com）——全国文章总量、访问量最大的历史教学网站。" href="http://www.zxls.com/" style="position:absolute;left:825;top:4381;width:14986;height:262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KfgcYA&#10;AADiAAAADwAAAGRycy9kb3ducmV2LnhtbERP3WrCMBS+H/gO4Qy8m4mVjVmNIo6BMhDsfIBDc9bf&#10;nJQm2urTLxeDXX58/+vtaFtxo95XjjXMZwoEce5MxYWGy/fnyzsIH5ANto5Jw508bDeTpzWmxg18&#10;plsWChFD2KeooQyhS6X0eUkW/cx1xJH7cb3FEGFfSNPjEMNtKxOl3qTFimNDiR3tS8qb7Go1HF/r&#10;c9Z8DXw9zU91aPaPe/JRaz19HncrEIHG8C/+cx+MhuUyWSyUSuLmeCneAb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7KfgcYAAADiAAAADwAAAAAAAAAAAAAAAACYAgAAZHJz&#10;L2Rvd25yZXYueG1sUEsFBgAAAAAEAAQA9QAAAIsDAAAAAA==&#10;" o:button="t" fillcolor="#f2f2f2 [3052]" stroked="f" strokeweight=".5pt">
                    <v:fill o:detectmouseclick="t"/>
                    <v:textbox>
                      <w:txbxContent>
                        <w:p w:rsidR="00374D7B" w:rsidRPr="00374D7B" w:rsidRDefault="00374D7B" w:rsidP="00374D7B">
                          <w:pPr>
                            <w:rPr>
                              <w:rFonts w:ascii="楷体_GB2312" w:eastAsia="楷体_GB2312"/>
                              <w:color w:val="000000" w:themeColor="text1"/>
                              <w:sz w:val="24"/>
                              <w:szCs w:val="24"/>
                              <w14:textOutline w14:w="9525" w14:cap="rnd" w14:cmpd="sng" w14:algn="ctr">
                                <w14:noFill/>
                                <w14:prstDash w14:val="solid"/>
                                <w14:bevel/>
                              </w14:textOutline>
                            </w:rPr>
                          </w:pPr>
                          <w:r w:rsidRPr="00374D7B">
                            <w:rPr>
                              <w:rFonts w:ascii="楷体_GB2312" w:eastAsia="楷体_GB2312" w:hint="eastAsia"/>
                              <w:color w:val="000000" w:themeColor="text1"/>
                            </w:rPr>
                            <w:t>“中国地名+</w:t>
                          </w:r>
                          <w:r w:rsidRPr="00374D7B">
                            <w:rPr>
                              <w:rFonts w:ascii="楷体_GB2312" w:eastAsia="楷体_GB2312" w:hint="eastAsia"/>
                              <w:color w:val="000000" w:themeColor="text1"/>
                            </w:rPr>
                            <w:t>东／南／西／北／中路”的命名模式成为主流，其他还包括一些政治性较强的词汇，如复兴、建国、中正、林森等。四行仓库西面的满洲路改名为晋元路。</w:t>
                          </w:r>
                        </w:p>
                      </w:txbxContent>
                    </v:textbox>
                  </v:rect>
                </v:group>
                <v:group id="组合 4" o:spid="_x0000_s1047" style="position:absolute;left:18542;width:16827;height:31305" coordsize="16827,31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DK4AS/&#10;zAAAAOMAAAAPAAAAAAAAAAAAAAAAAKoCAABkcnMvZG93bnJldi54bWxQSwUGAAAAAAQABAD6AAAA&#10;owMAAAAA&#10;">
                  <v:roundrect id="矩形: 圆角 1" o:spid="_x0000_s1048" href="http://www.zxls.com/" style="position:absolute;width:16827;height:31305;visibility:visible;mso-wrap-style:square;v-text-anchor:middle" arcsize="470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z/I8kA&#10;AADiAAAADwAAAGRycy9kb3ducmV2LnhtbESPQWvCQBSE70L/w/IK3nSj1mDTrNIKQi8eTAq9PnZf&#10;kzTZt2l2q/Hfu4WCx2FmvmHy3Wg7cabBN44VLOYJCGLtTMOVgo/yMNuA8AHZYOeYFFzJw277MMkx&#10;M+7CJzoXoRIRwj5DBXUIfSal1zVZ9HPXE0fvyw0WQ5RDJc2Alwi3nVwmSSotNhwXauxpX5Nui1+r&#10;oNGyksXBfvLbtyfbluGof4xS08fx9QVEoDHcw//td6NgtVk8LdN1+gx/l+IdkNs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zz/I8kAAADiAAAADwAAAAAAAAAAAAAAAACYAgAA&#10;ZHJzL2Rvd25yZXYueG1sUEsFBgAAAAAEAAQA9QAAAI4DAAAAAA==&#10;" o:button="t" fillcolor="#d8d8d8 [2732]" stroked="f" strokeweight="1pt">
                    <v:fill o:detectmouseclick="t"/>
                    <v:stroke joinstyle="miter"/>
                    <v:shadow on="t" type="perspective" color="black" opacity="26214f" offset="0,0" matrix="66847f,,,66847f"/>
                  </v:roundrect>
                  <v:rect id="矩形 2" o:spid="_x0000_s1049" style="position:absolute;left:889;top:825;width:14922;height:27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OV28YA&#10;AADiAAAADwAAAGRycy9kb3ducmV2LnhtbESPQYvCMBSE74L/ITxhb5rapVWqURZhYdGTVTw/mmdb&#10;bF5KEzX7742wsMdhZr5h1ttgOvGgwbWWFcxnCQjiyuqWawXn0/d0CcJ5ZI2dZVLwSw62m/FojYW2&#10;Tz7So/S1iBB2BSpovO8LKV3VkEE3sz1x9K52MOijHGqpB3xGuOlkmiS5NNhyXGiwp11D1a28GwWX&#10;5VHX57AvzeHzvrumuTPBO6U+JuFrBcJT8P/hv/aPVpAt0iybJ3kO70vxDsjN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ZOV28YAAADiAAAADwAAAAAAAAAAAAAAAACYAgAAZHJz&#10;L2Rvd25yZXYueG1sUEsFBgAAAAAEAAQA9QAAAIsDAAAAAA==&#10;" filled="f" strokecolor="black [3213]" strokeweight=".5pt">
                    <v:textbox>
                      <w:txbxContent>
                        <w:p w:rsidR="00374D7B" w:rsidRPr="00374D7B" w:rsidRDefault="00374D7B" w:rsidP="00374D7B">
                          <w:pPr>
                            <w:jc w:val="center"/>
                            <w:rPr>
                              <w:color w:val="000000" w:themeColor="text1"/>
                              <w:sz w:val="24"/>
                              <w:szCs w:val="24"/>
                              <w14:textOutline w14:w="9525" w14:cap="rnd" w14:cmpd="sng" w14:algn="ctr">
                                <w14:noFill/>
                                <w14:prstDash w14:val="solid"/>
                                <w14:bevel/>
                              </w14:textOutline>
                            </w:rPr>
                          </w:pPr>
                          <w:r w:rsidRPr="00374D7B">
                            <w:rPr>
                              <w:rFonts w:hint="eastAsia"/>
                              <w:color w:val="000000" w:themeColor="text1"/>
                              <w:sz w:val="24"/>
                              <w:szCs w:val="24"/>
                            </w:rPr>
                            <w:t>②</w:t>
                          </w:r>
                        </w:p>
                      </w:txbxContent>
                    </v:textbox>
                  </v:rect>
                  <v:rect id="矩形 2" o:spid="_x0000_s1050" alt="中学历史教学园地（www.zxls.com）——全国文章总量、访问量最大的历史教学网站。" style="position:absolute;left:825;top:4381;width:14986;height:262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2vDcsA&#10;AADjAAAADwAAAGRycy9kb3ducmV2LnhtbESPT0/DMAzF70h8h8hIXBBLGBRQWTbxR0jswIExOFuN&#10;aaM1TpWEruzT4wMSR/s9v/fzYjWFXo2Uso9s4WJmQBE30XluLWzfn89vQeWC7LCPTBZ+KMNqeXy0&#10;wNrFPb/RuCmtkhDONVroShlqrXPTUcA8iwOxaF8xBSwypla7hHsJD72eG3OtA3qWhg4Heuyo2W2+&#10;g4XXJ6R29zB8+D5s/Xj2eTBpfbD29GS6vwNVaCr/5r/rFyf488srU91UlUDLT7IAvfwF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cTa8NywAAAOMAAAAPAAAAAAAAAAAAAAAAAJgC&#10;AABkcnMvZG93bnJldi54bWxQSwUGAAAAAAQABAD1AAAAkAMAAAAA&#10;" fillcolor="#f2f2f2 [3052]" stroked="f" strokeweight=".5pt">
                    <v:textbox>
                      <w:txbxContent>
                        <w:p w:rsidR="00374D7B" w:rsidRPr="00374D7B" w:rsidRDefault="00374D7B" w:rsidP="00374D7B">
                          <w:pPr>
                            <w:rPr>
                              <w:rFonts w:ascii="楷体_GB2312" w:eastAsia="楷体_GB2312"/>
                              <w:color w:val="000000" w:themeColor="text1"/>
                              <w:sz w:val="24"/>
                              <w:szCs w:val="24"/>
                              <w14:textOutline w14:w="9525" w14:cap="rnd" w14:cmpd="sng" w14:algn="ctr">
                                <w14:noFill/>
                                <w14:prstDash w14:val="solid"/>
                                <w14:bevel/>
                              </w14:textOutline>
                            </w:rPr>
                          </w:pPr>
                          <w:r w:rsidRPr="00374D7B">
                            <w:rPr>
                              <w:rFonts w:ascii="楷体_GB2312" w:eastAsia="楷体_GB2312" w:hint="eastAsia"/>
                              <w:color w:val="000000" w:themeColor="text1"/>
                            </w:rPr>
                            <w:t>为防备太平军，上海英美租界合成公共租界，英、美对道路命名产生分歧，相持不下，决定南北走向的道路以中国各省名称命名，东西走向的以中国城市命名。公共租界最重要的一条路因《南京条约》被命名为“南京路”。</w:t>
                          </w:r>
                        </w:p>
                      </w:txbxContent>
                    </v:textbox>
                  </v:rect>
                </v:group>
                <v:group id="组合 4" o:spid="_x0000_s1051" style="position:absolute;left:37084;width:16827;height:31305" coordsize="16827,31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">
                  <v:roundrect id="矩形: 圆角 1" o:spid="_x0000_s1052" href="http://www.zxls.com/" style="position:absolute;width:16827;height:31305;visibility:visible;mso-wrap-style:square;v-text-anchor:middle" arcsize="470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Dpu8YA&#10;AADjAAAADwAAAGRycy9kb3ducmV2LnhtbERPT2vCMBS/C/sO4Q1200Qn61aNooKwyw5rB7s+kmdb&#10;bV5qE7X79stg4PH9/r/lenCtuFIfGs8aphMFgth423Cl4avcj19BhIhssfVMGn4owHr1MFpibv2N&#10;P+laxEqkEA45aqhj7HIpg6nJYZj4jjhxB987jOnsK2l7vKVw18qZUi/SYcOpocaOdjWZU3FxGhoj&#10;K1ns3Tdvj4HcqYwf5my1fnocNgsQkYZ4F/+7322an6ls/qaeszn8/ZQA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Dpu8YAAADjAAAADwAAAAAAAAAAAAAAAACYAgAAZHJz&#10;L2Rvd25yZXYueG1sUEsFBgAAAAAEAAQA9QAAAIsDAAAAAA==&#10;" o:button="t" fillcolor="#d8d8d8 [2732]" stroked="f" strokeweight="1pt">
                    <v:fill o:detectmouseclick="t"/>
                    <v:stroke joinstyle="miter"/>
                    <v:shadow on="t" type="perspective" color="black" opacity="26214f" offset="0,0" matrix="66847f,,,66847f"/>
                  </v:roundrect>
                  <v:rect id="矩形 2" o:spid="_x0000_s1053" style="position:absolute;left:889;top:825;width:14922;height:27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N8q8UA&#10;AADjAAAADwAAAGRycy9kb3ducmV2LnhtbESPzYrCMBSF9wO+Q7iCuzG1dUSqUUQQRFdWcX1prm2x&#10;uSlN1Pj2ZiHM8nD++JbrYFrxpN41lhVMxgkI4tLqhisFl/Pudw7CeWSNrWVS8CYH69XgZ4m5ti8+&#10;0bPwlYgj7HJUUHvf5VK6siaDbmw74ujdbG/QR9lXUvf4iuOmlWmSzKTBhuNDjR1tayrvxcMouM5P&#10;urqEQ2GO2WN7S2fOBO+UGg3DZgHCU/D/4W97rxWkyTT9y7LpJFJEpsgDcvU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c3yrxQAAAOMAAAAPAAAAAAAAAAAAAAAAAJgCAABkcnMv&#10;ZG93bnJldi54bWxQSwUGAAAAAAQABAD1AAAAigMAAAAA&#10;" filled="f" strokecolor="black [3213]" strokeweight=".5pt">
                    <v:textbox>
                      <w:txbxContent>
                        <w:p w:rsidR="00374D7B" w:rsidRPr="001560C6" w:rsidRDefault="001560C6" w:rsidP="00374D7B">
                          <w:pPr>
                            <w:jc w:val="center"/>
                            <w:rPr>
                              <w:color w:val="000000" w:themeColor="text1"/>
                              <w:sz w:val="24"/>
                              <w:szCs w:val="24"/>
                              <w14:textOutline w14:w="9525" w14:cap="rnd" w14:cmpd="sng" w14:algn="ctr">
                                <w14:noFill/>
                                <w14:prstDash w14:val="solid"/>
                                <w14:bevel/>
                              </w14:textOutline>
                            </w:rPr>
                          </w:pPr>
                          <w:r w:rsidRPr="001560C6">
                            <w:rPr>
                              <w:rFonts w:hint="eastAsia"/>
                              <w:color w:val="000000" w:themeColor="text1"/>
                              <w:sz w:val="24"/>
                              <w:szCs w:val="24"/>
                            </w:rPr>
                            <w:t>③</w:t>
                          </w:r>
                        </w:p>
                      </w:txbxContent>
                    </v:textbox>
                  </v:rect>
                  <v:rect id="矩形 2" o:spid="_x0000_s1054" alt="中学历史教学园地（www.zxls.com）——全国文章总量、访问量最大的历史教学网站。" style="position:absolute;left:825;top:4381;width:14986;height:262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xrMwA&#10;AADjAAAADwAAAGRycy9kb3ducmV2LnhtbESPQUsDMRSE74L/ITzBS7HZ3YratWnRlkI9eLBWz4/N&#10;czd087Ikcbvtr2+EgsdhZr5hZovBtqInH4xjBfk4A0FcOW24VrD7XN89gQgRWWPrmBQcKcBifn01&#10;w1K7A39Qv421SBAOJSpoYuxKKUPVkMUwdh1x8n6ctxiT9LXUHg8JbltZZNmDtGg4LTTY0bKhar/9&#10;tQreV0j1/rX7Mq3dmX70fcr820mp25vh5RlEpCH+hy/tjVZQ5JN8ev9YTKbw9yn9ATk/A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LM+xrMwAAADjAAAADwAAAAAAAAAAAAAAAACY&#10;AgAAZHJzL2Rvd25yZXYueG1sUEsFBgAAAAAEAAQA9QAAAJEDAAAAAA==&#10;" fillcolor="#f2f2f2 [3052]" stroked="f" strokeweight=".5pt">
                    <v:textbox>
                      <w:txbxContent>
                        <w:p w:rsidR="00374D7B" w:rsidRPr="001560C6" w:rsidRDefault="001560C6" w:rsidP="00374D7B">
                          <w:pPr>
                            <w:rPr>
                              <w:rFonts w:ascii="楷体_GB2312" w:eastAsia="楷体_GB2312"/>
                              <w:color w:val="000000" w:themeColor="text1"/>
                              <w:sz w:val="24"/>
                              <w:szCs w:val="24"/>
                              <w14:textOutline w14:w="9525" w14:cap="rnd" w14:cmpd="sng" w14:algn="ctr">
                                <w14:noFill/>
                                <w14:prstDash w14:val="solid"/>
                                <w14:bevel/>
                              </w14:textOutline>
                            </w:rPr>
                          </w:pPr>
                          <w:r w:rsidRPr="001560C6">
                            <w:rPr>
                              <w:rFonts w:ascii="楷体_GB2312" w:eastAsia="楷体_GB2312" w:hint="eastAsia"/>
                              <w:color w:val="000000" w:themeColor="text1"/>
                            </w:rPr>
                            <w:t>市区道路进一步由建成区向新建区扩展。浦东新区命名了世纪大道、五洲大道、时珍路、牛顿路等道路。宁夏路应宁夏回族自治区要求而命名，成为宁夏企业和产品打开市场的窗口。</w:t>
                          </w:r>
                        </w:p>
                      </w:txbxContent>
                    </v:textbox>
                  </v:rect>
                </v:group>
                <w10:anchorlock/>
              </v:group>
            </w:pict>
          </mc:Fallback>
        </mc:AlternateContent>
      </w:r>
    </w:p>
    <w:p w:rsidR="001560C6" w:rsidRDefault="001560C6" w:rsidP="001560C6">
      <w:pPr>
        <w:spacing w:line="360" w:lineRule="auto"/>
        <w:ind w:left="525" w:hangingChars="250" w:hanging="525"/>
        <w:jc w:val="center"/>
      </w:pPr>
      <w:r>
        <w:rPr>
          <w:noProof/>
        </w:rPr>
        <mc:AlternateContent>
          <mc:Choice Requires="wpg">
            <w:drawing>
              <wp:inline distT="0" distB="0" distL="0" distR="0">
                <wp:extent cx="3556000" cy="3136900"/>
                <wp:effectExtent l="95250" t="95250" r="101600" b="101600"/>
                <wp:docPr id="482498078" name="组合 6" descr="中学历史教学园地（www.zxls.com）——全国文章总量、访问量最大的历史教学网站。">
                  <a:hlinkClick xmlns:a="http://schemas.openxmlformats.org/drawingml/2006/main" r:id="rId6"/>
                </wp:docPr>
                <wp:cNvGraphicFramePr/>
                <a:graphic xmlns:a="http://schemas.openxmlformats.org/drawingml/2006/main">
                  <a:graphicData uri="http://schemas.microsoft.com/office/word/2010/wordprocessingGroup">
                    <wpg:wgp>
                      <wpg:cNvGrpSpPr/>
                      <wpg:grpSpPr>
                        <a:xfrm>
                          <a:off x="0" y="0"/>
                          <a:ext cx="3556000" cy="3136900"/>
                          <a:chOff x="0" y="0"/>
                          <a:chExt cx="3556000" cy="3136900"/>
                        </a:xfrm>
                      </wpg:grpSpPr>
                      <wpg:grpSp>
                        <wpg:cNvPr id="438090357" name="组合 4"/>
                        <wpg:cNvGrpSpPr/>
                        <wpg:grpSpPr>
                          <a:xfrm>
                            <a:off x="0" y="6350"/>
                            <a:ext cx="1682750" cy="3130550"/>
                            <a:chOff x="0" y="0"/>
                            <a:chExt cx="1682750" cy="3130550"/>
                          </a:xfrm>
                        </wpg:grpSpPr>
                        <wps:wsp>
                          <wps:cNvPr id="707572409" name="矩形: 圆角 1">
                            <a:hlinkClick r:id="rId6"/>
                          </wps:cNvPr>
                          <wps:cNvSpPr/>
                          <wps:spPr>
                            <a:xfrm>
                              <a:off x="0" y="0"/>
                              <a:ext cx="1682750" cy="3130550"/>
                            </a:xfrm>
                            <a:prstGeom prst="roundRect">
                              <a:avLst>
                                <a:gd name="adj" fmla="val 7185"/>
                              </a:avLst>
                            </a:prstGeom>
                            <a:solidFill>
                              <a:schemeClr val="bg1">
                                <a:lumMod val="85000"/>
                              </a:schemeClr>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7943917" name="矩形 2"/>
                          <wps:cNvSpPr/>
                          <wps:spPr>
                            <a:xfrm>
                              <a:off x="88900" y="82550"/>
                              <a:ext cx="1492250" cy="2794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560C6" w:rsidRPr="001560C6" w:rsidRDefault="001560C6" w:rsidP="001560C6">
                                <w:pPr>
                                  <w:jc w:val="center"/>
                                  <w:rPr>
                                    <w:color w:val="000000" w:themeColor="text1"/>
                                    <w:sz w:val="24"/>
                                    <w:szCs w:val="24"/>
                                    <w14:textOutline w14:w="9525" w14:cap="rnd" w14:cmpd="sng" w14:algn="ctr">
                                      <w14:noFill/>
                                      <w14:prstDash w14:val="solid"/>
                                      <w14:bevel/>
                                    </w14:textOutline>
                                  </w:rPr>
                                </w:pPr>
                                <w:r w:rsidRPr="001560C6">
                                  <w:rPr>
                                    <w:rFonts w:hint="eastAsia"/>
                                    <w:color w:val="000000" w:themeColor="text1"/>
                                    <w:sz w:val="24"/>
                                    <w:szCs w:val="24"/>
                                  </w:rPr>
                                  <w:t>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6001129" name="矩形 2" descr="中学历史教学园地（www.zxls.com）——全国文章总量、访问量最大的历史教学网站。"/>
                          <wps:cNvSpPr/>
                          <wps:spPr>
                            <a:xfrm>
                              <a:off x="82550" y="438150"/>
                              <a:ext cx="1498600" cy="2622550"/>
                            </a:xfrm>
                            <a:prstGeom prst="rect">
                              <a:avLst/>
                            </a:prstGeom>
                            <a:solidFill>
                              <a:schemeClr val="bg1">
                                <a:lumMod val="9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1560C6" w:rsidRPr="001560C6" w:rsidRDefault="001560C6" w:rsidP="001560C6">
                                <w:pPr>
                                  <w:rPr>
                                    <w:rFonts w:ascii="楷体_GB2312" w:eastAsia="楷体_GB2312"/>
                                    <w:color w:val="000000" w:themeColor="text1"/>
                                    <w:sz w:val="24"/>
                                    <w:szCs w:val="24"/>
                                    <w14:textOutline w14:w="9525" w14:cap="rnd" w14:cmpd="sng" w14:algn="ctr">
                                      <w14:noFill/>
                                      <w14:prstDash w14:val="solid"/>
                                      <w14:bevel/>
                                    </w14:textOutline>
                                  </w:rPr>
                                </w:pPr>
                                <w:r w:rsidRPr="001560C6">
                                  <w:rPr>
                                    <w:rFonts w:ascii="楷体_GB2312" w:eastAsia="楷体_GB2312" w:hint="eastAsia"/>
                                    <w:color w:val="000000" w:themeColor="text1"/>
                                  </w:rPr>
                                  <w:t>命名了汉中路、满洲路、蒙古路、新疆路、西藏路、共和路，国庆路等。公共租界</w:t>
                                </w:r>
                                <w:proofErr w:type="gramStart"/>
                                <w:r w:rsidRPr="001560C6">
                                  <w:rPr>
                                    <w:rFonts w:ascii="楷体_GB2312" w:eastAsia="楷体_GB2312" w:hint="eastAsia"/>
                                    <w:color w:val="000000" w:themeColor="text1"/>
                                  </w:rPr>
                                  <w:t>越界辟筑的</w:t>
                                </w:r>
                                <w:proofErr w:type="gramEnd"/>
                                <w:r w:rsidRPr="001560C6">
                                  <w:rPr>
                                    <w:rFonts w:ascii="楷体_GB2312" w:eastAsia="楷体_GB2312" w:hint="eastAsia"/>
                                    <w:color w:val="000000" w:themeColor="text1"/>
                                  </w:rPr>
                                  <w:t>“北苏州路”，收回后改名为“光复路”。以孙中山命名的“中山环路”，与黄浦江一起把租界包围了起来。这一时期，还命名了华盛、华昌、中华新路等。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02580857" name="组合 4"/>
                        <wpg:cNvGrpSpPr/>
                        <wpg:grpSpPr>
                          <a:xfrm>
                            <a:off x="1873250" y="0"/>
                            <a:ext cx="1682750" cy="3130550"/>
                            <a:chOff x="0" y="0"/>
                            <a:chExt cx="1682750" cy="3130550"/>
                          </a:xfrm>
                        </wpg:grpSpPr>
                        <wps:wsp>
                          <wps:cNvPr id="1867261880" name="矩形: 圆角 1">
                            <a:hlinkClick r:id="rId6"/>
                          </wps:cNvPr>
                          <wps:cNvSpPr/>
                          <wps:spPr>
                            <a:xfrm>
                              <a:off x="0" y="0"/>
                              <a:ext cx="1682750" cy="3130550"/>
                            </a:xfrm>
                            <a:prstGeom prst="roundRect">
                              <a:avLst>
                                <a:gd name="adj" fmla="val 7185"/>
                              </a:avLst>
                            </a:prstGeom>
                            <a:solidFill>
                              <a:schemeClr val="bg1">
                                <a:lumMod val="85000"/>
                              </a:schemeClr>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158774" name="矩形 2"/>
                          <wps:cNvSpPr/>
                          <wps:spPr>
                            <a:xfrm>
                              <a:off x="88900" y="82550"/>
                              <a:ext cx="1492250" cy="2794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560C6" w:rsidRPr="001560C6" w:rsidRDefault="001560C6" w:rsidP="001560C6">
                                <w:pPr>
                                  <w:jc w:val="center"/>
                                  <w:rPr>
                                    <w:color w:val="000000" w:themeColor="text1"/>
                                    <w:sz w:val="24"/>
                                    <w:szCs w:val="24"/>
                                    <w14:textOutline w14:w="9525" w14:cap="rnd" w14:cmpd="sng" w14:algn="ctr">
                                      <w14:noFill/>
                                      <w14:prstDash w14:val="solid"/>
                                      <w14:bevel/>
                                    </w14:textOutline>
                                  </w:rPr>
                                </w:pPr>
                                <w:r w:rsidRPr="001560C6">
                                  <w:rPr>
                                    <w:rFonts w:hint="eastAsia"/>
                                    <w:color w:val="000000" w:themeColor="text1"/>
                                    <w:sz w:val="24"/>
                                    <w:szCs w:val="24"/>
                                  </w:rPr>
                                  <w:t>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5469984" name="矩形 2" descr="中学历史教学园地（www.zxls.com）——全国文章总量、访问量最大的历史教学网站。"/>
                          <wps:cNvSpPr/>
                          <wps:spPr>
                            <a:xfrm>
                              <a:off x="82550" y="438150"/>
                              <a:ext cx="1498600" cy="2622550"/>
                            </a:xfrm>
                            <a:prstGeom prst="rect">
                              <a:avLst/>
                            </a:prstGeom>
                            <a:solidFill>
                              <a:schemeClr val="bg1">
                                <a:lumMod val="95000"/>
                              </a:schemeClr>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1560C6" w:rsidRPr="001560C6" w:rsidRDefault="001560C6" w:rsidP="001560C6">
                                <w:pPr>
                                  <w:rPr>
                                    <w:rFonts w:ascii="楷体_GB2312" w:eastAsia="楷体_GB2312"/>
                                    <w:color w:val="000000" w:themeColor="text1"/>
                                    <w:sz w:val="24"/>
                                    <w:szCs w:val="24"/>
                                    <w14:textOutline w14:w="9525" w14:cap="rnd" w14:cmpd="sng" w14:algn="ctr">
                                      <w14:noFill/>
                                      <w14:prstDash w14:val="solid"/>
                                      <w14:bevel/>
                                    </w14:textOutline>
                                  </w:rPr>
                                </w:pPr>
                                <w:r w:rsidRPr="001560C6">
                                  <w:rPr>
                                    <w:rFonts w:ascii="楷体_GB2312" w:eastAsia="楷体_GB2312" w:hint="eastAsia"/>
                                    <w:color w:val="000000" w:themeColor="text1"/>
                                  </w:rPr>
                                  <w:t>淮海路替换了林森路，延安路替换了中正东路、中正中路、中正西路。瑞金路替换了中正南一路与中正南二路。杨浦区新修的三条路分别被命名为靖宇东路、靖宇中路、靖宇南路。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id="组合 6" o:spid="_x0000_s1055" alt="中学历史教学园地（www.zxls.com）——全国文章总量、访问量最大的历史教学网站。" href="http://www.zxls.com/" style="width:280pt;height:247pt;mso-position-horizontal-relative:char;mso-position-vertical-relative:line" coordsize="35560,31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" o:button="t">
                <v:group id="组合 4" o:spid="_x0000_s1056" style="position:absolute;top:63;width:16827;height:31306" coordsize="16827,31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GopzHrL&#10;AAAA4gAAAA8AAAAAAAAAAAAAAAAAqgIAAGRycy9kb3ducmV2LnhtbFBLBQYAAAAABAAEAPoAAACi&#10;AwAAAAA=&#10;">
                  <v:roundrect id="矩形: 圆角 1" o:spid="_x0000_s1057" href="http://www.zxls.com/" style="position:absolute;width:16827;height:31305;visibility:visible;mso-wrap-style:square;v-text-anchor:middle" arcsize="470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umIMgA&#10;AADiAAAADwAAAGRycy9kb3ducmV2LnhtbESPQWsCMRSE7wX/Q3hCbzVRbFdXo1hB6KWHroLXR/Lc&#10;Xd28rJtUt/++KRQ8DjPzDbNc964RN+pC7VnDeKRAEBtvay41HPa7lxmIEJEtNp5Jww8FWK8GT0vM&#10;rb/zF92KWIoE4ZCjhirGNpcymIochpFviZN38p3DmGRXStvhPcFdIydKvUmHNaeFClvaVmQuxbfT&#10;UBtZymLnjvx+DuQu+/hprlbr52G/WYCI1MdH+L/9YTVkKnvNJlM1h79L6Q7I1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O6YgyAAAAOIAAAAPAAAAAAAAAAAAAAAAAJgCAABk&#10;cnMvZG93bnJldi54bWxQSwUGAAAAAAQABAD1AAAAjQMAAAAA&#10;" o:button="t" fillcolor="#d8d8d8 [2732]" stroked="f" strokeweight="1pt">
                    <v:fill o:detectmouseclick="t"/>
                    <v:stroke joinstyle="miter"/>
                    <v:shadow on="t" type="perspective" color="black" opacity="26214f" offset="0,0" matrix="66847f,,,66847f"/>
                  </v:roundrect>
                  <v:rect id="矩形 2" o:spid="_x0000_s1058" style="position:absolute;left:889;top:825;width:14922;height:27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TN38cA&#10;AADiAAAADwAAAGRycy9kb3ducmV2LnhtbESPQYvCMBSE7wv+h/AEb2uqLtVWo4ggyO7JKp4fzbMt&#10;Ni+liRr/vVlY2OMwM98wq00wrXhQ7xrLCibjBARxaXXDlYLzaf+5AOE8ssbWMil4kYPNevCxwlzb&#10;Jx/pUfhKRAi7HBXU3ne5lK6syaAb2444elfbG/RR9pXUPT4j3LRymiSpNNhwXKixo11N5a24GwWX&#10;xVFX5/BdmJ/ZfXedps4E75QaDcN2CcJT8P/hv/ZBK0izefY1yyZz+L0U74Bc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Uzd/HAAAA4gAAAA8AAAAAAAAAAAAAAAAAmAIAAGRy&#10;cy9kb3ducmV2LnhtbFBLBQYAAAAABAAEAPUAAACMAwAAAAA=&#10;" filled="f" strokecolor="black [3213]" strokeweight=".5pt">
                    <v:textbox>
                      <w:txbxContent>
                        <w:p w:rsidR="001560C6" w:rsidRPr="001560C6" w:rsidRDefault="001560C6" w:rsidP="001560C6">
                          <w:pPr>
                            <w:jc w:val="center"/>
                            <w:rPr>
                              <w:color w:val="000000" w:themeColor="text1"/>
                              <w:sz w:val="24"/>
                              <w:szCs w:val="24"/>
                              <w14:textOutline w14:w="9525" w14:cap="rnd" w14:cmpd="sng" w14:algn="ctr">
                                <w14:noFill/>
                                <w14:prstDash w14:val="solid"/>
                                <w14:bevel/>
                              </w14:textOutline>
                            </w:rPr>
                          </w:pPr>
                          <w:r w:rsidRPr="001560C6">
                            <w:rPr>
                              <w:rFonts w:hint="eastAsia"/>
                              <w:color w:val="000000" w:themeColor="text1"/>
                              <w:sz w:val="24"/>
                              <w:szCs w:val="24"/>
                            </w:rPr>
                            <w:t>④</w:t>
                          </w:r>
                        </w:p>
                      </w:txbxContent>
                    </v:textbox>
                  </v:rect>
                  <v:rect id="矩形 2" o:spid="_x0000_s1059" alt="中学历史教学园地（www.zxls.com）——全国文章总量、访问量最大的历史教学网站。" style="position:absolute;left:825;top:4381;width:14986;height:262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fYBMgA&#10;AADjAAAADwAAAGRycy9kb3ducmV2LnhtbERPzU4CMRC+m/gOzZhwMdAuUQIrhaiERA8eRPA82Y67&#10;Ddvppi3LytNbExOP8/3Pcj24VvQUovWsoZgoEMSVN5ZrDfuP7XgOIiZkg61n0vBNEdar66sllsaf&#10;+Z36XapFDuFYooYmpa6UMlYNOYwT3xFn7ssHhymfoZYm4DmHu1ZOlZpJh5ZzQ4MdPTdUHXcnp+Ft&#10;g1Qfn7qDbd3e9refFxVeL1qPbobHBxCJhvQv/nO/mDz//m6mVFFMF/D7UwZAr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x9gEyAAAAOMAAAAPAAAAAAAAAAAAAAAAAJgCAABk&#10;cnMvZG93bnJldi54bWxQSwUGAAAAAAQABAD1AAAAjQMAAAAA&#10;" fillcolor="#f2f2f2 [3052]" stroked="f" strokeweight=".5pt">
                    <v:textbox>
                      <w:txbxContent>
                        <w:p w:rsidR="001560C6" w:rsidRPr="001560C6" w:rsidRDefault="001560C6" w:rsidP="001560C6">
                          <w:pPr>
                            <w:rPr>
                              <w:rFonts w:ascii="楷体_GB2312" w:eastAsia="楷体_GB2312"/>
                              <w:color w:val="000000" w:themeColor="text1"/>
                              <w:sz w:val="24"/>
                              <w:szCs w:val="24"/>
                              <w14:textOutline w14:w="9525" w14:cap="rnd" w14:cmpd="sng" w14:algn="ctr">
                                <w14:noFill/>
                                <w14:prstDash w14:val="solid"/>
                                <w14:bevel/>
                              </w14:textOutline>
                            </w:rPr>
                          </w:pPr>
                          <w:r w:rsidRPr="001560C6">
                            <w:rPr>
                              <w:rFonts w:ascii="楷体_GB2312" w:eastAsia="楷体_GB2312" w:hint="eastAsia"/>
                              <w:color w:val="000000" w:themeColor="text1"/>
                            </w:rPr>
                            <w:t>命名了汉中路、满洲路、蒙古路、新疆路、西藏路、共和路，国庆路等。公共租界</w:t>
                          </w:r>
                          <w:proofErr w:type="gramStart"/>
                          <w:r w:rsidRPr="001560C6">
                            <w:rPr>
                              <w:rFonts w:ascii="楷体_GB2312" w:eastAsia="楷体_GB2312" w:hint="eastAsia"/>
                              <w:color w:val="000000" w:themeColor="text1"/>
                            </w:rPr>
                            <w:t>越界辟筑的</w:t>
                          </w:r>
                          <w:proofErr w:type="gramEnd"/>
                          <w:r w:rsidRPr="001560C6">
                            <w:rPr>
                              <w:rFonts w:ascii="楷体_GB2312" w:eastAsia="楷体_GB2312" w:hint="eastAsia"/>
                              <w:color w:val="000000" w:themeColor="text1"/>
                            </w:rPr>
                            <w:t>“北苏州路”，收回后改名为“光复路”。以孙中山命名的“中山环路”，与黄浦江一起把租界包围了起来。这一时期，还命名了华盛、华昌、中华新路等。</w:t>
                          </w:r>
                        </w:p>
                      </w:txbxContent>
                    </v:textbox>
                  </v:rect>
                </v:group>
                <v:group id="组合 4" o:spid="_x0000_s1060" style="position:absolute;left:18732;width:16828;height:31305" coordsize="16827,31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HZhSHHL&#10;AAAA4gAAAA8AAAAAAAAAAAAAAAAAqgIAAGRycy9kb3ducmV2LnhtbFBLBQYAAAAABAAEAPoAAACi&#10;AwAAAAA=&#10;">
                  <v:roundrect id="矩形: 圆角 1" o:spid="_x0000_s1061" href="http://www.zxls.com/" style="position:absolute;width:16827;height:31305;visibility:visible;mso-wrap-style:square;v-text-anchor:middle" arcsize="470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XBocgA&#10;AADjAAAADwAAAGRycy9kb3ducmV2LnhtbESPQW/CMAyF70j7D5EncYMUDl3VERCbhLTLDhQkrlbi&#10;tYXG6ZoMyr/Hh0kcbT+/977VZvSdutIQ28AGFvMMFLENruXawPGwmxWgYkJ22AUmA3eKsFm/TFZY&#10;unDjPV2rVCsx4ViigSalvtQ62oY8xnnoieX2EwaPScah1m7Am5j7Ti+zLNceW5aEBnv6bMheqj9v&#10;oLW61tXOn/jjHMlfDunb/jpjpq/j9h1UojE9xf/fX07qF/nbMl8UhVAIkyxAr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lcGhyAAAAOMAAAAPAAAAAAAAAAAAAAAAAJgCAABk&#10;cnMvZG93bnJldi54bWxQSwUGAAAAAAQABAD1AAAAjQMAAAAA&#10;" o:button="t" fillcolor="#d8d8d8 [2732]" stroked="f" strokeweight="1pt">
                    <v:fill o:detectmouseclick="t"/>
                    <v:stroke joinstyle="miter"/>
                    <v:shadow on="t" type="perspective" color="black" opacity="26214f" offset="0,0" matrix="66847f,,,66847f"/>
                  </v:roundrect>
                  <v:rect id="矩形 2" o:spid="_x0000_s1062" style="position:absolute;left:889;top:825;width:14922;height:27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a1OcQA&#10;AADiAAAADwAAAGRycy9kb3ducmV2LnhtbERPXWvCMBR9H/gfwhV8m6m62VqNIoIwtier+Hxprm2x&#10;uSlN1PjvzWCwx8P5Xm2CacWdetdYVjAZJyCIS6sbrhScjvv3DITzyBpby6TgSQ4268HbCnNtH3yg&#10;e+ErEUPY5aig9r7LpXRlTQbd2HbEkbvY3qCPsK+k7vERw00rp0kylwYbjg01drSrqbwWN6PgnB10&#10;dQrfhfmZ3XaX6dyZ4J1So2HYLkF4Cv5f/Of+0nF+uph8Zmn6Ab+XIga5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WtTnEAAAA4gAAAA8AAAAAAAAAAAAAAAAAmAIAAGRycy9k&#10;b3ducmV2LnhtbFBLBQYAAAAABAAEAPUAAACJAwAAAAA=&#10;" filled="f" strokecolor="black [3213]" strokeweight=".5pt">
                    <v:textbox>
                      <w:txbxContent>
                        <w:p w:rsidR="001560C6" w:rsidRPr="001560C6" w:rsidRDefault="001560C6" w:rsidP="001560C6">
                          <w:pPr>
                            <w:jc w:val="center"/>
                            <w:rPr>
                              <w:color w:val="000000" w:themeColor="text1"/>
                              <w:sz w:val="24"/>
                              <w:szCs w:val="24"/>
                              <w14:textOutline w14:w="9525" w14:cap="rnd" w14:cmpd="sng" w14:algn="ctr">
                                <w14:noFill/>
                                <w14:prstDash w14:val="solid"/>
                                <w14:bevel/>
                              </w14:textOutline>
                            </w:rPr>
                          </w:pPr>
                          <w:r w:rsidRPr="001560C6">
                            <w:rPr>
                              <w:rFonts w:hint="eastAsia"/>
                              <w:color w:val="000000" w:themeColor="text1"/>
                              <w:sz w:val="24"/>
                              <w:szCs w:val="24"/>
                            </w:rPr>
                            <w:t>⑤</w:t>
                          </w:r>
                        </w:p>
                      </w:txbxContent>
                    </v:textbox>
                  </v:rect>
                  <v:rect id="矩形 2" o:spid="_x0000_s1063" alt="中学历史教学园地（www.zxls.com）——全国文章总量、访问量最大的历史教学网站。" style="position:absolute;left:825;top:4381;width:14986;height:262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wc8kA&#10;AADjAAAADwAAAGRycy9kb3ducmV2LnhtbERPzU4CMRC+m/AOzZBwMdIVcQMrhYiGRA8eROA82Y67&#10;Ddvppi3LytNTExOP8/3PYtXbRnTkg3Gs4H6cgSAunTZcKdh9be5mIEJE1tg4JgU/FGC1HNwssNDu&#10;zJ/UbWMlUgiHAhXUMbaFlKGsyWIYu5Y4cd/OW4zp9JXUHs8p3DZykmW5tGg4NdTY0ktN5XF7sgo+&#10;XpGq47rdm8buTHd7uGT+/aLUaNg/P4GI1Md/8Z/7Taf5+cPjNJ/PZ1P4/SkBIJd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dwc8kAAADjAAAADwAAAAAAAAAAAAAAAACYAgAA&#10;ZHJzL2Rvd25yZXYueG1sUEsFBgAAAAAEAAQA9QAAAI4DAAAAAA==&#10;" fillcolor="#f2f2f2 [3052]" stroked="f" strokeweight=".5pt">
                    <v:textbox>
                      <w:txbxContent>
                        <w:p w:rsidR="001560C6" w:rsidRPr="001560C6" w:rsidRDefault="001560C6" w:rsidP="001560C6">
                          <w:pPr>
                            <w:rPr>
                              <w:rFonts w:ascii="楷体_GB2312" w:eastAsia="楷体_GB2312"/>
                              <w:color w:val="000000" w:themeColor="text1"/>
                              <w:sz w:val="24"/>
                              <w:szCs w:val="24"/>
                              <w14:textOutline w14:w="9525" w14:cap="rnd" w14:cmpd="sng" w14:algn="ctr">
                                <w14:noFill/>
                                <w14:prstDash w14:val="solid"/>
                                <w14:bevel/>
                              </w14:textOutline>
                            </w:rPr>
                          </w:pPr>
                          <w:r w:rsidRPr="001560C6">
                            <w:rPr>
                              <w:rFonts w:ascii="楷体_GB2312" w:eastAsia="楷体_GB2312" w:hint="eastAsia"/>
                              <w:color w:val="000000" w:themeColor="text1"/>
                            </w:rPr>
                            <w:t>淮海路替换了林森路，延安路替换了中正东路、中正中路、中正西路。瑞金路替换了中正南一路与中正南二路。杨浦区新修的三条路分别被命名为靖宇东路、靖宇中路、靖宇南路。</w:t>
                          </w:r>
                        </w:p>
                      </w:txbxContent>
                    </v:textbox>
                  </v:rect>
                </v:group>
                <w10:anchorlock/>
              </v:group>
            </w:pict>
          </mc:Fallback>
        </mc:AlternateContent>
      </w:r>
    </w:p>
    <w:p w:rsidR="009E7AC5" w:rsidRPr="001560C6" w:rsidRDefault="009E7AC5" w:rsidP="001560C6">
      <w:pPr>
        <w:spacing w:line="360" w:lineRule="auto"/>
        <w:ind w:left="525" w:hangingChars="250" w:hanging="525"/>
        <w:jc w:val="right"/>
        <w:rPr>
          <w:rFonts w:ascii="楷体_GB2312" w:eastAsia="楷体_GB2312"/>
        </w:rPr>
      </w:pPr>
      <w:r w:rsidRPr="001560C6">
        <w:lastRenderedPageBreak/>
        <w:t xml:space="preserve">    ——</w:t>
      </w:r>
      <w:r w:rsidRPr="001560C6">
        <w:rPr>
          <w:rFonts w:ascii="楷体_GB2312" w:eastAsia="楷体_GB2312" w:hint="eastAsia"/>
        </w:rPr>
        <w:t>摘编自刘云耕主编《上海市路名大全》</w:t>
      </w:r>
    </w:p>
    <w:p w:rsidR="00E87E2C" w:rsidRDefault="009E7AC5" w:rsidP="001560C6">
      <w:pPr>
        <w:spacing w:line="360" w:lineRule="auto"/>
        <w:ind w:firstLineChars="200" w:firstLine="420"/>
      </w:pPr>
      <w:r>
        <w:rPr>
          <w:rFonts w:hint="eastAsia"/>
        </w:rPr>
        <w:t>结合所学知识，将卡片按时间先后顺序排列。依据至少</w:t>
      </w:r>
      <w:r>
        <w:rPr>
          <w:rFonts w:hint="eastAsia"/>
        </w:rPr>
        <w:t>2</w:t>
      </w:r>
      <w:r>
        <w:rPr>
          <w:rFonts w:hint="eastAsia"/>
        </w:rPr>
        <w:t>张卡片的内容提出一个观点，并运用中国近现代史的相关知识予以论述。（要求：写出卡片排序，观点明确，论证充分，史实准确，表述清晰）</w:t>
      </w:r>
    </w:p>
    <w:p w:rsidR="00D10622" w:rsidRDefault="00D10622" w:rsidP="00024D1C">
      <w:pPr>
        <w:spacing w:line="276" w:lineRule="auto"/>
        <w:jc w:val="right"/>
        <w:rPr>
          <w:color w:val="FFFFFF"/>
        </w:rPr>
      </w:pPr>
      <w:r>
        <w:rPr>
          <w:rFonts w:hint="eastAsia"/>
          <w:color w:val="FFFFFF"/>
        </w:rPr>
        <w:t>此资料来源于：中学历史教学园地（</w:t>
      </w:r>
      <w:hyperlink r:id="rId12" w:history="1">
        <w:r>
          <w:rPr>
            <w:rStyle w:val="a5"/>
            <w:rFonts w:hint="eastAsia"/>
            <w:color w:val="FFFFFF"/>
          </w:rPr>
          <w:t>www</w:t>
        </w:r>
        <w:r>
          <w:rPr>
            <w:rStyle w:val="a5"/>
            <w:rFonts w:hint="eastAsia"/>
            <w:color w:val="FFFFFF"/>
          </w:rPr>
          <w:t>．</w:t>
        </w:r>
        <w:r>
          <w:rPr>
            <w:rStyle w:val="a5"/>
            <w:rFonts w:hint="eastAsia"/>
            <w:color w:val="FFFFFF"/>
          </w:rPr>
          <w:t>zx</w:t>
        </w:r>
        <w:r w:rsidR="00A96D32">
          <w:rPr>
            <w:rStyle w:val="a5"/>
            <w:rFonts w:hint="eastAsia"/>
            <w:color w:val="FFFFFF"/>
          </w:rPr>
          <w:t>1</w:t>
        </w:r>
        <w:r>
          <w:rPr>
            <w:rStyle w:val="a5"/>
            <w:rFonts w:hint="eastAsia"/>
            <w:color w:val="FFFFFF"/>
          </w:rPr>
          <w:t>s</w:t>
        </w:r>
        <w:r>
          <w:rPr>
            <w:rStyle w:val="a5"/>
            <w:rFonts w:hint="eastAsia"/>
            <w:color w:val="FFFFFF"/>
          </w:rPr>
          <w:t>．</w:t>
        </w:r>
        <w:r>
          <w:rPr>
            <w:rStyle w:val="a5"/>
            <w:rFonts w:hint="eastAsia"/>
            <w:color w:val="FFFFFF"/>
          </w:rPr>
          <w:t>com/</w:t>
        </w:r>
      </w:hyperlink>
      <w:r>
        <w:rPr>
          <w:rFonts w:hint="eastAsia"/>
          <w:color w:val="FFFFFF"/>
        </w:rPr>
        <w:t>），未经允许，谢绝转载。</w:t>
      </w:r>
    </w:p>
    <w:p w:rsidR="00D10622" w:rsidRDefault="00D10622" w:rsidP="00024D1C">
      <w:pPr>
        <w:spacing w:line="276" w:lineRule="auto"/>
        <w:jc w:val="right"/>
      </w:pPr>
      <w:r>
        <w:rPr>
          <w:rFonts w:hint="eastAsia"/>
        </w:rPr>
        <w:t>此资料来源于：中学历史教学园地（</w:t>
      </w:r>
      <w:hyperlink r:id="rId13" w:history="1">
        <w:r>
          <w:rPr>
            <w:rStyle w:val="a5"/>
            <w:rFonts w:hint="eastAsia"/>
          </w:rPr>
          <w:t>www</w:t>
        </w:r>
        <w:r>
          <w:rPr>
            <w:rStyle w:val="a5"/>
            <w:rFonts w:hint="eastAsia"/>
          </w:rPr>
          <w:t>．</w:t>
        </w:r>
        <w:r>
          <w:rPr>
            <w:rStyle w:val="a5"/>
            <w:rFonts w:hint="eastAsia"/>
          </w:rPr>
          <w:t>zx</w:t>
        </w:r>
        <w:r w:rsidR="00A96D32">
          <w:rPr>
            <w:rStyle w:val="a5"/>
            <w:rFonts w:hint="eastAsia"/>
          </w:rPr>
          <w:t>1</w:t>
        </w:r>
        <w:r>
          <w:rPr>
            <w:rStyle w:val="a5"/>
            <w:rFonts w:hint="eastAsia"/>
          </w:rPr>
          <w:t>s</w:t>
        </w:r>
        <w:r>
          <w:rPr>
            <w:rStyle w:val="a5"/>
            <w:rFonts w:hint="eastAsia"/>
          </w:rPr>
          <w:t>．</w:t>
        </w:r>
        <w:r>
          <w:rPr>
            <w:rStyle w:val="a5"/>
            <w:rFonts w:hint="eastAsia"/>
          </w:rPr>
          <w:t>com/</w:t>
        </w:r>
      </w:hyperlink>
      <w:r>
        <w:rPr>
          <w:rFonts w:hint="eastAsia"/>
        </w:rPr>
        <w:t>），未经允许，谢绝转载。</w:t>
      </w:r>
    </w:p>
    <w:p w:rsidR="000C5275" w:rsidRDefault="00D10622" w:rsidP="000C5275">
      <w:pPr>
        <w:spacing w:line="360" w:lineRule="auto"/>
        <w:jc w:val="center"/>
        <w:rPr>
          <w:rFonts w:eastAsia="Times New Roman"/>
          <w:b/>
          <w:sz w:val="36"/>
        </w:rPr>
      </w:pPr>
      <w:r>
        <w:rPr>
          <w:rFonts w:hint="eastAsia"/>
        </w:rPr>
        <w:br w:type="page"/>
      </w:r>
      <w:r w:rsidR="000C5275">
        <w:rPr>
          <w:b/>
          <w:sz w:val="36"/>
        </w:rPr>
        <w:lastRenderedPageBreak/>
        <w:t>2023</w:t>
      </w:r>
      <w:r w:rsidR="000C5275">
        <w:rPr>
          <w:b/>
          <w:sz w:val="36"/>
        </w:rPr>
        <w:t>年深圳市高三年级第</w:t>
      </w:r>
      <w:r w:rsidR="00ED49CA">
        <w:rPr>
          <w:rFonts w:hint="eastAsia"/>
          <w:b/>
          <w:sz w:val="36"/>
        </w:rPr>
        <w:t>二</w:t>
      </w:r>
      <w:r w:rsidR="000C5275">
        <w:rPr>
          <w:b/>
          <w:sz w:val="36"/>
        </w:rPr>
        <w:t>次调研考试</w:t>
      </w:r>
    </w:p>
    <w:p w:rsidR="00D10622" w:rsidRDefault="00D10622" w:rsidP="0049251F">
      <w:pPr>
        <w:spacing w:line="360" w:lineRule="auto"/>
        <w:jc w:val="center"/>
        <w:rPr>
          <w:rFonts w:ascii="黑体" w:eastAsia="黑体"/>
          <w:b/>
          <w:sz w:val="44"/>
          <w:szCs w:val="44"/>
        </w:rPr>
      </w:pPr>
      <w:r>
        <w:rPr>
          <w:rFonts w:ascii="黑体" w:eastAsia="黑体" w:hint="eastAsia"/>
          <w:b/>
          <w:sz w:val="44"/>
          <w:szCs w:val="44"/>
        </w:rPr>
        <w:t>历史试题参考答案</w:t>
      </w:r>
    </w:p>
    <w:p w:rsidR="00D10622" w:rsidRDefault="00D10622">
      <w:pPr>
        <w:spacing w:line="360" w:lineRule="auto"/>
        <w:ind w:left="472" w:hangingChars="196" w:hanging="472"/>
        <w:rPr>
          <w:rFonts w:eastAsia="黑体"/>
          <w:b/>
          <w:sz w:val="24"/>
          <w:szCs w:val="24"/>
        </w:rPr>
      </w:pPr>
      <w:r>
        <w:rPr>
          <w:rFonts w:eastAsia="黑体" w:hAnsi="黑体"/>
          <w:b/>
          <w:sz w:val="24"/>
          <w:szCs w:val="24"/>
        </w:rPr>
        <w:t>一、选择题：本</w:t>
      </w:r>
      <w:r w:rsidR="000F3BE3">
        <w:rPr>
          <w:rFonts w:eastAsia="黑体" w:hAnsi="黑体" w:hint="eastAsia"/>
          <w:b/>
          <w:sz w:val="24"/>
          <w:szCs w:val="24"/>
        </w:rPr>
        <w:t>大</w:t>
      </w:r>
      <w:r>
        <w:rPr>
          <w:rFonts w:eastAsia="黑体" w:hAnsi="黑体"/>
          <w:b/>
          <w:sz w:val="24"/>
          <w:szCs w:val="24"/>
        </w:rPr>
        <w:t>题共</w:t>
      </w:r>
      <w:r>
        <w:rPr>
          <w:rFonts w:eastAsia="黑体" w:hint="eastAsia"/>
          <w:b/>
          <w:sz w:val="24"/>
          <w:szCs w:val="24"/>
        </w:rPr>
        <w:t>16</w:t>
      </w:r>
      <w:r>
        <w:rPr>
          <w:rFonts w:eastAsia="黑体" w:hAnsi="黑体"/>
          <w:b/>
          <w:sz w:val="24"/>
          <w:szCs w:val="24"/>
        </w:rPr>
        <w:t>小题，每小题</w:t>
      </w:r>
      <w:r>
        <w:rPr>
          <w:rFonts w:eastAsia="黑体" w:hint="eastAsia"/>
          <w:b/>
          <w:sz w:val="24"/>
          <w:szCs w:val="24"/>
        </w:rPr>
        <w:t>3</w:t>
      </w:r>
      <w:r>
        <w:rPr>
          <w:rFonts w:eastAsia="黑体" w:hAnsi="黑体"/>
          <w:b/>
          <w:sz w:val="24"/>
          <w:szCs w:val="24"/>
        </w:rPr>
        <w:t>分，共</w:t>
      </w:r>
      <w:r>
        <w:rPr>
          <w:rFonts w:eastAsia="黑体"/>
          <w:b/>
          <w:sz w:val="24"/>
          <w:szCs w:val="24"/>
        </w:rPr>
        <w:t>4</w:t>
      </w:r>
      <w:r>
        <w:rPr>
          <w:rFonts w:eastAsia="黑体" w:hint="eastAsia"/>
          <w:b/>
          <w:sz w:val="24"/>
          <w:szCs w:val="24"/>
        </w:rPr>
        <w:t>8</w:t>
      </w:r>
      <w:r>
        <w:rPr>
          <w:rFonts w:eastAsia="黑体" w:hAnsi="黑体"/>
          <w:b/>
          <w:sz w:val="24"/>
          <w:szCs w:val="24"/>
        </w:rPr>
        <w:t>分。每小题只有一个选项符合题目要求。</w:t>
      </w:r>
    </w:p>
    <w:tbl>
      <w:tblPr>
        <w:tblW w:w="8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
        <w:gridCol w:w="471"/>
        <w:gridCol w:w="472"/>
        <w:gridCol w:w="471"/>
        <w:gridCol w:w="472"/>
        <w:gridCol w:w="472"/>
        <w:gridCol w:w="471"/>
        <w:gridCol w:w="472"/>
        <w:gridCol w:w="472"/>
        <w:gridCol w:w="471"/>
        <w:gridCol w:w="472"/>
        <w:gridCol w:w="471"/>
        <w:gridCol w:w="472"/>
        <w:gridCol w:w="472"/>
        <w:gridCol w:w="471"/>
        <w:gridCol w:w="472"/>
        <w:gridCol w:w="472"/>
      </w:tblGrid>
      <w:tr w:rsidR="00D10622" w:rsidTr="00421D95">
        <w:trPr>
          <w:trHeight w:val="216"/>
          <w:jc w:val="center"/>
        </w:trPr>
        <w:tc>
          <w:tcPr>
            <w:tcW w:w="778" w:type="dxa"/>
          </w:tcPr>
          <w:p w:rsidR="00D10622" w:rsidRDefault="00D10622">
            <w:pPr>
              <w:spacing w:line="360" w:lineRule="auto"/>
              <w:jc w:val="center"/>
              <w:textAlignment w:val="center"/>
              <w:rPr>
                <w:color w:val="000000"/>
                <w:szCs w:val="21"/>
              </w:rPr>
            </w:pPr>
            <w:r>
              <w:rPr>
                <w:rFonts w:hint="eastAsia"/>
                <w:color w:val="000000"/>
                <w:szCs w:val="21"/>
              </w:rPr>
              <w:t>题号</w:t>
            </w:r>
          </w:p>
        </w:tc>
        <w:tc>
          <w:tcPr>
            <w:tcW w:w="471" w:type="dxa"/>
          </w:tcPr>
          <w:p w:rsidR="00D10622" w:rsidRDefault="00D10622">
            <w:pPr>
              <w:spacing w:line="360" w:lineRule="auto"/>
              <w:jc w:val="center"/>
            </w:pPr>
            <w:r>
              <w:rPr>
                <w:rFonts w:hint="eastAsia"/>
              </w:rPr>
              <w:t>1</w:t>
            </w:r>
          </w:p>
        </w:tc>
        <w:tc>
          <w:tcPr>
            <w:tcW w:w="472" w:type="dxa"/>
          </w:tcPr>
          <w:p w:rsidR="00D10622" w:rsidRDefault="00D10622">
            <w:pPr>
              <w:spacing w:line="360" w:lineRule="auto"/>
              <w:jc w:val="center"/>
            </w:pPr>
            <w:r>
              <w:rPr>
                <w:rFonts w:hint="eastAsia"/>
              </w:rPr>
              <w:t>2</w:t>
            </w:r>
          </w:p>
        </w:tc>
        <w:tc>
          <w:tcPr>
            <w:tcW w:w="471" w:type="dxa"/>
          </w:tcPr>
          <w:p w:rsidR="00D10622" w:rsidRDefault="00D10622">
            <w:pPr>
              <w:spacing w:line="360" w:lineRule="auto"/>
              <w:jc w:val="center"/>
            </w:pPr>
            <w:r>
              <w:rPr>
                <w:rFonts w:hint="eastAsia"/>
              </w:rPr>
              <w:t>3</w:t>
            </w:r>
          </w:p>
        </w:tc>
        <w:tc>
          <w:tcPr>
            <w:tcW w:w="472" w:type="dxa"/>
          </w:tcPr>
          <w:p w:rsidR="00D10622" w:rsidRDefault="00D10622">
            <w:pPr>
              <w:spacing w:line="360" w:lineRule="auto"/>
              <w:jc w:val="center"/>
            </w:pPr>
            <w:r>
              <w:rPr>
                <w:rFonts w:hint="eastAsia"/>
              </w:rPr>
              <w:t>4</w:t>
            </w:r>
          </w:p>
        </w:tc>
        <w:tc>
          <w:tcPr>
            <w:tcW w:w="472" w:type="dxa"/>
          </w:tcPr>
          <w:p w:rsidR="00D10622" w:rsidRDefault="00D10622">
            <w:pPr>
              <w:spacing w:line="360" w:lineRule="auto"/>
              <w:jc w:val="center"/>
            </w:pPr>
            <w:r>
              <w:rPr>
                <w:rFonts w:hint="eastAsia"/>
              </w:rPr>
              <w:t>5</w:t>
            </w:r>
          </w:p>
        </w:tc>
        <w:tc>
          <w:tcPr>
            <w:tcW w:w="471" w:type="dxa"/>
          </w:tcPr>
          <w:p w:rsidR="00D10622" w:rsidRDefault="00D10622">
            <w:pPr>
              <w:spacing w:line="360" w:lineRule="auto"/>
              <w:jc w:val="center"/>
            </w:pPr>
            <w:r>
              <w:rPr>
                <w:rFonts w:hint="eastAsia"/>
              </w:rPr>
              <w:t>6</w:t>
            </w:r>
          </w:p>
        </w:tc>
        <w:tc>
          <w:tcPr>
            <w:tcW w:w="472" w:type="dxa"/>
          </w:tcPr>
          <w:p w:rsidR="00D10622" w:rsidRDefault="00D10622">
            <w:pPr>
              <w:spacing w:line="360" w:lineRule="auto"/>
              <w:jc w:val="center"/>
            </w:pPr>
            <w:r>
              <w:rPr>
                <w:rFonts w:hint="eastAsia"/>
              </w:rPr>
              <w:t>7</w:t>
            </w:r>
          </w:p>
        </w:tc>
        <w:tc>
          <w:tcPr>
            <w:tcW w:w="472" w:type="dxa"/>
          </w:tcPr>
          <w:p w:rsidR="00D10622" w:rsidRDefault="00D10622">
            <w:pPr>
              <w:spacing w:line="360" w:lineRule="auto"/>
              <w:jc w:val="center"/>
            </w:pPr>
            <w:r>
              <w:rPr>
                <w:rFonts w:hint="eastAsia"/>
              </w:rPr>
              <w:t>8</w:t>
            </w:r>
          </w:p>
        </w:tc>
        <w:tc>
          <w:tcPr>
            <w:tcW w:w="471" w:type="dxa"/>
          </w:tcPr>
          <w:p w:rsidR="00D10622" w:rsidRDefault="00D10622">
            <w:pPr>
              <w:spacing w:line="360" w:lineRule="auto"/>
              <w:jc w:val="center"/>
            </w:pPr>
            <w:r>
              <w:rPr>
                <w:rFonts w:hint="eastAsia"/>
              </w:rPr>
              <w:t>9</w:t>
            </w:r>
          </w:p>
        </w:tc>
        <w:tc>
          <w:tcPr>
            <w:tcW w:w="472" w:type="dxa"/>
          </w:tcPr>
          <w:p w:rsidR="00D10622" w:rsidRDefault="00D10622">
            <w:pPr>
              <w:spacing w:line="360" w:lineRule="auto"/>
              <w:jc w:val="center"/>
            </w:pPr>
            <w:r>
              <w:rPr>
                <w:rFonts w:hint="eastAsia"/>
              </w:rPr>
              <w:t>10</w:t>
            </w:r>
          </w:p>
        </w:tc>
        <w:tc>
          <w:tcPr>
            <w:tcW w:w="471" w:type="dxa"/>
          </w:tcPr>
          <w:p w:rsidR="00D10622" w:rsidRDefault="00D10622">
            <w:pPr>
              <w:spacing w:line="360" w:lineRule="auto"/>
              <w:jc w:val="center"/>
            </w:pPr>
            <w:r>
              <w:rPr>
                <w:rFonts w:hint="eastAsia"/>
              </w:rPr>
              <w:t>11</w:t>
            </w:r>
          </w:p>
        </w:tc>
        <w:tc>
          <w:tcPr>
            <w:tcW w:w="472" w:type="dxa"/>
          </w:tcPr>
          <w:p w:rsidR="00D10622" w:rsidRDefault="00D10622">
            <w:pPr>
              <w:spacing w:line="360" w:lineRule="auto"/>
              <w:jc w:val="center"/>
            </w:pPr>
            <w:r>
              <w:rPr>
                <w:rFonts w:hint="eastAsia"/>
              </w:rPr>
              <w:t>12</w:t>
            </w:r>
          </w:p>
        </w:tc>
        <w:tc>
          <w:tcPr>
            <w:tcW w:w="472" w:type="dxa"/>
          </w:tcPr>
          <w:p w:rsidR="00D10622" w:rsidRDefault="00D10622">
            <w:pPr>
              <w:spacing w:line="360" w:lineRule="auto"/>
              <w:jc w:val="center"/>
            </w:pPr>
            <w:r>
              <w:rPr>
                <w:rFonts w:hint="eastAsia"/>
              </w:rPr>
              <w:t>13</w:t>
            </w:r>
          </w:p>
        </w:tc>
        <w:tc>
          <w:tcPr>
            <w:tcW w:w="471" w:type="dxa"/>
          </w:tcPr>
          <w:p w:rsidR="00D10622" w:rsidRDefault="00D10622">
            <w:pPr>
              <w:spacing w:line="360" w:lineRule="auto"/>
              <w:jc w:val="center"/>
            </w:pPr>
            <w:r>
              <w:rPr>
                <w:rFonts w:hint="eastAsia"/>
              </w:rPr>
              <w:t>14</w:t>
            </w:r>
          </w:p>
        </w:tc>
        <w:tc>
          <w:tcPr>
            <w:tcW w:w="472" w:type="dxa"/>
          </w:tcPr>
          <w:p w:rsidR="00D10622" w:rsidRDefault="00D10622">
            <w:pPr>
              <w:spacing w:line="360" w:lineRule="auto"/>
              <w:jc w:val="center"/>
            </w:pPr>
            <w:r>
              <w:rPr>
                <w:rFonts w:hint="eastAsia"/>
              </w:rPr>
              <w:t>15</w:t>
            </w:r>
          </w:p>
        </w:tc>
        <w:tc>
          <w:tcPr>
            <w:tcW w:w="472" w:type="dxa"/>
          </w:tcPr>
          <w:p w:rsidR="00D10622" w:rsidRDefault="00D10622">
            <w:pPr>
              <w:spacing w:line="360" w:lineRule="auto"/>
              <w:jc w:val="center"/>
            </w:pPr>
            <w:r>
              <w:rPr>
                <w:rFonts w:hint="eastAsia"/>
              </w:rPr>
              <w:t>16</w:t>
            </w:r>
          </w:p>
        </w:tc>
      </w:tr>
      <w:tr w:rsidR="00333D0E" w:rsidTr="00421D95">
        <w:trPr>
          <w:trHeight w:val="216"/>
          <w:jc w:val="center"/>
        </w:trPr>
        <w:tc>
          <w:tcPr>
            <w:tcW w:w="778" w:type="dxa"/>
          </w:tcPr>
          <w:p w:rsidR="00333D0E" w:rsidRDefault="00333D0E" w:rsidP="00333D0E">
            <w:pPr>
              <w:spacing w:line="360" w:lineRule="auto"/>
              <w:jc w:val="center"/>
              <w:textAlignment w:val="center"/>
              <w:rPr>
                <w:color w:val="000000"/>
                <w:szCs w:val="21"/>
              </w:rPr>
            </w:pPr>
            <w:r>
              <w:rPr>
                <w:rFonts w:hint="eastAsia"/>
                <w:color w:val="000000"/>
                <w:szCs w:val="21"/>
              </w:rPr>
              <w:t>答案</w:t>
            </w:r>
          </w:p>
        </w:tc>
        <w:tc>
          <w:tcPr>
            <w:tcW w:w="471" w:type="dxa"/>
            <w:vAlign w:val="center"/>
          </w:tcPr>
          <w:p w:rsidR="00333D0E" w:rsidRPr="00CD487E" w:rsidRDefault="00A00DD4" w:rsidP="00333D0E">
            <w:pPr>
              <w:spacing w:line="360" w:lineRule="auto"/>
              <w:jc w:val="center"/>
            </w:pPr>
            <w:r>
              <w:t>D</w:t>
            </w:r>
          </w:p>
        </w:tc>
        <w:tc>
          <w:tcPr>
            <w:tcW w:w="472" w:type="dxa"/>
            <w:vAlign w:val="center"/>
          </w:tcPr>
          <w:p w:rsidR="00333D0E" w:rsidRPr="00CD487E" w:rsidRDefault="00A00DD4" w:rsidP="00333D0E">
            <w:pPr>
              <w:spacing w:line="360" w:lineRule="auto"/>
              <w:jc w:val="center"/>
            </w:pPr>
            <w:r>
              <w:t>B</w:t>
            </w:r>
          </w:p>
        </w:tc>
        <w:tc>
          <w:tcPr>
            <w:tcW w:w="471" w:type="dxa"/>
            <w:vAlign w:val="center"/>
          </w:tcPr>
          <w:p w:rsidR="00333D0E" w:rsidRPr="00CD487E" w:rsidRDefault="00A00DD4" w:rsidP="00333D0E">
            <w:pPr>
              <w:spacing w:line="360" w:lineRule="auto"/>
              <w:jc w:val="center"/>
            </w:pPr>
            <w:r>
              <w:t>A</w:t>
            </w:r>
          </w:p>
        </w:tc>
        <w:tc>
          <w:tcPr>
            <w:tcW w:w="472" w:type="dxa"/>
            <w:vAlign w:val="center"/>
          </w:tcPr>
          <w:p w:rsidR="00333D0E" w:rsidRPr="00CD487E" w:rsidRDefault="00A00DD4" w:rsidP="00333D0E">
            <w:pPr>
              <w:spacing w:line="360" w:lineRule="auto"/>
              <w:jc w:val="center"/>
            </w:pPr>
            <w:r>
              <w:t>C</w:t>
            </w:r>
          </w:p>
        </w:tc>
        <w:tc>
          <w:tcPr>
            <w:tcW w:w="472" w:type="dxa"/>
            <w:vAlign w:val="center"/>
          </w:tcPr>
          <w:p w:rsidR="00333D0E" w:rsidRPr="00CD487E" w:rsidRDefault="00A00DD4" w:rsidP="00333D0E">
            <w:pPr>
              <w:spacing w:line="360" w:lineRule="auto"/>
              <w:jc w:val="center"/>
            </w:pPr>
            <w:r>
              <w:t>A</w:t>
            </w:r>
          </w:p>
        </w:tc>
        <w:tc>
          <w:tcPr>
            <w:tcW w:w="471" w:type="dxa"/>
            <w:vAlign w:val="center"/>
          </w:tcPr>
          <w:p w:rsidR="00333D0E" w:rsidRPr="00CD487E" w:rsidRDefault="00A00DD4" w:rsidP="00333D0E">
            <w:pPr>
              <w:spacing w:line="360" w:lineRule="auto"/>
              <w:jc w:val="center"/>
            </w:pPr>
            <w:r>
              <w:t>D</w:t>
            </w:r>
          </w:p>
        </w:tc>
        <w:tc>
          <w:tcPr>
            <w:tcW w:w="472" w:type="dxa"/>
            <w:vAlign w:val="center"/>
          </w:tcPr>
          <w:p w:rsidR="00333D0E" w:rsidRPr="00CD487E" w:rsidRDefault="00A00DD4" w:rsidP="00333D0E">
            <w:pPr>
              <w:spacing w:line="360" w:lineRule="auto"/>
              <w:jc w:val="center"/>
            </w:pPr>
            <w:r>
              <w:t>C</w:t>
            </w:r>
          </w:p>
        </w:tc>
        <w:tc>
          <w:tcPr>
            <w:tcW w:w="472" w:type="dxa"/>
            <w:vAlign w:val="center"/>
          </w:tcPr>
          <w:p w:rsidR="00333D0E" w:rsidRPr="00CD487E" w:rsidRDefault="00A00DD4" w:rsidP="00333D0E">
            <w:pPr>
              <w:spacing w:line="360" w:lineRule="auto"/>
              <w:jc w:val="center"/>
            </w:pPr>
            <w:r>
              <w:t>B</w:t>
            </w:r>
          </w:p>
        </w:tc>
        <w:tc>
          <w:tcPr>
            <w:tcW w:w="471" w:type="dxa"/>
            <w:vAlign w:val="center"/>
          </w:tcPr>
          <w:p w:rsidR="00333D0E" w:rsidRPr="00CD487E" w:rsidRDefault="00A00DD4" w:rsidP="00333D0E">
            <w:pPr>
              <w:spacing w:line="360" w:lineRule="auto"/>
              <w:jc w:val="center"/>
            </w:pPr>
            <w:r>
              <w:t>A</w:t>
            </w:r>
          </w:p>
        </w:tc>
        <w:tc>
          <w:tcPr>
            <w:tcW w:w="472" w:type="dxa"/>
            <w:vAlign w:val="center"/>
          </w:tcPr>
          <w:p w:rsidR="00333D0E" w:rsidRPr="00CD487E" w:rsidRDefault="00A00DD4" w:rsidP="00333D0E">
            <w:pPr>
              <w:spacing w:line="360" w:lineRule="auto"/>
              <w:jc w:val="center"/>
            </w:pPr>
            <w:r>
              <w:t>C</w:t>
            </w:r>
          </w:p>
        </w:tc>
        <w:tc>
          <w:tcPr>
            <w:tcW w:w="471" w:type="dxa"/>
            <w:vAlign w:val="center"/>
          </w:tcPr>
          <w:p w:rsidR="00333D0E" w:rsidRPr="00CD487E" w:rsidRDefault="00A00DD4" w:rsidP="00333D0E">
            <w:pPr>
              <w:spacing w:line="360" w:lineRule="auto"/>
              <w:jc w:val="center"/>
            </w:pPr>
            <w:r>
              <w:t>A</w:t>
            </w:r>
          </w:p>
        </w:tc>
        <w:tc>
          <w:tcPr>
            <w:tcW w:w="472" w:type="dxa"/>
            <w:vAlign w:val="center"/>
          </w:tcPr>
          <w:p w:rsidR="00333D0E" w:rsidRPr="00CD487E" w:rsidRDefault="00A00DD4" w:rsidP="00333D0E">
            <w:pPr>
              <w:spacing w:line="360" w:lineRule="auto"/>
              <w:jc w:val="center"/>
            </w:pPr>
            <w:r>
              <w:t>D</w:t>
            </w:r>
          </w:p>
        </w:tc>
        <w:tc>
          <w:tcPr>
            <w:tcW w:w="472" w:type="dxa"/>
            <w:vAlign w:val="center"/>
          </w:tcPr>
          <w:p w:rsidR="00333D0E" w:rsidRPr="00CD487E" w:rsidRDefault="00A00DD4" w:rsidP="00333D0E">
            <w:pPr>
              <w:spacing w:line="360" w:lineRule="auto"/>
              <w:jc w:val="center"/>
            </w:pPr>
            <w:r>
              <w:t>B</w:t>
            </w:r>
          </w:p>
        </w:tc>
        <w:tc>
          <w:tcPr>
            <w:tcW w:w="471" w:type="dxa"/>
            <w:vAlign w:val="center"/>
          </w:tcPr>
          <w:p w:rsidR="00333D0E" w:rsidRPr="00CD487E" w:rsidRDefault="00A00DD4" w:rsidP="00333D0E">
            <w:pPr>
              <w:spacing w:line="360" w:lineRule="auto"/>
              <w:jc w:val="center"/>
            </w:pPr>
            <w:r>
              <w:t>D</w:t>
            </w:r>
          </w:p>
        </w:tc>
        <w:tc>
          <w:tcPr>
            <w:tcW w:w="472" w:type="dxa"/>
            <w:vAlign w:val="center"/>
          </w:tcPr>
          <w:p w:rsidR="00333D0E" w:rsidRPr="00CD487E" w:rsidRDefault="00A00DD4" w:rsidP="00333D0E">
            <w:pPr>
              <w:spacing w:line="360" w:lineRule="auto"/>
              <w:jc w:val="center"/>
            </w:pPr>
            <w:r>
              <w:t>C</w:t>
            </w:r>
          </w:p>
        </w:tc>
        <w:tc>
          <w:tcPr>
            <w:tcW w:w="472" w:type="dxa"/>
            <w:vAlign w:val="center"/>
          </w:tcPr>
          <w:p w:rsidR="00333D0E" w:rsidRPr="00CD487E" w:rsidRDefault="00A00DD4" w:rsidP="00333D0E">
            <w:pPr>
              <w:spacing w:line="360" w:lineRule="auto"/>
              <w:jc w:val="center"/>
            </w:pPr>
            <w:r>
              <w:t>B</w:t>
            </w:r>
          </w:p>
        </w:tc>
      </w:tr>
    </w:tbl>
    <w:p w:rsidR="007A3558" w:rsidRDefault="007A3558">
      <w:pPr>
        <w:spacing w:line="360" w:lineRule="auto"/>
        <w:ind w:left="525" w:hangingChars="250" w:hanging="525"/>
        <w:rPr>
          <w:szCs w:val="21"/>
        </w:rPr>
      </w:pPr>
    </w:p>
    <w:p w:rsidR="00333D0E" w:rsidRPr="00333D0E" w:rsidRDefault="00333D0E" w:rsidP="00333D0E">
      <w:pPr>
        <w:spacing w:line="360" w:lineRule="auto"/>
        <w:rPr>
          <w:rFonts w:eastAsia="黑体"/>
          <w:b/>
          <w:bCs/>
          <w:sz w:val="24"/>
          <w:szCs w:val="24"/>
        </w:rPr>
      </w:pPr>
      <w:r w:rsidRPr="00333D0E">
        <w:rPr>
          <w:rFonts w:eastAsia="黑体"/>
          <w:b/>
          <w:bCs/>
          <w:sz w:val="24"/>
          <w:szCs w:val="24"/>
        </w:rPr>
        <w:t>二、非选择题：本</w:t>
      </w:r>
      <w:r>
        <w:rPr>
          <w:rFonts w:eastAsia="黑体" w:hint="eastAsia"/>
          <w:b/>
          <w:bCs/>
          <w:sz w:val="24"/>
          <w:szCs w:val="24"/>
        </w:rPr>
        <w:t>大</w:t>
      </w:r>
      <w:r w:rsidRPr="00333D0E">
        <w:rPr>
          <w:rFonts w:eastAsia="黑体"/>
          <w:b/>
          <w:bCs/>
          <w:sz w:val="24"/>
          <w:szCs w:val="24"/>
        </w:rPr>
        <w:t>题共</w:t>
      </w:r>
      <w:r w:rsidRPr="00333D0E">
        <w:rPr>
          <w:rFonts w:eastAsia="黑体"/>
          <w:b/>
          <w:bCs/>
          <w:sz w:val="24"/>
          <w:szCs w:val="24"/>
        </w:rPr>
        <w:t>4</w:t>
      </w:r>
      <w:r w:rsidRPr="00333D0E">
        <w:rPr>
          <w:rFonts w:eastAsia="黑体"/>
          <w:b/>
          <w:bCs/>
          <w:sz w:val="24"/>
          <w:szCs w:val="24"/>
        </w:rPr>
        <w:t>小题，共</w:t>
      </w:r>
      <w:r w:rsidRPr="00333D0E">
        <w:rPr>
          <w:rFonts w:eastAsia="黑体"/>
          <w:b/>
          <w:bCs/>
          <w:sz w:val="24"/>
          <w:szCs w:val="24"/>
        </w:rPr>
        <w:t>52</w:t>
      </w:r>
      <w:r w:rsidRPr="00333D0E">
        <w:rPr>
          <w:rFonts w:eastAsia="黑体"/>
          <w:b/>
          <w:bCs/>
          <w:sz w:val="24"/>
          <w:szCs w:val="24"/>
        </w:rPr>
        <w:t>分。</w:t>
      </w:r>
    </w:p>
    <w:p w:rsidR="00FC2163" w:rsidRDefault="00FC2163" w:rsidP="00FC2163">
      <w:pPr>
        <w:spacing w:line="360" w:lineRule="auto"/>
      </w:pPr>
      <w:r w:rsidRPr="00333D0E">
        <w:rPr>
          <w:rFonts w:hint="eastAsia"/>
        </w:rPr>
        <w:t>17</w:t>
      </w:r>
      <w:r w:rsidRPr="00333D0E">
        <w:rPr>
          <w:rFonts w:hint="eastAsia"/>
        </w:rPr>
        <w:t>．</w:t>
      </w:r>
      <w:r w:rsidRPr="00333D0E">
        <w:t>（</w:t>
      </w:r>
      <w:r w:rsidRPr="00333D0E">
        <w:rPr>
          <w:rFonts w:hint="eastAsia"/>
        </w:rPr>
        <w:t>1</w:t>
      </w:r>
      <w:r w:rsidR="00D94E4A">
        <w:t>4</w:t>
      </w:r>
      <w:r w:rsidRPr="00333D0E">
        <w:rPr>
          <w:rFonts w:hint="eastAsia"/>
        </w:rPr>
        <w:t>分</w:t>
      </w:r>
      <w:r w:rsidRPr="00333D0E">
        <w:t>）</w:t>
      </w:r>
    </w:p>
    <w:p w:rsidR="00E53638" w:rsidRDefault="00E53638" w:rsidP="00E53638">
      <w:pPr>
        <w:spacing w:line="360" w:lineRule="auto"/>
        <w:ind w:leftChars="150" w:left="1470" w:hangingChars="550" w:hanging="1155"/>
      </w:pPr>
      <w:r>
        <w:t>（</w:t>
      </w:r>
      <w:r w:rsidR="00FC36E4">
        <w:t>1</w:t>
      </w:r>
      <w:r>
        <w:t>）</w:t>
      </w:r>
      <w:r w:rsidR="00FC36E4">
        <w:rPr>
          <w:rFonts w:hint="eastAsia"/>
        </w:rPr>
        <w:t>原因：陆上丝绸之路的重要性下降，海上丝绸之路的影响增强；各国政府共同推动海外贸易；各地区的经济有一定互补性；航海造船技术进步。（每点</w:t>
      </w:r>
      <w:r w:rsidR="00FC36E4">
        <w:rPr>
          <w:rFonts w:hint="eastAsia"/>
        </w:rPr>
        <w:t>2</w:t>
      </w:r>
      <w:r w:rsidR="00FC36E4">
        <w:rPr>
          <w:rFonts w:hint="eastAsia"/>
        </w:rPr>
        <w:t>分，答出</w:t>
      </w:r>
      <w:r w:rsidR="00FC36E4">
        <w:rPr>
          <w:rFonts w:hint="eastAsia"/>
        </w:rPr>
        <w:t>2</w:t>
      </w:r>
      <w:r w:rsidR="00FC36E4">
        <w:rPr>
          <w:rFonts w:hint="eastAsia"/>
        </w:rPr>
        <w:t>点得</w:t>
      </w:r>
      <w:r w:rsidR="00FC36E4">
        <w:rPr>
          <w:rFonts w:hint="eastAsia"/>
        </w:rPr>
        <w:t>4</w:t>
      </w:r>
      <w:r w:rsidR="00FC36E4">
        <w:rPr>
          <w:rFonts w:hint="eastAsia"/>
        </w:rPr>
        <w:t>分）</w:t>
      </w:r>
    </w:p>
    <w:p w:rsidR="00FC36E4" w:rsidRDefault="00FC36E4" w:rsidP="00E53638">
      <w:pPr>
        <w:spacing w:line="360" w:lineRule="auto"/>
        <w:ind w:leftChars="400" w:left="1470" w:hangingChars="300" w:hanging="630"/>
      </w:pPr>
      <w:r>
        <w:rPr>
          <w:rFonts w:hint="eastAsia"/>
        </w:rPr>
        <w:t>意义：促进了南海贸易体系内各地区的经济文化交流，扩大了中华文化对世界的影响；为明清时期朝贡贸易体系的形成提供了条件。（每点</w:t>
      </w:r>
      <w:r>
        <w:rPr>
          <w:rFonts w:hint="eastAsia"/>
        </w:rPr>
        <w:t>2</w:t>
      </w:r>
      <w:r>
        <w:rPr>
          <w:rFonts w:hint="eastAsia"/>
        </w:rPr>
        <w:t>分，答出</w:t>
      </w:r>
      <w:r>
        <w:rPr>
          <w:rFonts w:hint="eastAsia"/>
        </w:rPr>
        <w:t>2</w:t>
      </w:r>
      <w:r>
        <w:rPr>
          <w:rFonts w:hint="eastAsia"/>
        </w:rPr>
        <w:t>点得</w:t>
      </w:r>
      <w:r>
        <w:rPr>
          <w:rFonts w:hint="eastAsia"/>
        </w:rPr>
        <w:t>4</w:t>
      </w:r>
      <w:r>
        <w:rPr>
          <w:rFonts w:hint="eastAsia"/>
        </w:rPr>
        <w:t>分）</w:t>
      </w:r>
    </w:p>
    <w:p w:rsidR="00FC36E4" w:rsidRDefault="00E53638" w:rsidP="00E53638">
      <w:pPr>
        <w:spacing w:line="360" w:lineRule="auto"/>
        <w:ind w:leftChars="150" w:left="840" w:hangingChars="250" w:hanging="525"/>
      </w:pPr>
      <w:r>
        <w:t>（</w:t>
      </w:r>
      <w:r w:rsidR="00FC36E4">
        <w:t>2</w:t>
      </w:r>
      <w:r>
        <w:t>）</w:t>
      </w:r>
      <w:r w:rsidR="00FC36E4">
        <w:rPr>
          <w:rFonts w:hint="eastAsia"/>
        </w:rPr>
        <w:t>空间范围较广，但局限在</w:t>
      </w:r>
      <w:proofErr w:type="gramStart"/>
      <w:r w:rsidR="00FC36E4">
        <w:rPr>
          <w:rFonts w:hint="eastAsia"/>
        </w:rPr>
        <w:t>亚欧非</w:t>
      </w:r>
      <w:proofErr w:type="gramEnd"/>
      <w:r w:rsidR="00FC36E4">
        <w:rPr>
          <w:rFonts w:hint="eastAsia"/>
        </w:rPr>
        <w:t>三个大洲；各地区力量相对均衡，未出现绝对的强权；东西方发展不平衡。（每点</w:t>
      </w:r>
      <w:r w:rsidR="00FC36E4">
        <w:rPr>
          <w:rFonts w:hint="eastAsia"/>
        </w:rPr>
        <w:t>2</w:t>
      </w:r>
      <w:r w:rsidR="00FC36E4">
        <w:rPr>
          <w:rFonts w:hint="eastAsia"/>
        </w:rPr>
        <w:t>分，答出</w:t>
      </w:r>
      <w:r w:rsidR="00FC36E4">
        <w:rPr>
          <w:rFonts w:hint="eastAsia"/>
        </w:rPr>
        <w:t>3</w:t>
      </w:r>
      <w:r w:rsidR="00FC36E4">
        <w:rPr>
          <w:rFonts w:hint="eastAsia"/>
        </w:rPr>
        <w:t>点得</w:t>
      </w:r>
      <w:r w:rsidR="00FC36E4">
        <w:rPr>
          <w:rFonts w:hint="eastAsia"/>
        </w:rPr>
        <w:t>6</w:t>
      </w:r>
      <w:r w:rsidR="00FC36E4">
        <w:rPr>
          <w:rFonts w:hint="eastAsia"/>
        </w:rPr>
        <w:t>分）</w:t>
      </w:r>
    </w:p>
    <w:p w:rsidR="00E53638" w:rsidRDefault="00E53638" w:rsidP="00FC36E4">
      <w:pPr>
        <w:spacing w:line="360" w:lineRule="auto"/>
      </w:pPr>
    </w:p>
    <w:p w:rsidR="00E53638" w:rsidRDefault="00FC36E4" w:rsidP="00FC36E4">
      <w:pPr>
        <w:spacing w:line="360" w:lineRule="auto"/>
      </w:pPr>
      <w:r>
        <w:t>18</w:t>
      </w:r>
      <w:r w:rsidR="00E53638" w:rsidRPr="00333D0E">
        <w:rPr>
          <w:rFonts w:hint="eastAsia"/>
        </w:rPr>
        <w:t>．</w:t>
      </w:r>
      <w:r w:rsidR="00E53638" w:rsidRPr="00333D0E">
        <w:t>（</w:t>
      </w:r>
      <w:r w:rsidR="00E53638" w:rsidRPr="00333D0E">
        <w:rPr>
          <w:rFonts w:hint="eastAsia"/>
        </w:rPr>
        <w:t>1</w:t>
      </w:r>
      <w:r w:rsidR="00E53638">
        <w:t>4</w:t>
      </w:r>
      <w:r w:rsidR="00E53638" w:rsidRPr="00333D0E">
        <w:rPr>
          <w:rFonts w:hint="eastAsia"/>
        </w:rPr>
        <w:t>分</w:t>
      </w:r>
      <w:r w:rsidR="00E53638" w:rsidRPr="00333D0E">
        <w:t>）</w:t>
      </w:r>
    </w:p>
    <w:p w:rsidR="00FC36E4" w:rsidRDefault="00E53638" w:rsidP="00E53638">
      <w:pPr>
        <w:spacing w:line="360" w:lineRule="auto"/>
        <w:ind w:leftChars="150" w:left="840" w:hangingChars="250" w:hanging="525"/>
      </w:pPr>
      <w:r>
        <w:rPr>
          <w:rFonts w:hint="eastAsia"/>
        </w:rPr>
        <w:t>（</w:t>
      </w:r>
      <w:r w:rsidR="00FC36E4">
        <w:t>1</w:t>
      </w:r>
      <w:r>
        <w:t>）</w:t>
      </w:r>
      <w:r w:rsidR="00FC36E4">
        <w:rPr>
          <w:rFonts w:hint="eastAsia"/>
        </w:rPr>
        <w:t>政府大力推进；重视教育；优先发展重工业；交通运输先行；建立统一市场。（每点</w:t>
      </w:r>
      <w:r w:rsidR="00FC36E4">
        <w:rPr>
          <w:rFonts w:hint="eastAsia"/>
        </w:rPr>
        <w:t>2</w:t>
      </w:r>
      <w:r w:rsidR="00FC36E4">
        <w:rPr>
          <w:rFonts w:hint="eastAsia"/>
        </w:rPr>
        <w:t>分，答出</w:t>
      </w:r>
      <w:r w:rsidR="00FC36E4">
        <w:rPr>
          <w:rFonts w:hint="eastAsia"/>
        </w:rPr>
        <w:t>3</w:t>
      </w:r>
      <w:r w:rsidR="00FC36E4">
        <w:rPr>
          <w:rFonts w:hint="eastAsia"/>
        </w:rPr>
        <w:t>点得</w:t>
      </w:r>
      <w:r w:rsidR="00FC36E4">
        <w:rPr>
          <w:rFonts w:hint="eastAsia"/>
        </w:rPr>
        <w:t>6</w:t>
      </w:r>
      <w:r w:rsidR="00FC36E4">
        <w:rPr>
          <w:rFonts w:hint="eastAsia"/>
        </w:rPr>
        <w:t>分）</w:t>
      </w:r>
    </w:p>
    <w:p w:rsidR="00E53638" w:rsidRDefault="00E53638" w:rsidP="00E53638">
      <w:pPr>
        <w:spacing w:line="360" w:lineRule="auto"/>
        <w:ind w:leftChars="150" w:left="1365" w:hangingChars="500" w:hanging="1050"/>
      </w:pPr>
      <w:r>
        <w:t>（</w:t>
      </w:r>
      <w:r w:rsidR="00FC36E4">
        <w:t>2</w:t>
      </w:r>
      <w:r>
        <w:t>）</w:t>
      </w:r>
      <w:r w:rsidR="00FC36E4">
        <w:rPr>
          <w:rFonts w:hint="eastAsia"/>
        </w:rPr>
        <w:t>表</w:t>
      </w:r>
      <w:r w:rsidR="00FC36E4">
        <w:rPr>
          <w:rFonts w:hint="eastAsia"/>
        </w:rPr>
        <w:t>1</w:t>
      </w:r>
      <w:r w:rsidR="00FC36E4">
        <w:rPr>
          <w:rFonts w:hint="eastAsia"/>
        </w:rPr>
        <w:t>：新中国成立之</w:t>
      </w:r>
      <w:proofErr w:type="gramStart"/>
      <w:r w:rsidR="00FC36E4">
        <w:rPr>
          <w:rFonts w:hint="eastAsia"/>
        </w:rPr>
        <w:t>初面临</w:t>
      </w:r>
      <w:proofErr w:type="gramEnd"/>
      <w:r w:rsidR="00FC36E4">
        <w:rPr>
          <w:rFonts w:hint="eastAsia"/>
        </w:rPr>
        <w:t>严峻的外部环境；“一五”计划优先发展重工业，重工业的增长幅度和速度均超过轻工业；“一五”计划提前超额完成，为社会主义工业化奠定了初步基础。（每点</w:t>
      </w:r>
      <w:r w:rsidR="00FC36E4">
        <w:rPr>
          <w:rFonts w:hint="eastAsia"/>
        </w:rPr>
        <w:t>2</w:t>
      </w:r>
      <w:r w:rsidR="00FC36E4">
        <w:rPr>
          <w:rFonts w:hint="eastAsia"/>
        </w:rPr>
        <w:t>分，答出</w:t>
      </w:r>
      <w:r w:rsidR="00FC36E4">
        <w:rPr>
          <w:rFonts w:hint="eastAsia"/>
        </w:rPr>
        <w:t>2</w:t>
      </w:r>
      <w:r w:rsidR="00FC36E4">
        <w:rPr>
          <w:rFonts w:hint="eastAsia"/>
        </w:rPr>
        <w:t>点得</w:t>
      </w:r>
      <w:r w:rsidR="00FC36E4">
        <w:rPr>
          <w:rFonts w:hint="eastAsia"/>
        </w:rPr>
        <w:t>4</w:t>
      </w:r>
      <w:r w:rsidR="00FC36E4">
        <w:rPr>
          <w:rFonts w:hint="eastAsia"/>
        </w:rPr>
        <w:t>分）</w:t>
      </w:r>
    </w:p>
    <w:p w:rsidR="00E53638" w:rsidRDefault="00E53638" w:rsidP="00E53638">
      <w:pPr>
        <w:spacing w:line="360" w:lineRule="auto"/>
        <w:ind w:leftChars="400" w:left="1365" w:hangingChars="250" w:hanging="525"/>
      </w:pPr>
      <w:r>
        <w:rPr>
          <w:rFonts w:hint="eastAsia"/>
        </w:rPr>
        <w:t>表</w:t>
      </w:r>
      <w:r>
        <w:rPr>
          <w:rFonts w:hint="eastAsia"/>
        </w:rPr>
        <w:t>2</w:t>
      </w:r>
      <w:r>
        <w:rPr>
          <w:rFonts w:hint="eastAsia"/>
        </w:rPr>
        <w:t>：改革开放促进了国民经济的恢复与发展；国际局势相对缓和，为轻重工业平衡发展创造了条件；乡镇企业促进了村办工业的发展。（每点</w:t>
      </w:r>
      <w:r>
        <w:rPr>
          <w:rFonts w:hint="eastAsia"/>
        </w:rPr>
        <w:t>2</w:t>
      </w:r>
      <w:r>
        <w:rPr>
          <w:rFonts w:hint="eastAsia"/>
        </w:rPr>
        <w:t>分，答出</w:t>
      </w:r>
      <w:r>
        <w:rPr>
          <w:rFonts w:hint="eastAsia"/>
        </w:rPr>
        <w:t>2</w:t>
      </w:r>
      <w:r>
        <w:rPr>
          <w:rFonts w:hint="eastAsia"/>
        </w:rPr>
        <w:t>点得</w:t>
      </w:r>
      <w:r>
        <w:rPr>
          <w:rFonts w:hint="eastAsia"/>
        </w:rPr>
        <w:t>4</w:t>
      </w:r>
      <w:r>
        <w:rPr>
          <w:rFonts w:hint="eastAsia"/>
        </w:rPr>
        <w:t>分）</w:t>
      </w:r>
    </w:p>
    <w:p w:rsidR="00E53638" w:rsidRDefault="00E53638" w:rsidP="00E53638">
      <w:pPr>
        <w:spacing w:line="360" w:lineRule="auto"/>
      </w:pPr>
    </w:p>
    <w:p w:rsidR="00E53638" w:rsidRDefault="00E53638" w:rsidP="00E53638">
      <w:pPr>
        <w:spacing w:line="360" w:lineRule="auto"/>
      </w:pPr>
      <w:r>
        <w:t>19</w:t>
      </w:r>
      <w:r w:rsidRPr="00333D0E">
        <w:rPr>
          <w:rFonts w:hint="eastAsia"/>
        </w:rPr>
        <w:t>．</w:t>
      </w:r>
      <w:r w:rsidRPr="00333D0E">
        <w:t>（</w:t>
      </w:r>
      <w:r w:rsidRPr="00333D0E">
        <w:rPr>
          <w:rFonts w:hint="eastAsia"/>
        </w:rPr>
        <w:t>1</w:t>
      </w:r>
      <w:r>
        <w:t>2</w:t>
      </w:r>
      <w:r w:rsidRPr="00333D0E">
        <w:rPr>
          <w:rFonts w:hint="eastAsia"/>
        </w:rPr>
        <w:t>分</w:t>
      </w:r>
      <w:r w:rsidRPr="00333D0E">
        <w:t>）</w:t>
      </w:r>
    </w:p>
    <w:p w:rsidR="00E53638" w:rsidRDefault="00E53638" w:rsidP="00E53638">
      <w:pPr>
        <w:spacing w:line="360" w:lineRule="auto"/>
        <w:ind w:leftChars="150" w:left="840" w:hangingChars="250" w:hanging="525"/>
      </w:pPr>
      <w:r>
        <w:lastRenderedPageBreak/>
        <w:t>（</w:t>
      </w:r>
      <w:r>
        <w:t>1</w:t>
      </w:r>
      <w:r>
        <w:t>）</w:t>
      </w:r>
      <w:r>
        <w:rPr>
          <w:rFonts w:hint="eastAsia"/>
        </w:rPr>
        <w:t>促进法德和解，为欧洲实现长期和平奠定了基础；加剧了两大集团在欧洲的冷战对峙；推动了欧洲的区域集团化进程。（每点</w:t>
      </w:r>
      <w:r>
        <w:rPr>
          <w:rFonts w:hint="eastAsia"/>
        </w:rPr>
        <w:t>2</w:t>
      </w:r>
      <w:r>
        <w:rPr>
          <w:rFonts w:hint="eastAsia"/>
        </w:rPr>
        <w:t>分，答出</w:t>
      </w:r>
      <w:r>
        <w:rPr>
          <w:rFonts w:hint="eastAsia"/>
        </w:rPr>
        <w:t>3</w:t>
      </w:r>
      <w:r>
        <w:rPr>
          <w:rFonts w:hint="eastAsia"/>
        </w:rPr>
        <w:t>点得</w:t>
      </w:r>
      <w:r>
        <w:rPr>
          <w:rFonts w:hint="eastAsia"/>
        </w:rPr>
        <w:t>6</w:t>
      </w:r>
      <w:r>
        <w:rPr>
          <w:rFonts w:hint="eastAsia"/>
        </w:rPr>
        <w:t>分）</w:t>
      </w:r>
    </w:p>
    <w:p w:rsidR="00E53638" w:rsidRDefault="00E53638" w:rsidP="00E53638">
      <w:pPr>
        <w:spacing w:line="360" w:lineRule="auto"/>
        <w:ind w:leftChars="150" w:left="840" w:hangingChars="250" w:hanging="525"/>
      </w:pPr>
      <w:r>
        <w:t>（</w:t>
      </w:r>
      <w:r>
        <w:t>2</w:t>
      </w:r>
      <w:r>
        <w:t>）</w:t>
      </w:r>
      <w:r>
        <w:rPr>
          <w:rFonts w:hint="eastAsia"/>
        </w:rPr>
        <w:t>世界多极力量成长，冲击了两极格局；经济全球化过程中，发展中国家面临不平等的国际经济旧秩序；拉美国家的区域经济集团化发展；拉美学术界积极构建新的国际关系理论。（每点</w:t>
      </w:r>
      <w:r>
        <w:rPr>
          <w:rFonts w:hint="eastAsia"/>
        </w:rPr>
        <w:t>2</w:t>
      </w:r>
      <w:r>
        <w:rPr>
          <w:rFonts w:hint="eastAsia"/>
        </w:rPr>
        <w:t>分，答出</w:t>
      </w:r>
      <w:r>
        <w:rPr>
          <w:rFonts w:hint="eastAsia"/>
        </w:rPr>
        <w:t>3</w:t>
      </w:r>
      <w:r>
        <w:rPr>
          <w:rFonts w:hint="eastAsia"/>
        </w:rPr>
        <w:t>点得</w:t>
      </w:r>
      <w:r>
        <w:rPr>
          <w:rFonts w:hint="eastAsia"/>
        </w:rPr>
        <w:t>6</w:t>
      </w:r>
      <w:r>
        <w:rPr>
          <w:rFonts w:hint="eastAsia"/>
        </w:rPr>
        <w:t>分）</w:t>
      </w:r>
    </w:p>
    <w:p w:rsidR="00E53638" w:rsidRDefault="00E53638" w:rsidP="00E53638">
      <w:pPr>
        <w:spacing w:line="360" w:lineRule="auto"/>
      </w:pPr>
    </w:p>
    <w:p w:rsidR="00E53638" w:rsidRDefault="00E53638" w:rsidP="00E53638">
      <w:pPr>
        <w:spacing w:line="360" w:lineRule="auto"/>
      </w:pPr>
      <w:r>
        <w:t>20</w:t>
      </w:r>
      <w:r w:rsidRPr="00333D0E">
        <w:rPr>
          <w:rFonts w:hint="eastAsia"/>
        </w:rPr>
        <w:t>．</w:t>
      </w:r>
      <w:r w:rsidRPr="00333D0E">
        <w:t>（</w:t>
      </w:r>
      <w:r w:rsidRPr="00333D0E">
        <w:rPr>
          <w:rFonts w:hint="eastAsia"/>
        </w:rPr>
        <w:t>1</w:t>
      </w:r>
      <w:r>
        <w:t>2</w:t>
      </w:r>
      <w:r w:rsidRPr="00333D0E">
        <w:rPr>
          <w:rFonts w:hint="eastAsia"/>
        </w:rPr>
        <w:t>分</w:t>
      </w:r>
      <w:r w:rsidRPr="00333D0E">
        <w:t>）</w:t>
      </w:r>
    </w:p>
    <w:p w:rsidR="00ED49CA" w:rsidRDefault="00E53638" w:rsidP="00E53638">
      <w:pPr>
        <w:spacing w:line="360" w:lineRule="auto"/>
        <w:ind w:firstLineChars="200" w:firstLine="420"/>
      </w:pPr>
      <w:r>
        <w:rPr>
          <w:rFonts w:hint="eastAsia"/>
        </w:rPr>
        <w:t>略。</w:t>
      </w:r>
    </w:p>
    <w:p w:rsidR="00D10622" w:rsidRDefault="00D10622">
      <w:pPr>
        <w:spacing w:line="360" w:lineRule="auto"/>
        <w:jc w:val="right"/>
        <w:rPr>
          <w:color w:val="FFFFFF"/>
        </w:rPr>
      </w:pPr>
      <w:r>
        <w:rPr>
          <w:rFonts w:hint="eastAsia"/>
          <w:color w:val="FFFFFF"/>
        </w:rPr>
        <w:t>此资料来源于：中学历史教学园地（</w:t>
      </w:r>
      <w:r w:rsidR="002C171D">
        <w:rPr>
          <w:rFonts w:hint="eastAsia"/>
          <w:noProof/>
          <w:color w:val="FFFFFF"/>
        </w:rPr>
        <w:drawing>
          <wp:inline distT="0" distB="0" distL="0" distR="0">
            <wp:extent cx="6350" cy="6350"/>
            <wp:effectExtent l="0" t="0" r="0" b="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14" w:history="1">
        <w:r>
          <w:rPr>
            <w:rStyle w:val="a5"/>
            <w:rFonts w:hint="eastAsia"/>
            <w:color w:val="FFFFFF"/>
          </w:rPr>
          <w:t>www</w:t>
        </w:r>
        <w:r>
          <w:rPr>
            <w:rStyle w:val="a5"/>
            <w:rFonts w:hint="eastAsia"/>
            <w:color w:val="FFFFFF"/>
          </w:rPr>
          <w:t>．</w:t>
        </w:r>
        <w:r>
          <w:rPr>
            <w:rStyle w:val="a5"/>
            <w:rFonts w:hint="eastAsia"/>
            <w:color w:val="FFFFFF"/>
          </w:rPr>
          <w:t>zx</w:t>
        </w:r>
        <w:r w:rsidR="00A96D32">
          <w:rPr>
            <w:rStyle w:val="a5"/>
            <w:rFonts w:hint="eastAsia"/>
            <w:color w:val="FFFFFF"/>
          </w:rPr>
          <w:t>1</w:t>
        </w:r>
        <w:r>
          <w:rPr>
            <w:rStyle w:val="a5"/>
            <w:rFonts w:hint="eastAsia"/>
            <w:color w:val="FFFFFF"/>
          </w:rPr>
          <w:t>s</w:t>
        </w:r>
        <w:r>
          <w:rPr>
            <w:rStyle w:val="a5"/>
            <w:rFonts w:hint="eastAsia"/>
            <w:color w:val="FFFFFF"/>
          </w:rPr>
          <w:t>．</w:t>
        </w:r>
        <w:r>
          <w:rPr>
            <w:rStyle w:val="a5"/>
            <w:rFonts w:hint="eastAsia"/>
            <w:color w:val="FFFFFF"/>
          </w:rPr>
          <w:t>com/</w:t>
        </w:r>
      </w:hyperlink>
      <w:r>
        <w:rPr>
          <w:rFonts w:hint="eastAsia"/>
          <w:color w:val="FFFFFF"/>
        </w:rPr>
        <w:t>），未经允许，</w:t>
      </w:r>
      <w:r w:rsidR="002C171D">
        <w:rPr>
          <w:rFonts w:hint="eastAsia"/>
          <w:noProof/>
          <w:color w:val="FFFFFF"/>
        </w:rPr>
        <w:drawing>
          <wp:inline distT="0" distB="0" distL="0" distR="0">
            <wp:extent cx="6350" cy="6350"/>
            <wp:effectExtent l="0" t="0" r="0" b="0"/>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hint="eastAsia"/>
          <w:color w:val="FFFFFF"/>
        </w:rPr>
        <w:t>谢绝转载。</w:t>
      </w:r>
    </w:p>
    <w:p w:rsidR="00D10622" w:rsidRDefault="00D10622">
      <w:pPr>
        <w:spacing w:line="360" w:lineRule="auto"/>
        <w:jc w:val="right"/>
      </w:pPr>
      <w:r>
        <w:rPr>
          <w:rFonts w:hint="eastAsia"/>
        </w:rPr>
        <w:t>此资料来源于：中学历史教学园地（</w:t>
      </w:r>
      <w:r w:rsidR="002C171D">
        <w:rPr>
          <w:rFonts w:hint="eastAsia"/>
          <w:noProof/>
        </w:rPr>
        <w:drawing>
          <wp:inline distT="0" distB="0" distL="0" distR="0">
            <wp:extent cx="6350" cy="6350"/>
            <wp:effectExtent l="0" t="0" r="0" b="0"/>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15" w:history="1">
        <w:r>
          <w:rPr>
            <w:rStyle w:val="a5"/>
            <w:rFonts w:hint="eastAsia"/>
          </w:rPr>
          <w:t>www</w:t>
        </w:r>
        <w:r>
          <w:rPr>
            <w:rStyle w:val="a5"/>
            <w:rFonts w:hint="eastAsia"/>
          </w:rPr>
          <w:t>．</w:t>
        </w:r>
        <w:r>
          <w:rPr>
            <w:rStyle w:val="a5"/>
            <w:rFonts w:hint="eastAsia"/>
          </w:rPr>
          <w:t>zx</w:t>
        </w:r>
        <w:r w:rsidR="00A96D32">
          <w:rPr>
            <w:rStyle w:val="a5"/>
            <w:rFonts w:hint="eastAsia"/>
          </w:rPr>
          <w:t>1</w:t>
        </w:r>
        <w:r>
          <w:rPr>
            <w:rStyle w:val="a5"/>
            <w:rFonts w:hint="eastAsia"/>
          </w:rPr>
          <w:t>s</w:t>
        </w:r>
        <w:r>
          <w:rPr>
            <w:rStyle w:val="a5"/>
            <w:rFonts w:hint="eastAsia"/>
          </w:rPr>
          <w:t>．</w:t>
        </w:r>
        <w:r>
          <w:rPr>
            <w:rStyle w:val="a5"/>
            <w:rFonts w:hint="eastAsia"/>
          </w:rPr>
          <w:t>com/</w:t>
        </w:r>
      </w:hyperlink>
      <w:r>
        <w:rPr>
          <w:rFonts w:hint="eastAsia"/>
        </w:rPr>
        <w:t>），未经允许，</w:t>
      </w:r>
      <w:r w:rsidR="002C171D">
        <w:rPr>
          <w:rFonts w:hint="eastAsia"/>
          <w:noProof/>
        </w:rPr>
        <w:drawing>
          <wp:inline distT="0" distB="0" distL="0" distR="0">
            <wp:extent cx="6350" cy="6350"/>
            <wp:effectExtent l="0" t="0" r="0" b="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hint="eastAsia"/>
        </w:rPr>
        <w:t>谢绝转载。</w:t>
      </w:r>
    </w:p>
    <w:sectPr w:rsidR="00D10622">
      <w:headerReference w:type="even" r:id="rId16"/>
      <w:headerReference w:type="default" r:id="rId17"/>
      <w:footerReference w:type="even" r:id="rId18"/>
      <w:footerReference w:type="default" r:id="rId19"/>
      <w:headerReference w:type="first" r:id="rId20"/>
      <w:footerReference w:type="first" r:id="rId21"/>
      <w:pgSz w:w="11906" w:h="16838"/>
      <w:pgMar w:top="1440" w:right="1797" w:bottom="1440" w:left="1797" w:header="284"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E0E" w:rsidRDefault="00E17E0E">
      <w:r>
        <w:separator/>
      </w:r>
    </w:p>
  </w:endnote>
  <w:endnote w:type="continuationSeparator" w:id="0">
    <w:p w:rsidR="00E17E0E" w:rsidRDefault="00E17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 TEXT-DECORATION: none">
    <w:altName w:val="Times New Roman"/>
    <w:charset w:val="00"/>
    <w:family w:val="roman"/>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Gungsuh">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3EE" w:rsidRDefault="004373EE">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111809"/>
      <w:docPartObj>
        <w:docPartGallery w:val="Page Numbers (Bottom of Page)"/>
        <w:docPartUnique/>
      </w:docPartObj>
    </w:sdtPr>
    <w:sdtContent>
      <w:sdt>
        <w:sdtPr>
          <w:id w:val="1728636285"/>
          <w:docPartObj>
            <w:docPartGallery w:val="Page Numbers (Top of Page)"/>
            <w:docPartUnique/>
          </w:docPartObj>
        </w:sdtPr>
        <w:sdtContent>
          <w:p w:rsidR="004373EE" w:rsidRDefault="004373EE" w:rsidP="004373EE">
            <w:pPr>
              <w:pStyle w:val="ac"/>
              <w:jc w:val="center"/>
              <w:rPr>
                <w:kern w:val="0"/>
                <w:szCs w:val="21"/>
              </w:rPr>
            </w:pPr>
            <w:r>
              <w:rPr>
                <w:rFonts w:hint="eastAsia"/>
              </w:rPr>
              <w:t>第</w:t>
            </w:r>
            <w:r>
              <w:rPr>
                <w:lang w:val="zh-CN"/>
              </w:rPr>
              <w:t xml:space="preserve"> </w:t>
            </w:r>
            <w:r>
              <w:rPr>
                <w:kern w:val="0"/>
                <w:szCs w:val="21"/>
              </w:rPr>
              <w:fldChar w:fldCharType="begin"/>
            </w:r>
            <w:r>
              <w:rPr>
                <w:kern w:val="0"/>
                <w:szCs w:val="21"/>
              </w:rPr>
              <w:instrText>PAGE</w:instrText>
            </w:r>
            <w:r>
              <w:rPr>
                <w:kern w:val="0"/>
                <w:szCs w:val="21"/>
              </w:rPr>
              <w:fldChar w:fldCharType="separate"/>
            </w:r>
            <w:r>
              <w:rPr>
                <w:noProof/>
                <w:kern w:val="0"/>
                <w:szCs w:val="21"/>
              </w:rPr>
              <w:t>2</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NUMPAGES</w:instrText>
            </w:r>
            <w:r>
              <w:rPr>
                <w:kern w:val="0"/>
                <w:szCs w:val="21"/>
              </w:rPr>
              <w:fldChar w:fldCharType="separate"/>
            </w:r>
            <w:r>
              <w:rPr>
                <w:noProof/>
                <w:kern w:val="0"/>
                <w:szCs w:val="21"/>
              </w:rPr>
              <w:t>11</w:t>
            </w:r>
            <w:r>
              <w:rPr>
                <w:kern w:val="0"/>
                <w:szCs w:val="21"/>
              </w:rPr>
              <w:fldChar w:fldCharType="end"/>
            </w:r>
            <w:r>
              <w:rPr>
                <w:kern w:val="0"/>
                <w:szCs w:val="21"/>
              </w:rPr>
              <w:t xml:space="preserve"> </w:t>
            </w:r>
            <w:r>
              <w:rPr>
                <w:rFonts w:hint="eastAsia"/>
                <w:kern w:val="0"/>
                <w:szCs w:val="21"/>
              </w:rPr>
              <w:t>页</w:t>
            </w:r>
          </w:p>
        </w:sdtContent>
      </w:sdt>
    </w:sdtContent>
  </w:sdt>
  <w:p w:rsidR="004373EE" w:rsidRDefault="004373EE" w:rsidP="004373EE">
    <w:pPr>
      <w:pStyle w:val="ac"/>
      <w:tabs>
        <w:tab w:val="clear" w:pos="4153"/>
        <w:tab w:val="left" w:pos="5335"/>
      </w:tabs>
      <w:jc w:val="center"/>
      <w:rPr>
        <w:szCs w:val="24"/>
      </w:rPr>
    </w:pPr>
    <w:r>
      <w:rPr>
        <w:rFonts w:hint="eastAsia"/>
        <w:kern w:val="0"/>
        <w:szCs w:val="21"/>
      </w:rPr>
      <w:t>中学历史教学园地</w:t>
    </w:r>
    <w:r>
      <w:rPr>
        <w:kern w:val="0"/>
        <w:szCs w:val="21"/>
      </w:rPr>
      <w:t xml:space="preserve">  </w:t>
    </w:r>
    <w:hyperlink r:id="rId1" w:history="1">
      <w:r>
        <w:rPr>
          <w:rStyle w:val="a5"/>
          <w:kern w:val="0"/>
          <w:szCs w:val="21"/>
        </w:rPr>
        <w:t>www</w:t>
      </w:r>
      <w:r>
        <w:rPr>
          <w:rStyle w:val="a5"/>
          <w:rFonts w:hint="eastAsia"/>
          <w:kern w:val="0"/>
          <w:szCs w:val="21"/>
        </w:rPr>
        <w:t>．</w:t>
      </w:r>
      <w:r>
        <w:rPr>
          <w:rStyle w:val="a5"/>
          <w:kern w:val="0"/>
          <w:szCs w:val="21"/>
        </w:rPr>
        <w:t>zxls</w:t>
      </w:r>
      <w:r>
        <w:rPr>
          <w:rStyle w:val="a5"/>
          <w:rFonts w:hint="eastAsia"/>
          <w:kern w:val="0"/>
          <w:szCs w:val="21"/>
        </w:rPr>
        <w:t>．</w:t>
      </w:r>
      <w:r>
        <w:rPr>
          <w:rStyle w:val="a5"/>
          <w:kern w:val="0"/>
          <w:szCs w:val="21"/>
        </w:rPr>
        <w:t>com</w:t>
      </w:r>
    </w:hyperlink>
    <w:r>
      <w:rPr>
        <w:kern w:val="0"/>
        <w:szCs w:val="21"/>
      </w:rPr>
      <w:t xml:space="preserve">  </w:t>
    </w:r>
    <w:r>
      <w:rPr>
        <w:rFonts w:hint="eastAsia"/>
        <w:kern w:val="0"/>
        <w:szCs w:val="21"/>
      </w:rPr>
      <w:t>史界朋友精神家园</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3EE" w:rsidRDefault="004373E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E0E" w:rsidRDefault="00E17E0E">
      <w:r>
        <w:separator/>
      </w:r>
    </w:p>
  </w:footnote>
  <w:footnote w:type="continuationSeparator" w:id="0">
    <w:p w:rsidR="00E17E0E" w:rsidRDefault="00E17E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622" w:rsidRDefault="004373EE">
    <w:pPr>
      <w:pStyle w:val="a6"/>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5" type="#_x0000_t136" style="position:absolute;left:0;text-align:left;margin-left:0;margin-top:0;width:582.35pt;height:97.05pt;rotation:315;z-index:-251658752;mso-position-horizontal:center;mso-position-horizontal-relative:margin;mso-position-vertical:center;mso-position-vertical-relative:margin" o:allowincell="f" fillcolor="silver" stroked="f">
          <v:fill opacity=".5"/>
          <v:textpath style="font-family:&quot;宋体&quot;;font-size:8pt" string="www.zxls.com"/>
          <w10:wrap anchorx="margin" anchory="margin"/>
        </v:shape>
      </w:pict>
    </w:r>
  </w:p>
  <w:p w:rsidR="00D10622" w:rsidRDefault="00D1062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3EE" w:rsidRDefault="004373EE" w:rsidP="004373EE">
    <w:pPr>
      <w:pStyle w:val="a6"/>
      <w:pBdr>
        <w:bottom w:val="single" w:sz="6" w:space="0" w:color="auto"/>
      </w:pBdr>
      <w:rPr>
        <w:rFonts w:ascii="黑体" w:eastAsia="黑体" w:hAnsi="Gungsuh"/>
        <w:sz w:val="21"/>
        <w:szCs w:val="21"/>
      </w:rPr>
    </w:pPr>
    <w:r>
      <w:rPr>
        <w:noProof/>
      </w:rPr>
      <mc:AlternateContent>
        <mc:Choice Requires="wps">
          <w:drawing>
            <wp:anchor distT="0" distB="0" distL="114300" distR="114300" simplePos="0" relativeHeight="251659776" behindDoc="1" locked="0" layoutInCell="1" allowOverlap="1">
              <wp:simplePos x="0" y="0"/>
              <wp:positionH relativeFrom="column">
                <wp:posOffset>-770255</wp:posOffset>
              </wp:positionH>
              <wp:positionV relativeFrom="paragraph">
                <wp:posOffset>76200</wp:posOffset>
              </wp:positionV>
              <wp:extent cx="7429500" cy="693420"/>
              <wp:effectExtent l="0" t="0" r="0" b="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20683" id="矩形 8" o:spid="_x0000_s1026" style="position:absolute;left:0;text-align:left;margin-left:-60.65pt;margin-top:6pt;width:585pt;height:5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" stroked="f"/>
          </w:pict>
        </mc:Fallback>
      </mc:AlternateContent>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40" type="#_x0000_t136" style="position:absolute;left:0;text-align:left;margin-left:-64.4pt;margin-top:274.3pt;width:582.35pt;height:97.05pt;rotation:315;z-index:-251655680;mso-position-horizontal-relative:margin;mso-position-vertical-relative:margin" o:allowincell="f" fillcolor="silver" stroked="f">
          <v:fill opacity=".5"/>
          <v:textpath style="font-family:&quot;宋体&quot;;font-size:8pt" trim="t" string="www.zxls.com"/>
          <w10:wrap anchorx="margin" anchory="margin"/>
        </v:shape>
      </w:pict>
    </w:r>
    <w:r>
      <w:rPr>
        <w:rFonts w:ascii="黑体" w:eastAsia="黑体" w:hAnsi="Gungsuh"/>
        <w:noProof/>
        <w:sz w:val="21"/>
        <w:szCs w:val="21"/>
      </w:rPr>
      <w:drawing>
        <wp:inline distT="0" distB="0" distL="0" distR="0">
          <wp:extent cx="3270250" cy="576580"/>
          <wp:effectExtent l="0" t="0" r="6350" b="0"/>
          <wp:docPr id="7" name="图片 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图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0250" cy="57658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622" w:rsidRDefault="004373EE">
    <w:pPr>
      <w:pStyle w:val="a6"/>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34" type="#_x0000_t136" style="position:absolute;left:0;text-align:left;margin-left:0;margin-top:0;width:582.35pt;height:97.05pt;rotation:315;z-index:-251659776;mso-position-horizontal:center;mso-position-horizontal-relative:margin;mso-position-vertical:center;mso-position-vertical-relative:margin" o:allowincell="f" fillcolor="silver" stroked="f">
          <v:fill opacity=".5"/>
          <v:textpath style="font-family:&quot;宋体&quot;;font-size:8pt" string="www.zxls.com"/>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6"/>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fill="f" stroke="f">
      <v:fill on="f"/>
      <v:stroke on="f"/>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FD2"/>
    <w:rsid w:val="00002173"/>
    <w:rsid w:val="0000318A"/>
    <w:rsid w:val="0000408F"/>
    <w:rsid w:val="00004BDE"/>
    <w:rsid w:val="000063D6"/>
    <w:rsid w:val="000104A3"/>
    <w:rsid w:val="0001050C"/>
    <w:rsid w:val="0001093C"/>
    <w:rsid w:val="000117DC"/>
    <w:rsid w:val="00011C7D"/>
    <w:rsid w:val="00012574"/>
    <w:rsid w:val="00013033"/>
    <w:rsid w:val="0001310D"/>
    <w:rsid w:val="00013C35"/>
    <w:rsid w:val="00013C65"/>
    <w:rsid w:val="00013DC6"/>
    <w:rsid w:val="00016332"/>
    <w:rsid w:val="00016513"/>
    <w:rsid w:val="000168D0"/>
    <w:rsid w:val="000204CA"/>
    <w:rsid w:val="0002140B"/>
    <w:rsid w:val="00021744"/>
    <w:rsid w:val="0002199A"/>
    <w:rsid w:val="000222C2"/>
    <w:rsid w:val="00023669"/>
    <w:rsid w:val="000242C6"/>
    <w:rsid w:val="00024D1C"/>
    <w:rsid w:val="000253C9"/>
    <w:rsid w:val="000258B7"/>
    <w:rsid w:val="00026628"/>
    <w:rsid w:val="0002694B"/>
    <w:rsid w:val="00026A60"/>
    <w:rsid w:val="00030021"/>
    <w:rsid w:val="00030E54"/>
    <w:rsid w:val="000320F7"/>
    <w:rsid w:val="00032787"/>
    <w:rsid w:val="00032BB2"/>
    <w:rsid w:val="00032DBA"/>
    <w:rsid w:val="000338CD"/>
    <w:rsid w:val="00034567"/>
    <w:rsid w:val="00035991"/>
    <w:rsid w:val="00035EB3"/>
    <w:rsid w:val="00035F50"/>
    <w:rsid w:val="000375F1"/>
    <w:rsid w:val="00037AD6"/>
    <w:rsid w:val="00040627"/>
    <w:rsid w:val="00040E72"/>
    <w:rsid w:val="00041A14"/>
    <w:rsid w:val="00043F03"/>
    <w:rsid w:val="00045853"/>
    <w:rsid w:val="0004759C"/>
    <w:rsid w:val="00050F67"/>
    <w:rsid w:val="00052473"/>
    <w:rsid w:val="00053429"/>
    <w:rsid w:val="0005373B"/>
    <w:rsid w:val="000539B1"/>
    <w:rsid w:val="00054C02"/>
    <w:rsid w:val="00054F25"/>
    <w:rsid w:val="00055402"/>
    <w:rsid w:val="000570EF"/>
    <w:rsid w:val="00057308"/>
    <w:rsid w:val="00060942"/>
    <w:rsid w:val="00060C40"/>
    <w:rsid w:val="000630E7"/>
    <w:rsid w:val="000634FA"/>
    <w:rsid w:val="00063C4A"/>
    <w:rsid w:val="0006453A"/>
    <w:rsid w:val="00064ECF"/>
    <w:rsid w:val="00065F19"/>
    <w:rsid w:val="000661CB"/>
    <w:rsid w:val="000725A4"/>
    <w:rsid w:val="0007313F"/>
    <w:rsid w:val="0007368B"/>
    <w:rsid w:val="00073E21"/>
    <w:rsid w:val="00075E1E"/>
    <w:rsid w:val="000774F2"/>
    <w:rsid w:val="00077FA9"/>
    <w:rsid w:val="00081F7C"/>
    <w:rsid w:val="000840CE"/>
    <w:rsid w:val="000848DC"/>
    <w:rsid w:val="00084E47"/>
    <w:rsid w:val="000851F1"/>
    <w:rsid w:val="00085527"/>
    <w:rsid w:val="00086B86"/>
    <w:rsid w:val="00086F04"/>
    <w:rsid w:val="00090577"/>
    <w:rsid w:val="0009082C"/>
    <w:rsid w:val="00090EA3"/>
    <w:rsid w:val="0009361C"/>
    <w:rsid w:val="0009455B"/>
    <w:rsid w:val="0009463B"/>
    <w:rsid w:val="0009464B"/>
    <w:rsid w:val="000947CF"/>
    <w:rsid w:val="00094B03"/>
    <w:rsid w:val="00096F6E"/>
    <w:rsid w:val="0009727B"/>
    <w:rsid w:val="000972B6"/>
    <w:rsid w:val="00097D2B"/>
    <w:rsid w:val="000A2282"/>
    <w:rsid w:val="000A245F"/>
    <w:rsid w:val="000A24E7"/>
    <w:rsid w:val="000A3286"/>
    <w:rsid w:val="000A3AA9"/>
    <w:rsid w:val="000A5706"/>
    <w:rsid w:val="000A6CDB"/>
    <w:rsid w:val="000A712E"/>
    <w:rsid w:val="000B265D"/>
    <w:rsid w:val="000B29D1"/>
    <w:rsid w:val="000B3ACF"/>
    <w:rsid w:val="000B3F05"/>
    <w:rsid w:val="000B480E"/>
    <w:rsid w:val="000B570A"/>
    <w:rsid w:val="000B627E"/>
    <w:rsid w:val="000B6593"/>
    <w:rsid w:val="000B75CF"/>
    <w:rsid w:val="000B7A3E"/>
    <w:rsid w:val="000C0203"/>
    <w:rsid w:val="000C0CE6"/>
    <w:rsid w:val="000C1C67"/>
    <w:rsid w:val="000C3A64"/>
    <w:rsid w:val="000C4059"/>
    <w:rsid w:val="000C5275"/>
    <w:rsid w:val="000C65EC"/>
    <w:rsid w:val="000C6B1B"/>
    <w:rsid w:val="000C77F8"/>
    <w:rsid w:val="000D00B7"/>
    <w:rsid w:val="000D1E4B"/>
    <w:rsid w:val="000D1EE8"/>
    <w:rsid w:val="000D4368"/>
    <w:rsid w:val="000D6E78"/>
    <w:rsid w:val="000D76D9"/>
    <w:rsid w:val="000D7E82"/>
    <w:rsid w:val="000E02E0"/>
    <w:rsid w:val="000E11F0"/>
    <w:rsid w:val="000E1BF6"/>
    <w:rsid w:val="000E3E4B"/>
    <w:rsid w:val="000E57C8"/>
    <w:rsid w:val="000E6394"/>
    <w:rsid w:val="000E66D4"/>
    <w:rsid w:val="000E75E6"/>
    <w:rsid w:val="000E7C43"/>
    <w:rsid w:val="000F16BC"/>
    <w:rsid w:val="000F1ADC"/>
    <w:rsid w:val="000F32DD"/>
    <w:rsid w:val="000F39FB"/>
    <w:rsid w:val="000F3BE3"/>
    <w:rsid w:val="000F4945"/>
    <w:rsid w:val="000F5197"/>
    <w:rsid w:val="000F5B3D"/>
    <w:rsid w:val="000F653D"/>
    <w:rsid w:val="00100296"/>
    <w:rsid w:val="00102F67"/>
    <w:rsid w:val="001030DD"/>
    <w:rsid w:val="00103366"/>
    <w:rsid w:val="001066A7"/>
    <w:rsid w:val="00106759"/>
    <w:rsid w:val="00106929"/>
    <w:rsid w:val="00107675"/>
    <w:rsid w:val="0010775F"/>
    <w:rsid w:val="00107780"/>
    <w:rsid w:val="00110D6D"/>
    <w:rsid w:val="00111ADE"/>
    <w:rsid w:val="001124A5"/>
    <w:rsid w:val="00112929"/>
    <w:rsid w:val="00114124"/>
    <w:rsid w:val="0011515E"/>
    <w:rsid w:val="00115BF1"/>
    <w:rsid w:val="001174D2"/>
    <w:rsid w:val="0012025D"/>
    <w:rsid w:val="001208DA"/>
    <w:rsid w:val="001209F5"/>
    <w:rsid w:val="00120CBF"/>
    <w:rsid w:val="0012192F"/>
    <w:rsid w:val="001226BB"/>
    <w:rsid w:val="00125A52"/>
    <w:rsid w:val="00125D05"/>
    <w:rsid w:val="00126466"/>
    <w:rsid w:val="0012646F"/>
    <w:rsid w:val="001273E1"/>
    <w:rsid w:val="001275CE"/>
    <w:rsid w:val="001275D7"/>
    <w:rsid w:val="00130BB5"/>
    <w:rsid w:val="00130C9B"/>
    <w:rsid w:val="00130F3C"/>
    <w:rsid w:val="00131C69"/>
    <w:rsid w:val="00131EB5"/>
    <w:rsid w:val="0013297E"/>
    <w:rsid w:val="00132A09"/>
    <w:rsid w:val="00133352"/>
    <w:rsid w:val="001345EE"/>
    <w:rsid w:val="00134C8C"/>
    <w:rsid w:val="00134DC4"/>
    <w:rsid w:val="00135BC0"/>
    <w:rsid w:val="001369A7"/>
    <w:rsid w:val="00137A8E"/>
    <w:rsid w:val="00137CDE"/>
    <w:rsid w:val="00137DEF"/>
    <w:rsid w:val="001400F8"/>
    <w:rsid w:val="00141498"/>
    <w:rsid w:val="00141A7E"/>
    <w:rsid w:val="00143805"/>
    <w:rsid w:val="0014415D"/>
    <w:rsid w:val="001448DE"/>
    <w:rsid w:val="00146268"/>
    <w:rsid w:val="0014752A"/>
    <w:rsid w:val="00150430"/>
    <w:rsid w:val="00150A29"/>
    <w:rsid w:val="00150E05"/>
    <w:rsid w:val="0015162D"/>
    <w:rsid w:val="00152CE8"/>
    <w:rsid w:val="0015313B"/>
    <w:rsid w:val="001544CD"/>
    <w:rsid w:val="001560C6"/>
    <w:rsid w:val="00156C6E"/>
    <w:rsid w:val="00157375"/>
    <w:rsid w:val="00160D9D"/>
    <w:rsid w:val="0016113B"/>
    <w:rsid w:val="00161622"/>
    <w:rsid w:val="0016208A"/>
    <w:rsid w:val="0016224B"/>
    <w:rsid w:val="00164777"/>
    <w:rsid w:val="00165460"/>
    <w:rsid w:val="00166236"/>
    <w:rsid w:val="00167E24"/>
    <w:rsid w:val="00171331"/>
    <w:rsid w:val="001718D1"/>
    <w:rsid w:val="00171CE5"/>
    <w:rsid w:val="00171E91"/>
    <w:rsid w:val="001755DF"/>
    <w:rsid w:val="00175FF8"/>
    <w:rsid w:val="00176BE9"/>
    <w:rsid w:val="001801FC"/>
    <w:rsid w:val="00180BA5"/>
    <w:rsid w:val="001818E2"/>
    <w:rsid w:val="00183C62"/>
    <w:rsid w:val="00183E41"/>
    <w:rsid w:val="00184B39"/>
    <w:rsid w:val="00185801"/>
    <w:rsid w:val="00185F93"/>
    <w:rsid w:val="00190244"/>
    <w:rsid w:val="00190911"/>
    <w:rsid w:val="001A05BD"/>
    <w:rsid w:val="001A1828"/>
    <w:rsid w:val="001A1F93"/>
    <w:rsid w:val="001A24E8"/>
    <w:rsid w:val="001A2F11"/>
    <w:rsid w:val="001A3E8F"/>
    <w:rsid w:val="001A4FEF"/>
    <w:rsid w:val="001A5F01"/>
    <w:rsid w:val="001A7017"/>
    <w:rsid w:val="001B122D"/>
    <w:rsid w:val="001B1D00"/>
    <w:rsid w:val="001B25A9"/>
    <w:rsid w:val="001B3BB5"/>
    <w:rsid w:val="001B45CD"/>
    <w:rsid w:val="001B5A0C"/>
    <w:rsid w:val="001B60EE"/>
    <w:rsid w:val="001C0EC7"/>
    <w:rsid w:val="001C16C6"/>
    <w:rsid w:val="001C2198"/>
    <w:rsid w:val="001C2889"/>
    <w:rsid w:val="001C3BEF"/>
    <w:rsid w:val="001C4057"/>
    <w:rsid w:val="001C547D"/>
    <w:rsid w:val="001C6F1F"/>
    <w:rsid w:val="001D0ED5"/>
    <w:rsid w:val="001D22A4"/>
    <w:rsid w:val="001D2BE1"/>
    <w:rsid w:val="001D3273"/>
    <w:rsid w:val="001D32A6"/>
    <w:rsid w:val="001D32C7"/>
    <w:rsid w:val="001D3678"/>
    <w:rsid w:val="001D37D4"/>
    <w:rsid w:val="001D3B34"/>
    <w:rsid w:val="001D3D33"/>
    <w:rsid w:val="001D4E62"/>
    <w:rsid w:val="001D52C6"/>
    <w:rsid w:val="001D5EDB"/>
    <w:rsid w:val="001D6282"/>
    <w:rsid w:val="001D737D"/>
    <w:rsid w:val="001D74E4"/>
    <w:rsid w:val="001D7879"/>
    <w:rsid w:val="001D7EA4"/>
    <w:rsid w:val="001E0997"/>
    <w:rsid w:val="001E137F"/>
    <w:rsid w:val="001E296B"/>
    <w:rsid w:val="001E3D1C"/>
    <w:rsid w:val="001E42AE"/>
    <w:rsid w:val="001E44D0"/>
    <w:rsid w:val="001E4694"/>
    <w:rsid w:val="001E5718"/>
    <w:rsid w:val="001E58B5"/>
    <w:rsid w:val="001F05A0"/>
    <w:rsid w:val="001F1D51"/>
    <w:rsid w:val="001F235B"/>
    <w:rsid w:val="001F2704"/>
    <w:rsid w:val="001F2D2A"/>
    <w:rsid w:val="001F4B36"/>
    <w:rsid w:val="00200806"/>
    <w:rsid w:val="00201303"/>
    <w:rsid w:val="002014BD"/>
    <w:rsid w:val="0020432F"/>
    <w:rsid w:val="002044A2"/>
    <w:rsid w:val="00206528"/>
    <w:rsid w:val="00206A00"/>
    <w:rsid w:val="00207A83"/>
    <w:rsid w:val="00210B1D"/>
    <w:rsid w:val="00210CA0"/>
    <w:rsid w:val="00211005"/>
    <w:rsid w:val="0021185C"/>
    <w:rsid w:val="00211A93"/>
    <w:rsid w:val="00213581"/>
    <w:rsid w:val="0021578D"/>
    <w:rsid w:val="00216E6F"/>
    <w:rsid w:val="002201AC"/>
    <w:rsid w:val="00221431"/>
    <w:rsid w:val="0022224F"/>
    <w:rsid w:val="00223761"/>
    <w:rsid w:val="00225D37"/>
    <w:rsid w:val="002260B4"/>
    <w:rsid w:val="00226A93"/>
    <w:rsid w:val="002276C7"/>
    <w:rsid w:val="00230129"/>
    <w:rsid w:val="0023092E"/>
    <w:rsid w:val="002309ED"/>
    <w:rsid w:val="00230C4B"/>
    <w:rsid w:val="0023367E"/>
    <w:rsid w:val="00233F8E"/>
    <w:rsid w:val="00234358"/>
    <w:rsid w:val="0023528A"/>
    <w:rsid w:val="00235451"/>
    <w:rsid w:val="002360A0"/>
    <w:rsid w:val="002360DD"/>
    <w:rsid w:val="002368B0"/>
    <w:rsid w:val="00237263"/>
    <w:rsid w:val="00240D87"/>
    <w:rsid w:val="00241463"/>
    <w:rsid w:val="00241A6E"/>
    <w:rsid w:val="00241F5F"/>
    <w:rsid w:val="0024263B"/>
    <w:rsid w:val="00242B1A"/>
    <w:rsid w:val="00242B78"/>
    <w:rsid w:val="00243729"/>
    <w:rsid w:val="00244864"/>
    <w:rsid w:val="00244AED"/>
    <w:rsid w:val="00244D82"/>
    <w:rsid w:val="00245237"/>
    <w:rsid w:val="002456D7"/>
    <w:rsid w:val="00247C09"/>
    <w:rsid w:val="002509D4"/>
    <w:rsid w:val="002509F6"/>
    <w:rsid w:val="002513B9"/>
    <w:rsid w:val="00252534"/>
    <w:rsid w:val="00253469"/>
    <w:rsid w:val="00253E82"/>
    <w:rsid w:val="0025525A"/>
    <w:rsid w:val="00255BA4"/>
    <w:rsid w:val="00257762"/>
    <w:rsid w:val="00257C3E"/>
    <w:rsid w:val="00260D30"/>
    <w:rsid w:val="00261514"/>
    <w:rsid w:val="0026162C"/>
    <w:rsid w:val="002629C3"/>
    <w:rsid w:val="00262CE0"/>
    <w:rsid w:val="00262D52"/>
    <w:rsid w:val="00262F2C"/>
    <w:rsid w:val="0026305B"/>
    <w:rsid w:val="00263EC0"/>
    <w:rsid w:val="002644C4"/>
    <w:rsid w:val="002703FF"/>
    <w:rsid w:val="0027092C"/>
    <w:rsid w:val="00270C96"/>
    <w:rsid w:val="002728C4"/>
    <w:rsid w:val="00272A10"/>
    <w:rsid w:val="002730D8"/>
    <w:rsid w:val="002734EF"/>
    <w:rsid w:val="00273B7F"/>
    <w:rsid w:val="00274333"/>
    <w:rsid w:val="002751F2"/>
    <w:rsid w:val="002756C0"/>
    <w:rsid w:val="0027596F"/>
    <w:rsid w:val="00275E6C"/>
    <w:rsid w:val="00277B18"/>
    <w:rsid w:val="002804C7"/>
    <w:rsid w:val="002810D6"/>
    <w:rsid w:val="00281222"/>
    <w:rsid w:val="00282BEF"/>
    <w:rsid w:val="00283327"/>
    <w:rsid w:val="00283523"/>
    <w:rsid w:val="00285614"/>
    <w:rsid w:val="00287694"/>
    <w:rsid w:val="00287F8E"/>
    <w:rsid w:val="00290CD5"/>
    <w:rsid w:val="00291B8B"/>
    <w:rsid w:val="002925C6"/>
    <w:rsid w:val="00294CEA"/>
    <w:rsid w:val="00294D56"/>
    <w:rsid w:val="00295987"/>
    <w:rsid w:val="0029687F"/>
    <w:rsid w:val="002970AB"/>
    <w:rsid w:val="00297544"/>
    <w:rsid w:val="002A23E6"/>
    <w:rsid w:val="002A3AC0"/>
    <w:rsid w:val="002A52B3"/>
    <w:rsid w:val="002A582C"/>
    <w:rsid w:val="002A5E71"/>
    <w:rsid w:val="002A67D1"/>
    <w:rsid w:val="002A68E9"/>
    <w:rsid w:val="002A6B9C"/>
    <w:rsid w:val="002B0764"/>
    <w:rsid w:val="002B0E7B"/>
    <w:rsid w:val="002B1ED4"/>
    <w:rsid w:val="002B5344"/>
    <w:rsid w:val="002B5D2D"/>
    <w:rsid w:val="002B6456"/>
    <w:rsid w:val="002B694B"/>
    <w:rsid w:val="002B7BA0"/>
    <w:rsid w:val="002C07C2"/>
    <w:rsid w:val="002C11FB"/>
    <w:rsid w:val="002C171D"/>
    <w:rsid w:val="002C1AC6"/>
    <w:rsid w:val="002C274B"/>
    <w:rsid w:val="002C4343"/>
    <w:rsid w:val="002C4B0E"/>
    <w:rsid w:val="002C5265"/>
    <w:rsid w:val="002C5739"/>
    <w:rsid w:val="002C6DEF"/>
    <w:rsid w:val="002D0896"/>
    <w:rsid w:val="002D2BA3"/>
    <w:rsid w:val="002D42C5"/>
    <w:rsid w:val="002D52A8"/>
    <w:rsid w:val="002D66A2"/>
    <w:rsid w:val="002D6CA6"/>
    <w:rsid w:val="002D6FC9"/>
    <w:rsid w:val="002D6FE7"/>
    <w:rsid w:val="002D727C"/>
    <w:rsid w:val="002D73A0"/>
    <w:rsid w:val="002D795B"/>
    <w:rsid w:val="002E1473"/>
    <w:rsid w:val="002E44AA"/>
    <w:rsid w:val="002F10D9"/>
    <w:rsid w:val="002F21BC"/>
    <w:rsid w:val="002F26A8"/>
    <w:rsid w:val="002F36F4"/>
    <w:rsid w:val="002F5772"/>
    <w:rsid w:val="002F5915"/>
    <w:rsid w:val="0030041C"/>
    <w:rsid w:val="003009D5"/>
    <w:rsid w:val="003016C9"/>
    <w:rsid w:val="003043BA"/>
    <w:rsid w:val="00304AC5"/>
    <w:rsid w:val="00305516"/>
    <w:rsid w:val="00305B32"/>
    <w:rsid w:val="00306D97"/>
    <w:rsid w:val="003075B1"/>
    <w:rsid w:val="00311EF1"/>
    <w:rsid w:val="00312D72"/>
    <w:rsid w:val="003135B1"/>
    <w:rsid w:val="00314E4F"/>
    <w:rsid w:val="00314E98"/>
    <w:rsid w:val="0031623E"/>
    <w:rsid w:val="00321226"/>
    <w:rsid w:val="003213F8"/>
    <w:rsid w:val="00321E5D"/>
    <w:rsid w:val="003220C6"/>
    <w:rsid w:val="003224EE"/>
    <w:rsid w:val="00324B0C"/>
    <w:rsid w:val="00324D36"/>
    <w:rsid w:val="00325303"/>
    <w:rsid w:val="00325846"/>
    <w:rsid w:val="0032674A"/>
    <w:rsid w:val="00326C37"/>
    <w:rsid w:val="003272B1"/>
    <w:rsid w:val="00330650"/>
    <w:rsid w:val="003317C8"/>
    <w:rsid w:val="00332232"/>
    <w:rsid w:val="0033368B"/>
    <w:rsid w:val="00333D0E"/>
    <w:rsid w:val="00334CB1"/>
    <w:rsid w:val="0033626C"/>
    <w:rsid w:val="003410F4"/>
    <w:rsid w:val="00342015"/>
    <w:rsid w:val="00342EC0"/>
    <w:rsid w:val="00343529"/>
    <w:rsid w:val="0034429B"/>
    <w:rsid w:val="00345872"/>
    <w:rsid w:val="00345F5E"/>
    <w:rsid w:val="00346861"/>
    <w:rsid w:val="0034793E"/>
    <w:rsid w:val="00350843"/>
    <w:rsid w:val="00351BE7"/>
    <w:rsid w:val="00351F4B"/>
    <w:rsid w:val="00353029"/>
    <w:rsid w:val="003533F0"/>
    <w:rsid w:val="00353423"/>
    <w:rsid w:val="00353AE8"/>
    <w:rsid w:val="00353E8B"/>
    <w:rsid w:val="0035402B"/>
    <w:rsid w:val="00354CEC"/>
    <w:rsid w:val="0035574E"/>
    <w:rsid w:val="00356E11"/>
    <w:rsid w:val="00361134"/>
    <w:rsid w:val="0036197F"/>
    <w:rsid w:val="00364EAB"/>
    <w:rsid w:val="00365B5E"/>
    <w:rsid w:val="00366809"/>
    <w:rsid w:val="0036780B"/>
    <w:rsid w:val="003703A4"/>
    <w:rsid w:val="003722DD"/>
    <w:rsid w:val="00372E48"/>
    <w:rsid w:val="00372F64"/>
    <w:rsid w:val="00374D7B"/>
    <w:rsid w:val="0037614B"/>
    <w:rsid w:val="00376697"/>
    <w:rsid w:val="00377465"/>
    <w:rsid w:val="00377D67"/>
    <w:rsid w:val="00380735"/>
    <w:rsid w:val="00380FD6"/>
    <w:rsid w:val="0038192A"/>
    <w:rsid w:val="00382D14"/>
    <w:rsid w:val="00383C2D"/>
    <w:rsid w:val="00383C98"/>
    <w:rsid w:val="003843FF"/>
    <w:rsid w:val="00384D1D"/>
    <w:rsid w:val="00385EFF"/>
    <w:rsid w:val="0038713B"/>
    <w:rsid w:val="003874C1"/>
    <w:rsid w:val="00391637"/>
    <w:rsid w:val="00392125"/>
    <w:rsid w:val="00392571"/>
    <w:rsid w:val="00393BD4"/>
    <w:rsid w:val="00393DAC"/>
    <w:rsid w:val="0039405E"/>
    <w:rsid w:val="00395F67"/>
    <w:rsid w:val="00395FCD"/>
    <w:rsid w:val="00396233"/>
    <w:rsid w:val="003966A8"/>
    <w:rsid w:val="00397BDC"/>
    <w:rsid w:val="00397D55"/>
    <w:rsid w:val="003A0C94"/>
    <w:rsid w:val="003A1B89"/>
    <w:rsid w:val="003A2340"/>
    <w:rsid w:val="003A33C2"/>
    <w:rsid w:val="003A7C2C"/>
    <w:rsid w:val="003B0B81"/>
    <w:rsid w:val="003B1EC8"/>
    <w:rsid w:val="003B52F4"/>
    <w:rsid w:val="003B5F61"/>
    <w:rsid w:val="003C0323"/>
    <w:rsid w:val="003C0B50"/>
    <w:rsid w:val="003C0C15"/>
    <w:rsid w:val="003C1CD3"/>
    <w:rsid w:val="003C1F38"/>
    <w:rsid w:val="003C26F0"/>
    <w:rsid w:val="003C345F"/>
    <w:rsid w:val="003C3A98"/>
    <w:rsid w:val="003C3D39"/>
    <w:rsid w:val="003C6B2E"/>
    <w:rsid w:val="003C78E5"/>
    <w:rsid w:val="003C7EC6"/>
    <w:rsid w:val="003D1667"/>
    <w:rsid w:val="003D1A44"/>
    <w:rsid w:val="003D1DC8"/>
    <w:rsid w:val="003D251E"/>
    <w:rsid w:val="003D32D8"/>
    <w:rsid w:val="003D34BC"/>
    <w:rsid w:val="003D473A"/>
    <w:rsid w:val="003D4957"/>
    <w:rsid w:val="003D4F47"/>
    <w:rsid w:val="003D56FC"/>
    <w:rsid w:val="003D70D1"/>
    <w:rsid w:val="003D7574"/>
    <w:rsid w:val="003E274D"/>
    <w:rsid w:val="003E2BD9"/>
    <w:rsid w:val="003E30A2"/>
    <w:rsid w:val="003E35F3"/>
    <w:rsid w:val="003E43A6"/>
    <w:rsid w:val="003E51ED"/>
    <w:rsid w:val="003E6307"/>
    <w:rsid w:val="003E6C50"/>
    <w:rsid w:val="003E6E15"/>
    <w:rsid w:val="003E73ED"/>
    <w:rsid w:val="003E79AC"/>
    <w:rsid w:val="003E7E8F"/>
    <w:rsid w:val="003F16E1"/>
    <w:rsid w:val="003F1EB0"/>
    <w:rsid w:val="003F2E1F"/>
    <w:rsid w:val="003F3B8A"/>
    <w:rsid w:val="003F4CA8"/>
    <w:rsid w:val="003F572C"/>
    <w:rsid w:val="003F6EBD"/>
    <w:rsid w:val="003F7729"/>
    <w:rsid w:val="003F7830"/>
    <w:rsid w:val="00400F02"/>
    <w:rsid w:val="0040169F"/>
    <w:rsid w:val="004020B9"/>
    <w:rsid w:val="00402115"/>
    <w:rsid w:val="00402172"/>
    <w:rsid w:val="004034C0"/>
    <w:rsid w:val="00403ACF"/>
    <w:rsid w:val="00403C1C"/>
    <w:rsid w:val="00406593"/>
    <w:rsid w:val="00407C5E"/>
    <w:rsid w:val="00407FB4"/>
    <w:rsid w:val="00410558"/>
    <w:rsid w:val="004106B3"/>
    <w:rsid w:val="004108FF"/>
    <w:rsid w:val="00411A6F"/>
    <w:rsid w:val="00413658"/>
    <w:rsid w:val="00415956"/>
    <w:rsid w:val="0041718F"/>
    <w:rsid w:val="00417BB3"/>
    <w:rsid w:val="00421D95"/>
    <w:rsid w:val="00422104"/>
    <w:rsid w:val="00423736"/>
    <w:rsid w:val="00423F9D"/>
    <w:rsid w:val="004265A1"/>
    <w:rsid w:val="00426704"/>
    <w:rsid w:val="0043055C"/>
    <w:rsid w:val="00433FEF"/>
    <w:rsid w:val="00434F50"/>
    <w:rsid w:val="004373EE"/>
    <w:rsid w:val="004425F9"/>
    <w:rsid w:val="004432F6"/>
    <w:rsid w:val="00447F3D"/>
    <w:rsid w:val="00450AAC"/>
    <w:rsid w:val="00451B18"/>
    <w:rsid w:val="00452BBE"/>
    <w:rsid w:val="00453843"/>
    <w:rsid w:val="00453E32"/>
    <w:rsid w:val="0045412F"/>
    <w:rsid w:val="0045413F"/>
    <w:rsid w:val="0045428D"/>
    <w:rsid w:val="004543C9"/>
    <w:rsid w:val="004558E0"/>
    <w:rsid w:val="004568E3"/>
    <w:rsid w:val="00463A97"/>
    <w:rsid w:val="00463F98"/>
    <w:rsid w:val="00465476"/>
    <w:rsid w:val="00465B9E"/>
    <w:rsid w:val="004666D5"/>
    <w:rsid w:val="00466CFE"/>
    <w:rsid w:val="00472CF3"/>
    <w:rsid w:val="004731E0"/>
    <w:rsid w:val="00474EC6"/>
    <w:rsid w:val="004762BA"/>
    <w:rsid w:val="004773AC"/>
    <w:rsid w:val="00477C3E"/>
    <w:rsid w:val="00480056"/>
    <w:rsid w:val="00482301"/>
    <w:rsid w:val="00482BEB"/>
    <w:rsid w:val="0048419A"/>
    <w:rsid w:val="00484DE6"/>
    <w:rsid w:val="0048760B"/>
    <w:rsid w:val="0049150C"/>
    <w:rsid w:val="00491854"/>
    <w:rsid w:val="0049251F"/>
    <w:rsid w:val="00493B44"/>
    <w:rsid w:val="00495546"/>
    <w:rsid w:val="00495600"/>
    <w:rsid w:val="00495EA1"/>
    <w:rsid w:val="004A146E"/>
    <w:rsid w:val="004A1B82"/>
    <w:rsid w:val="004A493D"/>
    <w:rsid w:val="004A4A2A"/>
    <w:rsid w:val="004A4FB4"/>
    <w:rsid w:val="004A637E"/>
    <w:rsid w:val="004A777F"/>
    <w:rsid w:val="004A7A3E"/>
    <w:rsid w:val="004B182A"/>
    <w:rsid w:val="004B1EF5"/>
    <w:rsid w:val="004B27FA"/>
    <w:rsid w:val="004B337B"/>
    <w:rsid w:val="004B3AD1"/>
    <w:rsid w:val="004B4230"/>
    <w:rsid w:val="004B5DEB"/>
    <w:rsid w:val="004B696D"/>
    <w:rsid w:val="004C0A60"/>
    <w:rsid w:val="004C0FE8"/>
    <w:rsid w:val="004C23C3"/>
    <w:rsid w:val="004C70B2"/>
    <w:rsid w:val="004C7626"/>
    <w:rsid w:val="004C772C"/>
    <w:rsid w:val="004C7BE4"/>
    <w:rsid w:val="004D275D"/>
    <w:rsid w:val="004D5694"/>
    <w:rsid w:val="004D57F2"/>
    <w:rsid w:val="004D7101"/>
    <w:rsid w:val="004D73F7"/>
    <w:rsid w:val="004D7C22"/>
    <w:rsid w:val="004D7FF6"/>
    <w:rsid w:val="004E2242"/>
    <w:rsid w:val="004E2A6A"/>
    <w:rsid w:val="004E304C"/>
    <w:rsid w:val="004E3222"/>
    <w:rsid w:val="004E35E6"/>
    <w:rsid w:val="004E648A"/>
    <w:rsid w:val="004E6B66"/>
    <w:rsid w:val="004E7C69"/>
    <w:rsid w:val="004E7F82"/>
    <w:rsid w:val="004F13E3"/>
    <w:rsid w:val="004F21A4"/>
    <w:rsid w:val="004F31B8"/>
    <w:rsid w:val="004F3355"/>
    <w:rsid w:val="004F3F23"/>
    <w:rsid w:val="004F6612"/>
    <w:rsid w:val="004F69C2"/>
    <w:rsid w:val="004F6FEF"/>
    <w:rsid w:val="004F71B5"/>
    <w:rsid w:val="00500116"/>
    <w:rsid w:val="005003A1"/>
    <w:rsid w:val="00500507"/>
    <w:rsid w:val="00501224"/>
    <w:rsid w:val="00501C4C"/>
    <w:rsid w:val="00501C97"/>
    <w:rsid w:val="00502824"/>
    <w:rsid w:val="00502E02"/>
    <w:rsid w:val="00503930"/>
    <w:rsid w:val="00504173"/>
    <w:rsid w:val="00505FCA"/>
    <w:rsid w:val="0051044B"/>
    <w:rsid w:val="00512CA4"/>
    <w:rsid w:val="00514039"/>
    <w:rsid w:val="0051493E"/>
    <w:rsid w:val="005152E7"/>
    <w:rsid w:val="00516012"/>
    <w:rsid w:val="00517399"/>
    <w:rsid w:val="0051798B"/>
    <w:rsid w:val="00517FCB"/>
    <w:rsid w:val="00521097"/>
    <w:rsid w:val="00523487"/>
    <w:rsid w:val="0052513F"/>
    <w:rsid w:val="005279CC"/>
    <w:rsid w:val="00530EA8"/>
    <w:rsid w:val="0053179D"/>
    <w:rsid w:val="005325AA"/>
    <w:rsid w:val="00532D31"/>
    <w:rsid w:val="0053541D"/>
    <w:rsid w:val="00537497"/>
    <w:rsid w:val="00537C24"/>
    <w:rsid w:val="005407B8"/>
    <w:rsid w:val="00540EEE"/>
    <w:rsid w:val="0054131A"/>
    <w:rsid w:val="00541BC9"/>
    <w:rsid w:val="00543594"/>
    <w:rsid w:val="00543FCE"/>
    <w:rsid w:val="0054508B"/>
    <w:rsid w:val="005452FE"/>
    <w:rsid w:val="005454DA"/>
    <w:rsid w:val="005457B6"/>
    <w:rsid w:val="0054595D"/>
    <w:rsid w:val="005464DC"/>
    <w:rsid w:val="0054658A"/>
    <w:rsid w:val="00546CF1"/>
    <w:rsid w:val="0054777C"/>
    <w:rsid w:val="00547EA3"/>
    <w:rsid w:val="005500DA"/>
    <w:rsid w:val="00551177"/>
    <w:rsid w:val="00551A04"/>
    <w:rsid w:val="00552F35"/>
    <w:rsid w:val="00553155"/>
    <w:rsid w:val="00553AE1"/>
    <w:rsid w:val="00554F4A"/>
    <w:rsid w:val="0055613B"/>
    <w:rsid w:val="00556277"/>
    <w:rsid w:val="0055757C"/>
    <w:rsid w:val="005575A3"/>
    <w:rsid w:val="00557A78"/>
    <w:rsid w:val="00560E1D"/>
    <w:rsid w:val="0056349E"/>
    <w:rsid w:val="00566585"/>
    <w:rsid w:val="0056717C"/>
    <w:rsid w:val="005679AA"/>
    <w:rsid w:val="00570625"/>
    <w:rsid w:val="00571E23"/>
    <w:rsid w:val="00572AFE"/>
    <w:rsid w:val="00573171"/>
    <w:rsid w:val="00573D64"/>
    <w:rsid w:val="0057517B"/>
    <w:rsid w:val="00576359"/>
    <w:rsid w:val="00577546"/>
    <w:rsid w:val="00580136"/>
    <w:rsid w:val="00580E9C"/>
    <w:rsid w:val="00581C0E"/>
    <w:rsid w:val="00583755"/>
    <w:rsid w:val="00583C20"/>
    <w:rsid w:val="00584DDA"/>
    <w:rsid w:val="00585DCE"/>
    <w:rsid w:val="00585FF7"/>
    <w:rsid w:val="00586419"/>
    <w:rsid w:val="00587F5D"/>
    <w:rsid w:val="00591958"/>
    <w:rsid w:val="00591959"/>
    <w:rsid w:val="005965B4"/>
    <w:rsid w:val="00596D3D"/>
    <w:rsid w:val="00597229"/>
    <w:rsid w:val="00597273"/>
    <w:rsid w:val="00597287"/>
    <w:rsid w:val="0059742D"/>
    <w:rsid w:val="005A0A43"/>
    <w:rsid w:val="005A134D"/>
    <w:rsid w:val="005A1ED9"/>
    <w:rsid w:val="005A2C68"/>
    <w:rsid w:val="005A2F19"/>
    <w:rsid w:val="005A4683"/>
    <w:rsid w:val="005A46FB"/>
    <w:rsid w:val="005A4B7F"/>
    <w:rsid w:val="005A668F"/>
    <w:rsid w:val="005A682F"/>
    <w:rsid w:val="005A7C3F"/>
    <w:rsid w:val="005B0EFA"/>
    <w:rsid w:val="005B0F4C"/>
    <w:rsid w:val="005B1764"/>
    <w:rsid w:val="005B30BE"/>
    <w:rsid w:val="005B4C98"/>
    <w:rsid w:val="005B4FB5"/>
    <w:rsid w:val="005B761E"/>
    <w:rsid w:val="005C02CA"/>
    <w:rsid w:val="005C164B"/>
    <w:rsid w:val="005C309D"/>
    <w:rsid w:val="005C319D"/>
    <w:rsid w:val="005C3595"/>
    <w:rsid w:val="005C381B"/>
    <w:rsid w:val="005C3A0A"/>
    <w:rsid w:val="005C3BF3"/>
    <w:rsid w:val="005C4D40"/>
    <w:rsid w:val="005C58C6"/>
    <w:rsid w:val="005C62E3"/>
    <w:rsid w:val="005D084D"/>
    <w:rsid w:val="005D0AC6"/>
    <w:rsid w:val="005D0D3B"/>
    <w:rsid w:val="005D1D69"/>
    <w:rsid w:val="005D1F20"/>
    <w:rsid w:val="005D2680"/>
    <w:rsid w:val="005D302A"/>
    <w:rsid w:val="005D3058"/>
    <w:rsid w:val="005D3E90"/>
    <w:rsid w:val="005D61B1"/>
    <w:rsid w:val="005D694C"/>
    <w:rsid w:val="005D7C71"/>
    <w:rsid w:val="005E0F62"/>
    <w:rsid w:val="005E131C"/>
    <w:rsid w:val="005E7200"/>
    <w:rsid w:val="005E7B23"/>
    <w:rsid w:val="005E7D02"/>
    <w:rsid w:val="005F0330"/>
    <w:rsid w:val="005F15C7"/>
    <w:rsid w:val="005F173B"/>
    <w:rsid w:val="005F17B7"/>
    <w:rsid w:val="005F1FB8"/>
    <w:rsid w:val="005F3112"/>
    <w:rsid w:val="005F53D0"/>
    <w:rsid w:val="005F641A"/>
    <w:rsid w:val="005F6442"/>
    <w:rsid w:val="005F65CD"/>
    <w:rsid w:val="005F6C30"/>
    <w:rsid w:val="005F7748"/>
    <w:rsid w:val="005F789F"/>
    <w:rsid w:val="00603ACD"/>
    <w:rsid w:val="0060683B"/>
    <w:rsid w:val="00606EB4"/>
    <w:rsid w:val="00607801"/>
    <w:rsid w:val="00607AB9"/>
    <w:rsid w:val="00610CEA"/>
    <w:rsid w:val="00611634"/>
    <w:rsid w:val="00612076"/>
    <w:rsid w:val="00612228"/>
    <w:rsid w:val="00612AF9"/>
    <w:rsid w:val="00613D69"/>
    <w:rsid w:val="006157F5"/>
    <w:rsid w:val="0061617D"/>
    <w:rsid w:val="00616307"/>
    <w:rsid w:val="006168E9"/>
    <w:rsid w:val="00616B7C"/>
    <w:rsid w:val="0061750C"/>
    <w:rsid w:val="00620EF5"/>
    <w:rsid w:val="0062323C"/>
    <w:rsid w:val="00623258"/>
    <w:rsid w:val="006241D1"/>
    <w:rsid w:val="00625E3D"/>
    <w:rsid w:val="00625FC4"/>
    <w:rsid w:val="0062644A"/>
    <w:rsid w:val="00627BA3"/>
    <w:rsid w:val="006302F2"/>
    <w:rsid w:val="00630443"/>
    <w:rsid w:val="00631627"/>
    <w:rsid w:val="00634E8E"/>
    <w:rsid w:val="0063516D"/>
    <w:rsid w:val="00635590"/>
    <w:rsid w:val="00635A2C"/>
    <w:rsid w:val="00636CD8"/>
    <w:rsid w:val="00641C68"/>
    <w:rsid w:val="00641DBA"/>
    <w:rsid w:val="006427D0"/>
    <w:rsid w:val="00642D10"/>
    <w:rsid w:val="006452BD"/>
    <w:rsid w:val="00645EEB"/>
    <w:rsid w:val="0064710B"/>
    <w:rsid w:val="006512AF"/>
    <w:rsid w:val="00653080"/>
    <w:rsid w:val="0065409F"/>
    <w:rsid w:val="00655013"/>
    <w:rsid w:val="006579C6"/>
    <w:rsid w:val="00661BBA"/>
    <w:rsid w:val="0066203A"/>
    <w:rsid w:val="006627BE"/>
    <w:rsid w:val="0066353B"/>
    <w:rsid w:val="00667991"/>
    <w:rsid w:val="006707C1"/>
    <w:rsid w:val="00670E1E"/>
    <w:rsid w:val="00671155"/>
    <w:rsid w:val="00672C8F"/>
    <w:rsid w:val="00672DA3"/>
    <w:rsid w:val="00673AB4"/>
    <w:rsid w:val="00674791"/>
    <w:rsid w:val="0067551D"/>
    <w:rsid w:val="00677597"/>
    <w:rsid w:val="00680DF3"/>
    <w:rsid w:val="00682ADB"/>
    <w:rsid w:val="00683C2F"/>
    <w:rsid w:val="00684EDA"/>
    <w:rsid w:val="00685FB9"/>
    <w:rsid w:val="00690DE9"/>
    <w:rsid w:val="0069164A"/>
    <w:rsid w:val="00692153"/>
    <w:rsid w:val="00692A9E"/>
    <w:rsid w:val="00693359"/>
    <w:rsid w:val="00694FD9"/>
    <w:rsid w:val="00695F76"/>
    <w:rsid w:val="006964D3"/>
    <w:rsid w:val="00697AE4"/>
    <w:rsid w:val="00697C2F"/>
    <w:rsid w:val="006A12DE"/>
    <w:rsid w:val="006A1BC0"/>
    <w:rsid w:val="006A1FF7"/>
    <w:rsid w:val="006A370E"/>
    <w:rsid w:val="006A46B9"/>
    <w:rsid w:val="006A4B26"/>
    <w:rsid w:val="006A56CB"/>
    <w:rsid w:val="006A5BE8"/>
    <w:rsid w:val="006A5FB0"/>
    <w:rsid w:val="006A60ED"/>
    <w:rsid w:val="006B0816"/>
    <w:rsid w:val="006B200C"/>
    <w:rsid w:val="006B31D8"/>
    <w:rsid w:val="006B4CEA"/>
    <w:rsid w:val="006B768D"/>
    <w:rsid w:val="006C22AB"/>
    <w:rsid w:val="006C3C50"/>
    <w:rsid w:val="006C7AE5"/>
    <w:rsid w:val="006D0599"/>
    <w:rsid w:val="006D13B9"/>
    <w:rsid w:val="006D1D73"/>
    <w:rsid w:val="006D24B4"/>
    <w:rsid w:val="006D3C8E"/>
    <w:rsid w:val="006D4C1C"/>
    <w:rsid w:val="006D68E7"/>
    <w:rsid w:val="006D7C27"/>
    <w:rsid w:val="006E050D"/>
    <w:rsid w:val="006E0F9E"/>
    <w:rsid w:val="006E2D1B"/>
    <w:rsid w:val="006E4C6A"/>
    <w:rsid w:val="006E536B"/>
    <w:rsid w:val="006E5E61"/>
    <w:rsid w:val="006E68FA"/>
    <w:rsid w:val="006F0D78"/>
    <w:rsid w:val="006F27EF"/>
    <w:rsid w:val="006F2F6F"/>
    <w:rsid w:val="006F351F"/>
    <w:rsid w:val="006F3CBC"/>
    <w:rsid w:val="006F6900"/>
    <w:rsid w:val="006F6FA8"/>
    <w:rsid w:val="006F7A86"/>
    <w:rsid w:val="007001BE"/>
    <w:rsid w:val="0070068D"/>
    <w:rsid w:val="00701771"/>
    <w:rsid w:val="00701EFC"/>
    <w:rsid w:val="00702E8B"/>
    <w:rsid w:val="00702FCB"/>
    <w:rsid w:val="0070442B"/>
    <w:rsid w:val="00704AE4"/>
    <w:rsid w:val="00705652"/>
    <w:rsid w:val="00706954"/>
    <w:rsid w:val="00706B2F"/>
    <w:rsid w:val="007117B0"/>
    <w:rsid w:val="0071209C"/>
    <w:rsid w:val="007124D2"/>
    <w:rsid w:val="00713CE8"/>
    <w:rsid w:val="00715CFC"/>
    <w:rsid w:val="00720A49"/>
    <w:rsid w:val="00721F43"/>
    <w:rsid w:val="0072459C"/>
    <w:rsid w:val="007245C0"/>
    <w:rsid w:val="007256C8"/>
    <w:rsid w:val="00726837"/>
    <w:rsid w:val="00726CC3"/>
    <w:rsid w:val="00727BDF"/>
    <w:rsid w:val="007305FB"/>
    <w:rsid w:val="00730C00"/>
    <w:rsid w:val="00730DBC"/>
    <w:rsid w:val="00731233"/>
    <w:rsid w:val="00733EAF"/>
    <w:rsid w:val="007340EA"/>
    <w:rsid w:val="0073740C"/>
    <w:rsid w:val="0073761B"/>
    <w:rsid w:val="00737C47"/>
    <w:rsid w:val="00740AD1"/>
    <w:rsid w:val="00742279"/>
    <w:rsid w:val="00742841"/>
    <w:rsid w:val="00743E2D"/>
    <w:rsid w:val="007442D6"/>
    <w:rsid w:val="00746CCE"/>
    <w:rsid w:val="0075115B"/>
    <w:rsid w:val="0075128D"/>
    <w:rsid w:val="00751EFD"/>
    <w:rsid w:val="007531AF"/>
    <w:rsid w:val="00753ACC"/>
    <w:rsid w:val="00753C28"/>
    <w:rsid w:val="00753D90"/>
    <w:rsid w:val="0075420B"/>
    <w:rsid w:val="00754B50"/>
    <w:rsid w:val="00754F54"/>
    <w:rsid w:val="00755DA5"/>
    <w:rsid w:val="00756E0B"/>
    <w:rsid w:val="00757424"/>
    <w:rsid w:val="00760634"/>
    <w:rsid w:val="0076159A"/>
    <w:rsid w:val="00761685"/>
    <w:rsid w:val="007637B6"/>
    <w:rsid w:val="00763CDA"/>
    <w:rsid w:val="007641B1"/>
    <w:rsid w:val="0076547C"/>
    <w:rsid w:val="00766018"/>
    <w:rsid w:val="00766A6C"/>
    <w:rsid w:val="00767352"/>
    <w:rsid w:val="00767CD7"/>
    <w:rsid w:val="00767ED9"/>
    <w:rsid w:val="00770A1E"/>
    <w:rsid w:val="00771B27"/>
    <w:rsid w:val="007729A0"/>
    <w:rsid w:val="00772B34"/>
    <w:rsid w:val="00773AEB"/>
    <w:rsid w:val="00773DA5"/>
    <w:rsid w:val="00774022"/>
    <w:rsid w:val="00774313"/>
    <w:rsid w:val="00775679"/>
    <w:rsid w:val="00776748"/>
    <w:rsid w:val="007769DC"/>
    <w:rsid w:val="00777233"/>
    <w:rsid w:val="0077756B"/>
    <w:rsid w:val="007778E1"/>
    <w:rsid w:val="00780794"/>
    <w:rsid w:val="00780920"/>
    <w:rsid w:val="00780EE5"/>
    <w:rsid w:val="00781BE0"/>
    <w:rsid w:val="007826EF"/>
    <w:rsid w:val="00783253"/>
    <w:rsid w:val="007838BA"/>
    <w:rsid w:val="007844CB"/>
    <w:rsid w:val="00784C3A"/>
    <w:rsid w:val="00787950"/>
    <w:rsid w:val="00790614"/>
    <w:rsid w:val="00792F07"/>
    <w:rsid w:val="0079316B"/>
    <w:rsid w:val="00793290"/>
    <w:rsid w:val="00795F41"/>
    <w:rsid w:val="00796689"/>
    <w:rsid w:val="00797CE3"/>
    <w:rsid w:val="007A05C8"/>
    <w:rsid w:val="007A08DE"/>
    <w:rsid w:val="007A13B7"/>
    <w:rsid w:val="007A199E"/>
    <w:rsid w:val="007A239A"/>
    <w:rsid w:val="007A2B0A"/>
    <w:rsid w:val="007A2C40"/>
    <w:rsid w:val="007A3558"/>
    <w:rsid w:val="007A3717"/>
    <w:rsid w:val="007A383B"/>
    <w:rsid w:val="007A43F6"/>
    <w:rsid w:val="007A48F0"/>
    <w:rsid w:val="007A62F2"/>
    <w:rsid w:val="007A72B9"/>
    <w:rsid w:val="007B09CA"/>
    <w:rsid w:val="007B1076"/>
    <w:rsid w:val="007B1504"/>
    <w:rsid w:val="007B48EA"/>
    <w:rsid w:val="007B680E"/>
    <w:rsid w:val="007B691E"/>
    <w:rsid w:val="007C0365"/>
    <w:rsid w:val="007C09B8"/>
    <w:rsid w:val="007C3B4D"/>
    <w:rsid w:val="007C4892"/>
    <w:rsid w:val="007C5A75"/>
    <w:rsid w:val="007C6612"/>
    <w:rsid w:val="007C7120"/>
    <w:rsid w:val="007D2370"/>
    <w:rsid w:val="007D3542"/>
    <w:rsid w:val="007D45B1"/>
    <w:rsid w:val="007D45F5"/>
    <w:rsid w:val="007D4906"/>
    <w:rsid w:val="007D5157"/>
    <w:rsid w:val="007D53A3"/>
    <w:rsid w:val="007D53D5"/>
    <w:rsid w:val="007D552A"/>
    <w:rsid w:val="007D57B5"/>
    <w:rsid w:val="007D635A"/>
    <w:rsid w:val="007D6C5D"/>
    <w:rsid w:val="007D745C"/>
    <w:rsid w:val="007D752E"/>
    <w:rsid w:val="007E085E"/>
    <w:rsid w:val="007E1603"/>
    <w:rsid w:val="007E164C"/>
    <w:rsid w:val="007E2395"/>
    <w:rsid w:val="007E2901"/>
    <w:rsid w:val="007E2C3A"/>
    <w:rsid w:val="007E4740"/>
    <w:rsid w:val="007E5B62"/>
    <w:rsid w:val="007E5E92"/>
    <w:rsid w:val="007E6B93"/>
    <w:rsid w:val="007F528B"/>
    <w:rsid w:val="00800584"/>
    <w:rsid w:val="00802B2C"/>
    <w:rsid w:val="00803562"/>
    <w:rsid w:val="00803CEA"/>
    <w:rsid w:val="00804012"/>
    <w:rsid w:val="008043CE"/>
    <w:rsid w:val="008062CB"/>
    <w:rsid w:val="008079AD"/>
    <w:rsid w:val="00807AD3"/>
    <w:rsid w:val="008103D7"/>
    <w:rsid w:val="00811642"/>
    <w:rsid w:val="008119E8"/>
    <w:rsid w:val="00811FD1"/>
    <w:rsid w:val="00812DEF"/>
    <w:rsid w:val="00814521"/>
    <w:rsid w:val="00814C3A"/>
    <w:rsid w:val="00815766"/>
    <w:rsid w:val="00817823"/>
    <w:rsid w:val="00817A97"/>
    <w:rsid w:val="008206F6"/>
    <w:rsid w:val="00820B14"/>
    <w:rsid w:val="00820D0A"/>
    <w:rsid w:val="00821B9A"/>
    <w:rsid w:val="008245FE"/>
    <w:rsid w:val="00826FFB"/>
    <w:rsid w:val="00830B42"/>
    <w:rsid w:val="0083104F"/>
    <w:rsid w:val="008332A4"/>
    <w:rsid w:val="00833E57"/>
    <w:rsid w:val="0083492F"/>
    <w:rsid w:val="008349A9"/>
    <w:rsid w:val="00834AD9"/>
    <w:rsid w:val="00834B1C"/>
    <w:rsid w:val="00834C68"/>
    <w:rsid w:val="00835517"/>
    <w:rsid w:val="008360F9"/>
    <w:rsid w:val="008425D6"/>
    <w:rsid w:val="008425F1"/>
    <w:rsid w:val="0084310B"/>
    <w:rsid w:val="008435C3"/>
    <w:rsid w:val="00845329"/>
    <w:rsid w:val="00845C59"/>
    <w:rsid w:val="008512ED"/>
    <w:rsid w:val="0085282F"/>
    <w:rsid w:val="0085378E"/>
    <w:rsid w:val="008537A6"/>
    <w:rsid w:val="00853F82"/>
    <w:rsid w:val="00854BBC"/>
    <w:rsid w:val="00855BD3"/>
    <w:rsid w:val="00856A2E"/>
    <w:rsid w:val="00857175"/>
    <w:rsid w:val="00861837"/>
    <w:rsid w:val="00862716"/>
    <w:rsid w:val="00862EBB"/>
    <w:rsid w:val="008630FA"/>
    <w:rsid w:val="0086366E"/>
    <w:rsid w:val="0086523E"/>
    <w:rsid w:val="00866D1F"/>
    <w:rsid w:val="00872580"/>
    <w:rsid w:val="008728ED"/>
    <w:rsid w:val="0087374A"/>
    <w:rsid w:val="008738F7"/>
    <w:rsid w:val="008745E0"/>
    <w:rsid w:val="008757BA"/>
    <w:rsid w:val="00875B27"/>
    <w:rsid w:val="00876C03"/>
    <w:rsid w:val="008778D1"/>
    <w:rsid w:val="008803B7"/>
    <w:rsid w:val="008811BA"/>
    <w:rsid w:val="008813F0"/>
    <w:rsid w:val="0088230F"/>
    <w:rsid w:val="00883B21"/>
    <w:rsid w:val="00885E0D"/>
    <w:rsid w:val="00887908"/>
    <w:rsid w:val="008913DF"/>
    <w:rsid w:val="00892997"/>
    <w:rsid w:val="00893B39"/>
    <w:rsid w:val="008A1793"/>
    <w:rsid w:val="008A1D96"/>
    <w:rsid w:val="008A23AB"/>
    <w:rsid w:val="008A250E"/>
    <w:rsid w:val="008A4A33"/>
    <w:rsid w:val="008A65D1"/>
    <w:rsid w:val="008A7D53"/>
    <w:rsid w:val="008B0AE3"/>
    <w:rsid w:val="008B1572"/>
    <w:rsid w:val="008B2E28"/>
    <w:rsid w:val="008B4B36"/>
    <w:rsid w:val="008B5E09"/>
    <w:rsid w:val="008B626E"/>
    <w:rsid w:val="008B76F0"/>
    <w:rsid w:val="008B7DFB"/>
    <w:rsid w:val="008C0B4B"/>
    <w:rsid w:val="008C0E04"/>
    <w:rsid w:val="008C2B33"/>
    <w:rsid w:val="008C4DFD"/>
    <w:rsid w:val="008C6EC2"/>
    <w:rsid w:val="008C76E1"/>
    <w:rsid w:val="008D10F2"/>
    <w:rsid w:val="008D2251"/>
    <w:rsid w:val="008D2E8C"/>
    <w:rsid w:val="008D2ED3"/>
    <w:rsid w:val="008D366A"/>
    <w:rsid w:val="008D3FC2"/>
    <w:rsid w:val="008D5C74"/>
    <w:rsid w:val="008D7443"/>
    <w:rsid w:val="008D77D1"/>
    <w:rsid w:val="008E05CF"/>
    <w:rsid w:val="008E0FDC"/>
    <w:rsid w:val="008E1389"/>
    <w:rsid w:val="008E20EC"/>
    <w:rsid w:val="008E3597"/>
    <w:rsid w:val="008E4076"/>
    <w:rsid w:val="008E5163"/>
    <w:rsid w:val="008E6976"/>
    <w:rsid w:val="008F0381"/>
    <w:rsid w:val="008F087A"/>
    <w:rsid w:val="008F1C5B"/>
    <w:rsid w:val="008F26F0"/>
    <w:rsid w:val="008F38B2"/>
    <w:rsid w:val="008F498F"/>
    <w:rsid w:val="008F49AB"/>
    <w:rsid w:val="008F5957"/>
    <w:rsid w:val="008F76C9"/>
    <w:rsid w:val="008F78B6"/>
    <w:rsid w:val="008F7BC9"/>
    <w:rsid w:val="009001F0"/>
    <w:rsid w:val="0090096E"/>
    <w:rsid w:val="00900BBB"/>
    <w:rsid w:val="00900C8F"/>
    <w:rsid w:val="0090163E"/>
    <w:rsid w:val="009020DD"/>
    <w:rsid w:val="009021A6"/>
    <w:rsid w:val="00902D8B"/>
    <w:rsid w:val="00903E86"/>
    <w:rsid w:val="00903F6C"/>
    <w:rsid w:val="00904DC2"/>
    <w:rsid w:val="00905178"/>
    <w:rsid w:val="00907597"/>
    <w:rsid w:val="0091063B"/>
    <w:rsid w:val="00910980"/>
    <w:rsid w:val="00910B5A"/>
    <w:rsid w:val="00910BF1"/>
    <w:rsid w:val="009112FD"/>
    <w:rsid w:val="009115A7"/>
    <w:rsid w:val="009138A3"/>
    <w:rsid w:val="0091467A"/>
    <w:rsid w:val="00914E2D"/>
    <w:rsid w:val="00915AD3"/>
    <w:rsid w:val="00916DDD"/>
    <w:rsid w:val="00921265"/>
    <w:rsid w:val="00923E51"/>
    <w:rsid w:val="00923E63"/>
    <w:rsid w:val="00924FF4"/>
    <w:rsid w:val="00925013"/>
    <w:rsid w:val="009257E0"/>
    <w:rsid w:val="00926690"/>
    <w:rsid w:val="00931501"/>
    <w:rsid w:val="00931AE4"/>
    <w:rsid w:val="00933240"/>
    <w:rsid w:val="009336B8"/>
    <w:rsid w:val="0093438A"/>
    <w:rsid w:val="00935DA0"/>
    <w:rsid w:val="00936F9D"/>
    <w:rsid w:val="00937214"/>
    <w:rsid w:val="00940855"/>
    <w:rsid w:val="00942031"/>
    <w:rsid w:val="00942C07"/>
    <w:rsid w:val="00943CC9"/>
    <w:rsid w:val="0094403D"/>
    <w:rsid w:val="00946230"/>
    <w:rsid w:val="009465FB"/>
    <w:rsid w:val="00946799"/>
    <w:rsid w:val="00946F2C"/>
    <w:rsid w:val="00947767"/>
    <w:rsid w:val="00951493"/>
    <w:rsid w:val="0095150D"/>
    <w:rsid w:val="009515F5"/>
    <w:rsid w:val="009531C4"/>
    <w:rsid w:val="0095360D"/>
    <w:rsid w:val="009543D0"/>
    <w:rsid w:val="009550FC"/>
    <w:rsid w:val="00956206"/>
    <w:rsid w:val="00956A24"/>
    <w:rsid w:val="00961505"/>
    <w:rsid w:val="00961636"/>
    <w:rsid w:val="00961FEA"/>
    <w:rsid w:val="009636B0"/>
    <w:rsid w:val="00964F3E"/>
    <w:rsid w:val="00964F88"/>
    <w:rsid w:val="00965C09"/>
    <w:rsid w:val="00965D0B"/>
    <w:rsid w:val="00966782"/>
    <w:rsid w:val="009707F0"/>
    <w:rsid w:val="009711B6"/>
    <w:rsid w:val="00971731"/>
    <w:rsid w:val="009721F6"/>
    <w:rsid w:val="00974F48"/>
    <w:rsid w:val="00975FFB"/>
    <w:rsid w:val="00984399"/>
    <w:rsid w:val="0098492C"/>
    <w:rsid w:val="00984A83"/>
    <w:rsid w:val="009908EF"/>
    <w:rsid w:val="00990E9F"/>
    <w:rsid w:val="00991AF4"/>
    <w:rsid w:val="00991B24"/>
    <w:rsid w:val="00991F4B"/>
    <w:rsid w:val="0099382C"/>
    <w:rsid w:val="0099483B"/>
    <w:rsid w:val="00995270"/>
    <w:rsid w:val="00997055"/>
    <w:rsid w:val="009A0256"/>
    <w:rsid w:val="009A052F"/>
    <w:rsid w:val="009A0ACD"/>
    <w:rsid w:val="009A0B42"/>
    <w:rsid w:val="009A1285"/>
    <w:rsid w:val="009A18FF"/>
    <w:rsid w:val="009A4953"/>
    <w:rsid w:val="009A5D09"/>
    <w:rsid w:val="009A73FF"/>
    <w:rsid w:val="009B17D7"/>
    <w:rsid w:val="009B2A5D"/>
    <w:rsid w:val="009B2B91"/>
    <w:rsid w:val="009B3155"/>
    <w:rsid w:val="009B353D"/>
    <w:rsid w:val="009B4681"/>
    <w:rsid w:val="009B71DE"/>
    <w:rsid w:val="009B75D4"/>
    <w:rsid w:val="009C0478"/>
    <w:rsid w:val="009C0A87"/>
    <w:rsid w:val="009C0F83"/>
    <w:rsid w:val="009C1982"/>
    <w:rsid w:val="009C209B"/>
    <w:rsid w:val="009C2F7A"/>
    <w:rsid w:val="009C3272"/>
    <w:rsid w:val="009C4760"/>
    <w:rsid w:val="009C51EB"/>
    <w:rsid w:val="009C59D0"/>
    <w:rsid w:val="009C5BE5"/>
    <w:rsid w:val="009C668C"/>
    <w:rsid w:val="009C7BD4"/>
    <w:rsid w:val="009D1CBB"/>
    <w:rsid w:val="009D4171"/>
    <w:rsid w:val="009D590B"/>
    <w:rsid w:val="009D6480"/>
    <w:rsid w:val="009E0579"/>
    <w:rsid w:val="009E0EC6"/>
    <w:rsid w:val="009E1B98"/>
    <w:rsid w:val="009E2384"/>
    <w:rsid w:val="009E2D90"/>
    <w:rsid w:val="009E32B7"/>
    <w:rsid w:val="009E40AD"/>
    <w:rsid w:val="009E4B63"/>
    <w:rsid w:val="009E4F41"/>
    <w:rsid w:val="009E6447"/>
    <w:rsid w:val="009E7AC5"/>
    <w:rsid w:val="009F179D"/>
    <w:rsid w:val="009F2DB0"/>
    <w:rsid w:val="009F38D0"/>
    <w:rsid w:val="009F61A5"/>
    <w:rsid w:val="009F639F"/>
    <w:rsid w:val="009F6551"/>
    <w:rsid w:val="009F68C3"/>
    <w:rsid w:val="00A00963"/>
    <w:rsid w:val="00A00DD4"/>
    <w:rsid w:val="00A019AA"/>
    <w:rsid w:val="00A01EDB"/>
    <w:rsid w:val="00A027DA"/>
    <w:rsid w:val="00A03072"/>
    <w:rsid w:val="00A03381"/>
    <w:rsid w:val="00A03417"/>
    <w:rsid w:val="00A0387A"/>
    <w:rsid w:val="00A04A43"/>
    <w:rsid w:val="00A05649"/>
    <w:rsid w:val="00A11A26"/>
    <w:rsid w:val="00A1437D"/>
    <w:rsid w:val="00A15845"/>
    <w:rsid w:val="00A15DE9"/>
    <w:rsid w:val="00A16A8A"/>
    <w:rsid w:val="00A16DD9"/>
    <w:rsid w:val="00A17237"/>
    <w:rsid w:val="00A17C66"/>
    <w:rsid w:val="00A17FD1"/>
    <w:rsid w:val="00A20807"/>
    <w:rsid w:val="00A213A6"/>
    <w:rsid w:val="00A21B24"/>
    <w:rsid w:val="00A22BDE"/>
    <w:rsid w:val="00A22EE2"/>
    <w:rsid w:val="00A24DF5"/>
    <w:rsid w:val="00A25902"/>
    <w:rsid w:val="00A25BDF"/>
    <w:rsid w:val="00A25FE6"/>
    <w:rsid w:val="00A267FE"/>
    <w:rsid w:val="00A27212"/>
    <w:rsid w:val="00A30B3E"/>
    <w:rsid w:val="00A30E1B"/>
    <w:rsid w:val="00A321EB"/>
    <w:rsid w:val="00A332FB"/>
    <w:rsid w:val="00A3577B"/>
    <w:rsid w:val="00A36AD6"/>
    <w:rsid w:val="00A3746C"/>
    <w:rsid w:val="00A40887"/>
    <w:rsid w:val="00A40F2E"/>
    <w:rsid w:val="00A414D7"/>
    <w:rsid w:val="00A42DE0"/>
    <w:rsid w:val="00A44ACD"/>
    <w:rsid w:val="00A46222"/>
    <w:rsid w:val="00A4649B"/>
    <w:rsid w:val="00A46937"/>
    <w:rsid w:val="00A46AB1"/>
    <w:rsid w:val="00A47034"/>
    <w:rsid w:val="00A5113F"/>
    <w:rsid w:val="00A513ED"/>
    <w:rsid w:val="00A51AEC"/>
    <w:rsid w:val="00A51BB8"/>
    <w:rsid w:val="00A528B2"/>
    <w:rsid w:val="00A52FBB"/>
    <w:rsid w:val="00A570B7"/>
    <w:rsid w:val="00A57D61"/>
    <w:rsid w:val="00A60527"/>
    <w:rsid w:val="00A61CB1"/>
    <w:rsid w:val="00A628B1"/>
    <w:rsid w:val="00A6363A"/>
    <w:rsid w:val="00A63F5C"/>
    <w:rsid w:val="00A63FB6"/>
    <w:rsid w:val="00A65039"/>
    <w:rsid w:val="00A65408"/>
    <w:rsid w:val="00A6546B"/>
    <w:rsid w:val="00A675FC"/>
    <w:rsid w:val="00A67D7F"/>
    <w:rsid w:val="00A703DE"/>
    <w:rsid w:val="00A722C4"/>
    <w:rsid w:val="00A730B8"/>
    <w:rsid w:val="00A77558"/>
    <w:rsid w:val="00A801FA"/>
    <w:rsid w:val="00A816F1"/>
    <w:rsid w:val="00A81D3F"/>
    <w:rsid w:val="00A81F60"/>
    <w:rsid w:val="00A82E58"/>
    <w:rsid w:val="00A8323D"/>
    <w:rsid w:val="00A83980"/>
    <w:rsid w:val="00A8452B"/>
    <w:rsid w:val="00A84776"/>
    <w:rsid w:val="00A84F0C"/>
    <w:rsid w:val="00A85391"/>
    <w:rsid w:val="00A914B6"/>
    <w:rsid w:val="00A93019"/>
    <w:rsid w:val="00A949D3"/>
    <w:rsid w:val="00A9554F"/>
    <w:rsid w:val="00A9668D"/>
    <w:rsid w:val="00A96D32"/>
    <w:rsid w:val="00A9784E"/>
    <w:rsid w:val="00A97B81"/>
    <w:rsid w:val="00AA07FF"/>
    <w:rsid w:val="00AA0A1C"/>
    <w:rsid w:val="00AA2272"/>
    <w:rsid w:val="00AA35F3"/>
    <w:rsid w:val="00AA3B70"/>
    <w:rsid w:val="00AA3C2B"/>
    <w:rsid w:val="00AA420C"/>
    <w:rsid w:val="00AA54EB"/>
    <w:rsid w:val="00AA5596"/>
    <w:rsid w:val="00AA6281"/>
    <w:rsid w:val="00AA6914"/>
    <w:rsid w:val="00AB065F"/>
    <w:rsid w:val="00AB0D52"/>
    <w:rsid w:val="00AB10D5"/>
    <w:rsid w:val="00AB227E"/>
    <w:rsid w:val="00AB2415"/>
    <w:rsid w:val="00AB30DF"/>
    <w:rsid w:val="00AB4EFE"/>
    <w:rsid w:val="00AB67D7"/>
    <w:rsid w:val="00AB680F"/>
    <w:rsid w:val="00AB7205"/>
    <w:rsid w:val="00AB769A"/>
    <w:rsid w:val="00AC3AF2"/>
    <w:rsid w:val="00AC3BD1"/>
    <w:rsid w:val="00AC7094"/>
    <w:rsid w:val="00AC7F13"/>
    <w:rsid w:val="00AD19EB"/>
    <w:rsid w:val="00AD2609"/>
    <w:rsid w:val="00AD2D6E"/>
    <w:rsid w:val="00AD3EC6"/>
    <w:rsid w:val="00AD4292"/>
    <w:rsid w:val="00AD4452"/>
    <w:rsid w:val="00AD45C7"/>
    <w:rsid w:val="00AD5132"/>
    <w:rsid w:val="00AD5B98"/>
    <w:rsid w:val="00AD6FE8"/>
    <w:rsid w:val="00AD77C5"/>
    <w:rsid w:val="00AD7BB5"/>
    <w:rsid w:val="00AE0484"/>
    <w:rsid w:val="00AE04FC"/>
    <w:rsid w:val="00AE3DBF"/>
    <w:rsid w:val="00AE44BC"/>
    <w:rsid w:val="00AE4803"/>
    <w:rsid w:val="00AE7040"/>
    <w:rsid w:val="00AE78A6"/>
    <w:rsid w:val="00AF2007"/>
    <w:rsid w:val="00AF4DC7"/>
    <w:rsid w:val="00AF5B6A"/>
    <w:rsid w:val="00AF5CF0"/>
    <w:rsid w:val="00AF7777"/>
    <w:rsid w:val="00B01D43"/>
    <w:rsid w:val="00B02600"/>
    <w:rsid w:val="00B047CA"/>
    <w:rsid w:val="00B06F76"/>
    <w:rsid w:val="00B11140"/>
    <w:rsid w:val="00B11BCF"/>
    <w:rsid w:val="00B1350F"/>
    <w:rsid w:val="00B13BF9"/>
    <w:rsid w:val="00B142B4"/>
    <w:rsid w:val="00B14452"/>
    <w:rsid w:val="00B1454A"/>
    <w:rsid w:val="00B14F3C"/>
    <w:rsid w:val="00B16BDA"/>
    <w:rsid w:val="00B17961"/>
    <w:rsid w:val="00B20091"/>
    <w:rsid w:val="00B207EE"/>
    <w:rsid w:val="00B20CC3"/>
    <w:rsid w:val="00B21BD9"/>
    <w:rsid w:val="00B22615"/>
    <w:rsid w:val="00B23F81"/>
    <w:rsid w:val="00B23FCB"/>
    <w:rsid w:val="00B25AB8"/>
    <w:rsid w:val="00B26E25"/>
    <w:rsid w:val="00B27A96"/>
    <w:rsid w:val="00B3046E"/>
    <w:rsid w:val="00B30A10"/>
    <w:rsid w:val="00B30EF7"/>
    <w:rsid w:val="00B3163C"/>
    <w:rsid w:val="00B318B7"/>
    <w:rsid w:val="00B31B3E"/>
    <w:rsid w:val="00B32EF0"/>
    <w:rsid w:val="00B334FA"/>
    <w:rsid w:val="00B3386C"/>
    <w:rsid w:val="00B3562D"/>
    <w:rsid w:val="00B3582C"/>
    <w:rsid w:val="00B35CA9"/>
    <w:rsid w:val="00B36370"/>
    <w:rsid w:val="00B37504"/>
    <w:rsid w:val="00B375E4"/>
    <w:rsid w:val="00B3760D"/>
    <w:rsid w:val="00B37ACB"/>
    <w:rsid w:val="00B45FA3"/>
    <w:rsid w:val="00B4607D"/>
    <w:rsid w:val="00B50AC7"/>
    <w:rsid w:val="00B519BE"/>
    <w:rsid w:val="00B523DC"/>
    <w:rsid w:val="00B52A08"/>
    <w:rsid w:val="00B531F8"/>
    <w:rsid w:val="00B532B0"/>
    <w:rsid w:val="00B5415E"/>
    <w:rsid w:val="00B55A76"/>
    <w:rsid w:val="00B56D18"/>
    <w:rsid w:val="00B57604"/>
    <w:rsid w:val="00B613B3"/>
    <w:rsid w:val="00B62D1A"/>
    <w:rsid w:val="00B62F5C"/>
    <w:rsid w:val="00B632AA"/>
    <w:rsid w:val="00B63F54"/>
    <w:rsid w:val="00B6431C"/>
    <w:rsid w:val="00B650B8"/>
    <w:rsid w:val="00B65E5D"/>
    <w:rsid w:val="00B67A59"/>
    <w:rsid w:val="00B67CC8"/>
    <w:rsid w:val="00B730BC"/>
    <w:rsid w:val="00B74B5D"/>
    <w:rsid w:val="00B76C42"/>
    <w:rsid w:val="00B77C5F"/>
    <w:rsid w:val="00B77DFF"/>
    <w:rsid w:val="00B809F4"/>
    <w:rsid w:val="00B82DF0"/>
    <w:rsid w:val="00B82ED3"/>
    <w:rsid w:val="00B84103"/>
    <w:rsid w:val="00B843D9"/>
    <w:rsid w:val="00B84AD4"/>
    <w:rsid w:val="00B86634"/>
    <w:rsid w:val="00B86EE3"/>
    <w:rsid w:val="00B8711F"/>
    <w:rsid w:val="00B916FD"/>
    <w:rsid w:val="00B918EA"/>
    <w:rsid w:val="00B92610"/>
    <w:rsid w:val="00B92D45"/>
    <w:rsid w:val="00B950DA"/>
    <w:rsid w:val="00B96606"/>
    <w:rsid w:val="00B96A02"/>
    <w:rsid w:val="00BA226E"/>
    <w:rsid w:val="00BA34BE"/>
    <w:rsid w:val="00BA3FD2"/>
    <w:rsid w:val="00BA695C"/>
    <w:rsid w:val="00BA71F6"/>
    <w:rsid w:val="00BA7F1D"/>
    <w:rsid w:val="00BB1016"/>
    <w:rsid w:val="00BB1389"/>
    <w:rsid w:val="00BB13CA"/>
    <w:rsid w:val="00BB29F2"/>
    <w:rsid w:val="00BB3C28"/>
    <w:rsid w:val="00BB3DA3"/>
    <w:rsid w:val="00BB527F"/>
    <w:rsid w:val="00BB668A"/>
    <w:rsid w:val="00BB73E3"/>
    <w:rsid w:val="00BB7906"/>
    <w:rsid w:val="00BB79DF"/>
    <w:rsid w:val="00BC165D"/>
    <w:rsid w:val="00BC29CF"/>
    <w:rsid w:val="00BC429D"/>
    <w:rsid w:val="00BC4D32"/>
    <w:rsid w:val="00BC549F"/>
    <w:rsid w:val="00BC690C"/>
    <w:rsid w:val="00BC6A55"/>
    <w:rsid w:val="00BC6E80"/>
    <w:rsid w:val="00BC6F51"/>
    <w:rsid w:val="00BC705F"/>
    <w:rsid w:val="00BD1C87"/>
    <w:rsid w:val="00BD2497"/>
    <w:rsid w:val="00BD2878"/>
    <w:rsid w:val="00BD2ECE"/>
    <w:rsid w:val="00BD32E6"/>
    <w:rsid w:val="00BD411A"/>
    <w:rsid w:val="00BD5358"/>
    <w:rsid w:val="00BD615C"/>
    <w:rsid w:val="00BD646B"/>
    <w:rsid w:val="00BD6524"/>
    <w:rsid w:val="00BE1636"/>
    <w:rsid w:val="00BE1FAE"/>
    <w:rsid w:val="00BE206E"/>
    <w:rsid w:val="00BE233A"/>
    <w:rsid w:val="00BE3304"/>
    <w:rsid w:val="00BE37F2"/>
    <w:rsid w:val="00BE4917"/>
    <w:rsid w:val="00BE64D1"/>
    <w:rsid w:val="00BE64E0"/>
    <w:rsid w:val="00BE6B5D"/>
    <w:rsid w:val="00BF17AE"/>
    <w:rsid w:val="00BF1E60"/>
    <w:rsid w:val="00BF1EDF"/>
    <w:rsid w:val="00BF2256"/>
    <w:rsid w:val="00BF228B"/>
    <w:rsid w:val="00BF3AF2"/>
    <w:rsid w:val="00BF3D3C"/>
    <w:rsid w:val="00BF4B41"/>
    <w:rsid w:val="00BF546E"/>
    <w:rsid w:val="00BF58DE"/>
    <w:rsid w:val="00BF7A6F"/>
    <w:rsid w:val="00C03773"/>
    <w:rsid w:val="00C04D64"/>
    <w:rsid w:val="00C055E1"/>
    <w:rsid w:val="00C0599F"/>
    <w:rsid w:val="00C07C45"/>
    <w:rsid w:val="00C07ECC"/>
    <w:rsid w:val="00C106C8"/>
    <w:rsid w:val="00C10EE0"/>
    <w:rsid w:val="00C1134D"/>
    <w:rsid w:val="00C1138A"/>
    <w:rsid w:val="00C12396"/>
    <w:rsid w:val="00C13075"/>
    <w:rsid w:val="00C14897"/>
    <w:rsid w:val="00C153A4"/>
    <w:rsid w:val="00C158A1"/>
    <w:rsid w:val="00C171FD"/>
    <w:rsid w:val="00C17247"/>
    <w:rsid w:val="00C17731"/>
    <w:rsid w:val="00C17B61"/>
    <w:rsid w:val="00C215E6"/>
    <w:rsid w:val="00C22422"/>
    <w:rsid w:val="00C2243D"/>
    <w:rsid w:val="00C23131"/>
    <w:rsid w:val="00C246C7"/>
    <w:rsid w:val="00C246CA"/>
    <w:rsid w:val="00C25392"/>
    <w:rsid w:val="00C25E76"/>
    <w:rsid w:val="00C2689D"/>
    <w:rsid w:val="00C30D97"/>
    <w:rsid w:val="00C328CA"/>
    <w:rsid w:val="00C3402F"/>
    <w:rsid w:val="00C36E7C"/>
    <w:rsid w:val="00C4079E"/>
    <w:rsid w:val="00C408DB"/>
    <w:rsid w:val="00C42995"/>
    <w:rsid w:val="00C43483"/>
    <w:rsid w:val="00C45CC5"/>
    <w:rsid w:val="00C46417"/>
    <w:rsid w:val="00C47DA4"/>
    <w:rsid w:val="00C47EFF"/>
    <w:rsid w:val="00C51175"/>
    <w:rsid w:val="00C51671"/>
    <w:rsid w:val="00C5272A"/>
    <w:rsid w:val="00C52A2A"/>
    <w:rsid w:val="00C54EDE"/>
    <w:rsid w:val="00C55131"/>
    <w:rsid w:val="00C5517C"/>
    <w:rsid w:val="00C554A0"/>
    <w:rsid w:val="00C571A5"/>
    <w:rsid w:val="00C578FA"/>
    <w:rsid w:val="00C57AF4"/>
    <w:rsid w:val="00C57CC9"/>
    <w:rsid w:val="00C60BBA"/>
    <w:rsid w:val="00C61AED"/>
    <w:rsid w:val="00C65C0E"/>
    <w:rsid w:val="00C67034"/>
    <w:rsid w:val="00C7070A"/>
    <w:rsid w:val="00C70E72"/>
    <w:rsid w:val="00C70FCA"/>
    <w:rsid w:val="00C7175B"/>
    <w:rsid w:val="00C7196C"/>
    <w:rsid w:val="00C72FB6"/>
    <w:rsid w:val="00C7339C"/>
    <w:rsid w:val="00C74C73"/>
    <w:rsid w:val="00C7534A"/>
    <w:rsid w:val="00C757A5"/>
    <w:rsid w:val="00C762CB"/>
    <w:rsid w:val="00C763E2"/>
    <w:rsid w:val="00C77743"/>
    <w:rsid w:val="00C77E9E"/>
    <w:rsid w:val="00C80AF1"/>
    <w:rsid w:val="00C82234"/>
    <w:rsid w:val="00C832B4"/>
    <w:rsid w:val="00C848FF"/>
    <w:rsid w:val="00C84A7B"/>
    <w:rsid w:val="00C8748C"/>
    <w:rsid w:val="00C900D2"/>
    <w:rsid w:val="00C90132"/>
    <w:rsid w:val="00C905DF"/>
    <w:rsid w:val="00C911BE"/>
    <w:rsid w:val="00C92140"/>
    <w:rsid w:val="00C92EA7"/>
    <w:rsid w:val="00C96254"/>
    <w:rsid w:val="00C978B3"/>
    <w:rsid w:val="00C97E9E"/>
    <w:rsid w:val="00CA03D7"/>
    <w:rsid w:val="00CA100C"/>
    <w:rsid w:val="00CA21AE"/>
    <w:rsid w:val="00CA2FEA"/>
    <w:rsid w:val="00CA3745"/>
    <w:rsid w:val="00CA3902"/>
    <w:rsid w:val="00CA4244"/>
    <w:rsid w:val="00CA4F06"/>
    <w:rsid w:val="00CA7C23"/>
    <w:rsid w:val="00CB0075"/>
    <w:rsid w:val="00CB152A"/>
    <w:rsid w:val="00CB19DB"/>
    <w:rsid w:val="00CB1F82"/>
    <w:rsid w:val="00CB256A"/>
    <w:rsid w:val="00CB7342"/>
    <w:rsid w:val="00CB7623"/>
    <w:rsid w:val="00CC2038"/>
    <w:rsid w:val="00CC31D8"/>
    <w:rsid w:val="00CC62D6"/>
    <w:rsid w:val="00CC6F8B"/>
    <w:rsid w:val="00CC746D"/>
    <w:rsid w:val="00CC759E"/>
    <w:rsid w:val="00CD070C"/>
    <w:rsid w:val="00CD1EC2"/>
    <w:rsid w:val="00CD2AEA"/>
    <w:rsid w:val="00CD2CA7"/>
    <w:rsid w:val="00CD2F07"/>
    <w:rsid w:val="00CD678C"/>
    <w:rsid w:val="00CD74ED"/>
    <w:rsid w:val="00CD7B7A"/>
    <w:rsid w:val="00CE0129"/>
    <w:rsid w:val="00CE1391"/>
    <w:rsid w:val="00CE2B07"/>
    <w:rsid w:val="00CE3A1C"/>
    <w:rsid w:val="00CE3B12"/>
    <w:rsid w:val="00CE6BB8"/>
    <w:rsid w:val="00CE6FFC"/>
    <w:rsid w:val="00CF07BD"/>
    <w:rsid w:val="00CF0999"/>
    <w:rsid w:val="00CF4E7C"/>
    <w:rsid w:val="00CF59CF"/>
    <w:rsid w:val="00D011B4"/>
    <w:rsid w:val="00D04025"/>
    <w:rsid w:val="00D042DE"/>
    <w:rsid w:val="00D0438E"/>
    <w:rsid w:val="00D0476E"/>
    <w:rsid w:val="00D0582D"/>
    <w:rsid w:val="00D05A80"/>
    <w:rsid w:val="00D063FD"/>
    <w:rsid w:val="00D10257"/>
    <w:rsid w:val="00D10622"/>
    <w:rsid w:val="00D11570"/>
    <w:rsid w:val="00D12027"/>
    <w:rsid w:val="00D15D21"/>
    <w:rsid w:val="00D15E0E"/>
    <w:rsid w:val="00D205A7"/>
    <w:rsid w:val="00D24388"/>
    <w:rsid w:val="00D24B9A"/>
    <w:rsid w:val="00D24CF8"/>
    <w:rsid w:val="00D266D0"/>
    <w:rsid w:val="00D26A33"/>
    <w:rsid w:val="00D26D72"/>
    <w:rsid w:val="00D27E97"/>
    <w:rsid w:val="00D30473"/>
    <w:rsid w:val="00D30ABA"/>
    <w:rsid w:val="00D32053"/>
    <w:rsid w:val="00D324F6"/>
    <w:rsid w:val="00D34506"/>
    <w:rsid w:val="00D36E1B"/>
    <w:rsid w:val="00D40473"/>
    <w:rsid w:val="00D40D18"/>
    <w:rsid w:val="00D40E6C"/>
    <w:rsid w:val="00D40F76"/>
    <w:rsid w:val="00D41DD3"/>
    <w:rsid w:val="00D433D3"/>
    <w:rsid w:val="00D45455"/>
    <w:rsid w:val="00D46BC3"/>
    <w:rsid w:val="00D47260"/>
    <w:rsid w:val="00D4750E"/>
    <w:rsid w:val="00D50D33"/>
    <w:rsid w:val="00D51732"/>
    <w:rsid w:val="00D51D1B"/>
    <w:rsid w:val="00D52D65"/>
    <w:rsid w:val="00D55795"/>
    <w:rsid w:val="00D5582E"/>
    <w:rsid w:val="00D575E4"/>
    <w:rsid w:val="00D60DBB"/>
    <w:rsid w:val="00D633C5"/>
    <w:rsid w:val="00D63E25"/>
    <w:rsid w:val="00D650AF"/>
    <w:rsid w:val="00D6639F"/>
    <w:rsid w:val="00D66691"/>
    <w:rsid w:val="00D71DB5"/>
    <w:rsid w:val="00D720C9"/>
    <w:rsid w:val="00D72F3A"/>
    <w:rsid w:val="00D754E0"/>
    <w:rsid w:val="00D760A8"/>
    <w:rsid w:val="00D77D30"/>
    <w:rsid w:val="00D83E03"/>
    <w:rsid w:val="00D84449"/>
    <w:rsid w:val="00D8583A"/>
    <w:rsid w:val="00D85F7D"/>
    <w:rsid w:val="00D8682F"/>
    <w:rsid w:val="00D87725"/>
    <w:rsid w:val="00D9016B"/>
    <w:rsid w:val="00D91EC5"/>
    <w:rsid w:val="00D921C0"/>
    <w:rsid w:val="00D93D41"/>
    <w:rsid w:val="00D94096"/>
    <w:rsid w:val="00D946B7"/>
    <w:rsid w:val="00D948CC"/>
    <w:rsid w:val="00D94A3F"/>
    <w:rsid w:val="00D94E4A"/>
    <w:rsid w:val="00D9734C"/>
    <w:rsid w:val="00DA09B9"/>
    <w:rsid w:val="00DA2708"/>
    <w:rsid w:val="00DA3CA5"/>
    <w:rsid w:val="00DA3F2C"/>
    <w:rsid w:val="00DA4462"/>
    <w:rsid w:val="00DA49E8"/>
    <w:rsid w:val="00DA5DF0"/>
    <w:rsid w:val="00DA68F2"/>
    <w:rsid w:val="00DA6E8F"/>
    <w:rsid w:val="00DA725D"/>
    <w:rsid w:val="00DA792B"/>
    <w:rsid w:val="00DB069E"/>
    <w:rsid w:val="00DB1C09"/>
    <w:rsid w:val="00DB30AD"/>
    <w:rsid w:val="00DB53B2"/>
    <w:rsid w:val="00DB79AD"/>
    <w:rsid w:val="00DC0D66"/>
    <w:rsid w:val="00DC0FD2"/>
    <w:rsid w:val="00DC144C"/>
    <w:rsid w:val="00DC2FCF"/>
    <w:rsid w:val="00DC3045"/>
    <w:rsid w:val="00DC3EF7"/>
    <w:rsid w:val="00DC5C72"/>
    <w:rsid w:val="00DC5EC3"/>
    <w:rsid w:val="00DD0582"/>
    <w:rsid w:val="00DD0B29"/>
    <w:rsid w:val="00DD0E00"/>
    <w:rsid w:val="00DD240A"/>
    <w:rsid w:val="00DD2C6E"/>
    <w:rsid w:val="00DD3815"/>
    <w:rsid w:val="00DD4652"/>
    <w:rsid w:val="00DD503F"/>
    <w:rsid w:val="00DD578D"/>
    <w:rsid w:val="00DD5E33"/>
    <w:rsid w:val="00DD5F73"/>
    <w:rsid w:val="00DD790B"/>
    <w:rsid w:val="00DE0A9F"/>
    <w:rsid w:val="00DE0C07"/>
    <w:rsid w:val="00DE0E62"/>
    <w:rsid w:val="00DE0F37"/>
    <w:rsid w:val="00DE17B4"/>
    <w:rsid w:val="00DE2255"/>
    <w:rsid w:val="00DE31A3"/>
    <w:rsid w:val="00DE428A"/>
    <w:rsid w:val="00DE47F3"/>
    <w:rsid w:val="00DE649E"/>
    <w:rsid w:val="00DE7B08"/>
    <w:rsid w:val="00DF094B"/>
    <w:rsid w:val="00DF169B"/>
    <w:rsid w:val="00DF2049"/>
    <w:rsid w:val="00DF278C"/>
    <w:rsid w:val="00DF3430"/>
    <w:rsid w:val="00DF3A6E"/>
    <w:rsid w:val="00DF3ECE"/>
    <w:rsid w:val="00DF488A"/>
    <w:rsid w:val="00DF6890"/>
    <w:rsid w:val="00DF7799"/>
    <w:rsid w:val="00DF7C6D"/>
    <w:rsid w:val="00E0037C"/>
    <w:rsid w:val="00E00488"/>
    <w:rsid w:val="00E006E7"/>
    <w:rsid w:val="00E00B06"/>
    <w:rsid w:val="00E011A0"/>
    <w:rsid w:val="00E032EE"/>
    <w:rsid w:val="00E03896"/>
    <w:rsid w:val="00E04935"/>
    <w:rsid w:val="00E049BB"/>
    <w:rsid w:val="00E04B54"/>
    <w:rsid w:val="00E06766"/>
    <w:rsid w:val="00E06ACA"/>
    <w:rsid w:val="00E06F55"/>
    <w:rsid w:val="00E12BF7"/>
    <w:rsid w:val="00E15380"/>
    <w:rsid w:val="00E1554D"/>
    <w:rsid w:val="00E16BEC"/>
    <w:rsid w:val="00E17E0E"/>
    <w:rsid w:val="00E20877"/>
    <w:rsid w:val="00E24542"/>
    <w:rsid w:val="00E248BD"/>
    <w:rsid w:val="00E24D0C"/>
    <w:rsid w:val="00E25C70"/>
    <w:rsid w:val="00E26783"/>
    <w:rsid w:val="00E26A27"/>
    <w:rsid w:val="00E30E8E"/>
    <w:rsid w:val="00E322DA"/>
    <w:rsid w:val="00E33447"/>
    <w:rsid w:val="00E34B45"/>
    <w:rsid w:val="00E36991"/>
    <w:rsid w:val="00E36DD7"/>
    <w:rsid w:val="00E378B9"/>
    <w:rsid w:val="00E41395"/>
    <w:rsid w:val="00E43211"/>
    <w:rsid w:val="00E4491E"/>
    <w:rsid w:val="00E453CE"/>
    <w:rsid w:val="00E50F0A"/>
    <w:rsid w:val="00E512AD"/>
    <w:rsid w:val="00E51553"/>
    <w:rsid w:val="00E52068"/>
    <w:rsid w:val="00E53638"/>
    <w:rsid w:val="00E541E7"/>
    <w:rsid w:val="00E55992"/>
    <w:rsid w:val="00E55CF3"/>
    <w:rsid w:val="00E565C0"/>
    <w:rsid w:val="00E60733"/>
    <w:rsid w:val="00E60802"/>
    <w:rsid w:val="00E614DE"/>
    <w:rsid w:val="00E61E4C"/>
    <w:rsid w:val="00E621E3"/>
    <w:rsid w:val="00E62C5A"/>
    <w:rsid w:val="00E62FE0"/>
    <w:rsid w:val="00E63965"/>
    <w:rsid w:val="00E6635D"/>
    <w:rsid w:val="00E66A4F"/>
    <w:rsid w:val="00E70225"/>
    <w:rsid w:val="00E70F32"/>
    <w:rsid w:val="00E73214"/>
    <w:rsid w:val="00E733A1"/>
    <w:rsid w:val="00E73DBF"/>
    <w:rsid w:val="00E73F31"/>
    <w:rsid w:val="00E74149"/>
    <w:rsid w:val="00E742C6"/>
    <w:rsid w:val="00E7432B"/>
    <w:rsid w:val="00E74F5C"/>
    <w:rsid w:val="00E7613F"/>
    <w:rsid w:val="00E807F3"/>
    <w:rsid w:val="00E80E57"/>
    <w:rsid w:val="00E82E6F"/>
    <w:rsid w:val="00E8324C"/>
    <w:rsid w:val="00E83852"/>
    <w:rsid w:val="00E83DC1"/>
    <w:rsid w:val="00E8473C"/>
    <w:rsid w:val="00E85BF1"/>
    <w:rsid w:val="00E874BF"/>
    <w:rsid w:val="00E87E2C"/>
    <w:rsid w:val="00E9008D"/>
    <w:rsid w:val="00E907F5"/>
    <w:rsid w:val="00E908AF"/>
    <w:rsid w:val="00E91F95"/>
    <w:rsid w:val="00E920D9"/>
    <w:rsid w:val="00E94D07"/>
    <w:rsid w:val="00E94D63"/>
    <w:rsid w:val="00E95E1A"/>
    <w:rsid w:val="00E96111"/>
    <w:rsid w:val="00E978DB"/>
    <w:rsid w:val="00EA1FBF"/>
    <w:rsid w:val="00EA296E"/>
    <w:rsid w:val="00EA2976"/>
    <w:rsid w:val="00EA3042"/>
    <w:rsid w:val="00EA5533"/>
    <w:rsid w:val="00EA57C8"/>
    <w:rsid w:val="00EA6586"/>
    <w:rsid w:val="00EA76CE"/>
    <w:rsid w:val="00EB149F"/>
    <w:rsid w:val="00EB3EC8"/>
    <w:rsid w:val="00EB4B7E"/>
    <w:rsid w:val="00EB5935"/>
    <w:rsid w:val="00EB7086"/>
    <w:rsid w:val="00EB7342"/>
    <w:rsid w:val="00EB73DF"/>
    <w:rsid w:val="00EB7AD2"/>
    <w:rsid w:val="00EC0801"/>
    <w:rsid w:val="00EC0DE2"/>
    <w:rsid w:val="00EC1D50"/>
    <w:rsid w:val="00EC1E60"/>
    <w:rsid w:val="00EC2207"/>
    <w:rsid w:val="00EC2BA7"/>
    <w:rsid w:val="00EC3596"/>
    <w:rsid w:val="00EC4011"/>
    <w:rsid w:val="00EC4E72"/>
    <w:rsid w:val="00EC578C"/>
    <w:rsid w:val="00EC61E0"/>
    <w:rsid w:val="00EC6D55"/>
    <w:rsid w:val="00ED032F"/>
    <w:rsid w:val="00ED3819"/>
    <w:rsid w:val="00ED4217"/>
    <w:rsid w:val="00ED49CA"/>
    <w:rsid w:val="00ED5E06"/>
    <w:rsid w:val="00EE22F5"/>
    <w:rsid w:val="00EE3A9A"/>
    <w:rsid w:val="00EE3CA0"/>
    <w:rsid w:val="00EE519A"/>
    <w:rsid w:val="00EE71F7"/>
    <w:rsid w:val="00EE78AF"/>
    <w:rsid w:val="00EE79BE"/>
    <w:rsid w:val="00EE7DA3"/>
    <w:rsid w:val="00EF2961"/>
    <w:rsid w:val="00EF2E95"/>
    <w:rsid w:val="00EF3672"/>
    <w:rsid w:val="00EF3B7C"/>
    <w:rsid w:val="00EF3D41"/>
    <w:rsid w:val="00EF406E"/>
    <w:rsid w:val="00EF662F"/>
    <w:rsid w:val="00F000F7"/>
    <w:rsid w:val="00F00F96"/>
    <w:rsid w:val="00F01149"/>
    <w:rsid w:val="00F01221"/>
    <w:rsid w:val="00F01CCD"/>
    <w:rsid w:val="00F031C8"/>
    <w:rsid w:val="00F05B18"/>
    <w:rsid w:val="00F05B40"/>
    <w:rsid w:val="00F0754B"/>
    <w:rsid w:val="00F147AD"/>
    <w:rsid w:val="00F155B2"/>
    <w:rsid w:val="00F163AD"/>
    <w:rsid w:val="00F16A26"/>
    <w:rsid w:val="00F17FCD"/>
    <w:rsid w:val="00F20B8A"/>
    <w:rsid w:val="00F2135F"/>
    <w:rsid w:val="00F23CC2"/>
    <w:rsid w:val="00F23E13"/>
    <w:rsid w:val="00F2445D"/>
    <w:rsid w:val="00F251EE"/>
    <w:rsid w:val="00F26E42"/>
    <w:rsid w:val="00F27E16"/>
    <w:rsid w:val="00F308A5"/>
    <w:rsid w:val="00F31149"/>
    <w:rsid w:val="00F34D49"/>
    <w:rsid w:val="00F36983"/>
    <w:rsid w:val="00F4061D"/>
    <w:rsid w:val="00F40BEF"/>
    <w:rsid w:val="00F41809"/>
    <w:rsid w:val="00F42AC7"/>
    <w:rsid w:val="00F449B9"/>
    <w:rsid w:val="00F4501E"/>
    <w:rsid w:val="00F47AE4"/>
    <w:rsid w:val="00F47F9F"/>
    <w:rsid w:val="00F50789"/>
    <w:rsid w:val="00F52A7B"/>
    <w:rsid w:val="00F52B30"/>
    <w:rsid w:val="00F53711"/>
    <w:rsid w:val="00F5650A"/>
    <w:rsid w:val="00F56D1B"/>
    <w:rsid w:val="00F574E2"/>
    <w:rsid w:val="00F611FD"/>
    <w:rsid w:val="00F6218A"/>
    <w:rsid w:val="00F62786"/>
    <w:rsid w:val="00F646C6"/>
    <w:rsid w:val="00F651FE"/>
    <w:rsid w:val="00F653EB"/>
    <w:rsid w:val="00F66F1C"/>
    <w:rsid w:val="00F706FF"/>
    <w:rsid w:val="00F70D95"/>
    <w:rsid w:val="00F72B14"/>
    <w:rsid w:val="00F7491A"/>
    <w:rsid w:val="00F762E2"/>
    <w:rsid w:val="00F76EE6"/>
    <w:rsid w:val="00F7724C"/>
    <w:rsid w:val="00F7762E"/>
    <w:rsid w:val="00F80439"/>
    <w:rsid w:val="00F80865"/>
    <w:rsid w:val="00F80AA9"/>
    <w:rsid w:val="00F81DE6"/>
    <w:rsid w:val="00F82A8C"/>
    <w:rsid w:val="00F82BB7"/>
    <w:rsid w:val="00F8439D"/>
    <w:rsid w:val="00F86552"/>
    <w:rsid w:val="00F86620"/>
    <w:rsid w:val="00F871A4"/>
    <w:rsid w:val="00F876B1"/>
    <w:rsid w:val="00F87C9A"/>
    <w:rsid w:val="00F9000A"/>
    <w:rsid w:val="00F9120A"/>
    <w:rsid w:val="00F913D4"/>
    <w:rsid w:val="00F91487"/>
    <w:rsid w:val="00F9247E"/>
    <w:rsid w:val="00F93519"/>
    <w:rsid w:val="00F9390C"/>
    <w:rsid w:val="00F95028"/>
    <w:rsid w:val="00F96B51"/>
    <w:rsid w:val="00FA0338"/>
    <w:rsid w:val="00FA03FB"/>
    <w:rsid w:val="00FA13E2"/>
    <w:rsid w:val="00FA1F38"/>
    <w:rsid w:val="00FA2463"/>
    <w:rsid w:val="00FA3405"/>
    <w:rsid w:val="00FA3FF3"/>
    <w:rsid w:val="00FA4B4B"/>
    <w:rsid w:val="00FA59AF"/>
    <w:rsid w:val="00FA64A4"/>
    <w:rsid w:val="00FA74C1"/>
    <w:rsid w:val="00FA7C0A"/>
    <w:rsid w:val="00FB0A0B"/>
    <w:rsid w:val="00FB0F2F"/>
    <w:rsid w:val="00FB1D37"/>
    <w:rsid w:val="00FB252B"/>
    <w:rsid w:val="00FB325F"/>
    <w:rsid w:val="00FB4D70"/>
    <w:rsid w:val="00FB51C8"/>
    <w:rsid w:val="00FB6216"/>
    <w:rsid w:val="00FC0380"/>
    <w:rsid w:val="00FC04CC"/>
    <w:rsid w:val="00FC1B5A"/>
    <w:rsid w:val="00FC2163"/>
    <w:rsid w:val="00FC36E4"/>
    <w:rsid w:val="00FC3C0E"/>
    <w:rsid w:val="00FC3FB7"/>
    <w:rsid w:val="00FC496B"/>
    <w:rsid w:val="00FC57CC"/>
    <w:rsid w:val="00FC6F49"/>
    <w:rsid w:val="00FC72B4"/>
    <w:rsid w:val="00FD12DB"/>
    <w:rsid w:val="00FD1673"/>
    <w:rsid w:val="00FD16B2"/>
    <w:rsid w:val="00FD1F0D"/>
    <w:rsid w:val="00FD2643"/>
    <w:rsid w:val="00FD27AB"/>
    <w:rsid w:val="00FD2AF1"/>
    <w:rsid w:val="00FD3117"/>
    <w:rsid w:val="00FD4A7B"/>
    <w:rsid w:val="00FD4C03"/>
    <w:rsid w:val="00FD4E5B"/>
    <w:rsid w:val="00FD5F3D"/>
    <w:rsid w:val="00FD7F60"/>
    <w:rsid w:val="00FE0A74"/>
    <w:rsid w:val="00FE1CAC"/>
    <w:rsid w:val="00FE2059"/>
    <w:rsid w:val="00FE28CC"/>
    <w:rsid w:val="00FE2AF9"/>
    <w:rsid w:val="00FE33B0"/>
    <w:rsid w:val="00FE4889"/>
    <w:rsid w:val="00FE5D67"/>
    <w:rsid w:val="00FE606D"/>
    <w:rsid w:val="00FE634A"/>
    <w:rsid w:val="00FE6FB5"/>
    <w:rsid w:val="00FE77DC"/>
    <w:rsid w:val="00FE7F93"/>
    <w:rsid w:val="00FF00F9"/>
    <w:rsid w:val="00FF01D4"/>
    <w:rsid w:val="00FF03DB"/>
    <w:rsid w:val="00FF0A6F"/>
    <w:rsid w:val="00FF24CF"/>
    <w:rsid w:val="00FF2821"/>
    <w:rsid w:val="00FF2CFD"/>
    <w:rsid w:val="7D756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stroke="f">
      <v:fill on="f"/>
      <v:stroke on="f"/>
    </o:shapedefaults>
    <o:shapelayout v:ext="edit">
      <o:idmap v:ext="edit" data="2"/>
    </o:shapelayout>
  </w:shapeDefaults>
  <w:decimalSymbol w:val="."/>
  <w:listSeparator w:val=","/>
  <w15:chartTrackingRefBased/>
  <w15:docId w15:val="{8738EF65-819C-45BF-BBFF-FFE4F64109A2}"/>
  <w:docVars>
    <w:docVar w:name="ksoschemedata" w:val="def3ae82-26bf-451b-b86a-abb5653a03b2"/>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endnote text"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1D37"/>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rFonts w:ascii="Calibri" w:hAnsi="Calibri"/>
      <w:b/>
      <w:bCs/>
      <w:kern w:val="44"/>
      <w:sz w:val="44"/>
      <w:szCs w:val="44"/>
    </w:rPr>
  </w:style>
  <w:style w:type="paragraph" w:styleId="2">
    <w:name w:val="heading 2"/>
    <w:basedOn w:val="a"/>
    <w:link w:val="2Char"/>
    <w:qFormat/>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style>
  <w:style w:type="character" w:customStyle="1" w:styleId="jianj2">
    <w:name w:val="jianj2"/>
    <w:rPr>
      <w:vanish w:val="0"/>
    </w:rPr>
  </w:style>
  <w:style w:type="character" w:customStyle="1" w:styleId="162">
    <w:name w:val="正文文本 (16) + 宋体2"/>
    <w:rPr>
      <w:rFonts w:ascii="宋体" w:eastAsia="黑体" w:hAnsi="宋体" w:cs="宋体"/>
      <w:spacing w:val="0"/>
      <w:shd w:val="clear" w:color="auto" w:fill="FFFFFF"/>
      <w:lang w:val="en-US" w:eastAsia="en-US" w:bidi="ar-SA"/>
    </w:rPr>
  </w:style>
  <w:style w:type="character" w:customStyle="1" w:styleId="19">
    <w:name w:val="正文文本 (19)_"/>
    <w:link w:val="191"/>
    <w:rPr>
      <w:sz w:val="21"/>
      <w:szCs w:val="21"/>
      <w:shd w:val="clear" w:color="auto" w:fill="FFFFFF"/>
      <w:lang w:val="en-US" w:eastAsia="zh-CN" w:bidi="ar-SA"/>
    </w:rPr>
  </w:style>
  <w:style w:type="character" w:customStyle="1" w:styleId="18">
    <w:name w:val="正文文本 (18)_"/>
    <w:link w:val="181"/>
    <w:rPr>
      <w:shd w:val="clear" w:color="auto" w:fill="FFFFFF"/>
      <w:lang w:bidi="ar-SA"/>
    </w:rPr>
  </w:style>
  <w:style w:type="character" w:customStyle="1" w:styleId="6">
    <w:name w:val="正文文本 (6) + 宋体"/>
    <w:aliases w:val="10 pt2,正文文本 + 黑体2"/>
    <w:rPr>
      <w:rFonts w:ascii="宋体" w:eastAsia="宋体" w:cs="宋体"/>
      <w:spacing w:val="-10"/>
      <w:sz w:val="20"/>
      <w:szCs w:val="20"/>
      <w:shd w:val="clear" w:color="auto" w:fill="FFFFFF"/>
      <w:lang w:bidi="ar-SA"/>
    </w:rPr>
  </w:style>
  <w:style w:type="character" w:customStyle="1" w:styleId="16">
    <w:name w:val="正文文本 (16)_"/>
    <w:link w:val="161"/>
    <w:rPr>
      <w:rFonts w:ascii="黑体" w:eastAsia="黑体"/>
      <w:shd w:val="clear" w:color="auto" w:fill="FFFFFF"/>
      <w:lang w:bidi="ar-SA"/>
    </w:rPr>
  </w:style>
  <w:style w:type="character" w:customStyle="1" w:styleId="Char">
    <w:name w:val="正文文本 Char"/>
    <w:link w:val="a3"/>
    <w:rPr>
      <w:rFonts w:eastAsia="宋体"/>
      <w:kern w:val="2"/>
      <w:sz w:val="21"/>
      <w:lang w:val="en-US" w:eastAsia="zh-CN" w:bidi="ar-SA"/>
    </w:rPr>
  </w:style>
  <w:style w:type="character" w:customStyle="1" w:styleId="1Char0">
    <w:name w:val="普通(网站)1 Char"/>
    <w:aliases w:val="普通 (Web)1 Char,普通(Web) Char Char1,普通(Web) Char Char Char Char Char,普通(Web) Char Char Char Char1"/>
    <w:rPr>
      <w:rFonts w:ascii="宋体" w:eastAsia="宋体" w:hAnsi="宋体"/>
      <w:sz w:val="24"/>
      <w:szCs w:val="24"/>
      <w:lang w:val="en-US" w:eastAsia="zh-CN" w:bidi="ar-SA"/>
    </w:rPr>
  </w:style>
  <w:style w:type="character" w:styleId="a4">
    <w:name w:val="Strong"/>
    <w:qFormat/>
    <w:rPr>
      <w:b/>
      <w:bCs/>
    </w:rPr>
  </w:style>
  <w:style w:type="character" w:styleId="a5">
    <w:name w:val="Hyperlink"/>
    <w:rPr>
      <w:color w:val="0000FF"/>
      <w:u w:val="single"/>
    </w:rPr>
  </w:style>
  <w:style w:type="character" w:customStyle="1" w:styleId="613">
    <w:name w:val="标题 #6 (13)_"/>
    <w:link w:val="6131"/>
    <w:rPr>
      <w:sz w:val="21"/>
      <w:szCs w:val="21"/>
      <w:shd w:val="clear" w:color="auto" w:fill="FFFFFF"/>
      <w:lang w:val="en-US" w:eastAsia="zh-CN" w:bidi="ar-SA"/>
    </w:rPr>
  </w:style>
  <w:style w:type="character" w:customStyle="1" w:styleId="612">
    <w:name w:val="标题 #6 (12)_"/>
    <w:link w:val="6121"/>
    <w:rPr>
      <w:rFonts w:ascii="宋体" w:hAnsi="宋体"/>
      <w:sz w:val="19"/>
      <w:szCs w:val="19"/>
      <w:shd w:val="clear" w:color="auto" w:fill="FFFFFF"/>
      <w:lang w:val="en-US" w:eastAsia="zh-CN" w:bidi="ar-SA"/>
    </w:rPr>
  </w:style>
  <w:style w:type="character" w:customStyle="1" w:styleId="1Char">
    <w:name w:val="标题 1 Char"/>
    <w:link w:val="1"/>
    <w:rPr>
      <w:rFonts w:ascii="Calibri" w:eastAsia="宋体" w:hAnsi="Calibri"/>
      <w:b/>
      <w:bCs/>
      <w:kern w:val="44"/>
      <w:sz w:val="44"/>
      <w:szCs w:val="44"/>
      <w:lang w:val="en-US" w:eastAsia="zh-CN" w:bidi="ar-SA"/>
    </w:rPr>
  </w:style>
  <w:style w:type="character" w:customStyle="1" w:styleId="2Char">
    <w:name w:val="标题 2 Char"/>
    <w:link w:val="2"/>
    <w:rPr>
      <w:rFonts w:ascii="宋体" w:eastAsia="宋体" w:hAnsi="宋体" w:cs="宋体"/>
      <w:b/>
      <w:bCs/>
      <w:sz w:val="36"/>
      <w:szCs w:val="36"/>
      <w:lang w:val="en-US" w:eastAsia="zh-CN" w:bidi="ar-SA"/>
    </w:rPr>
  </w:style>
  <w:style w:type="character" w:customStyle="1" w:styleId="Char0">
    <w:name w:val="页眉 Char"/>
    <w:link w:val="a6"/>
    <w:rPr>
      <w:rFonts w:eastAsia="宋体"/>
      <w:kern w:val="2"/>
      <w:sz w:val="18"/>
      <w:szCs w:val="18"/>
      <w:lang w:val="en-US" w:eastAsia="zh-CN" w:bidi="ar-SA"/>
    </w:rPr>
  </w:style>
  <w:style w:type="character" w:customStyle="1" w:styleId="Char1">
    <w:name w:val="纯文本 Char"/>
    <w:link w:val="a7"/>
    <w:rPr>
      <w:rFonts w:ascii="宋体" w:eastAsia="宋体" w:hAnsi="Courier New" w:cs="Courier New"/>
      <w:kern w:val="2"/>
      <w:sz w:val="21"/>
      <w:szCs w:val="21"/>
      <w:lang w:val="en-US" w:eastAsia="zh-CN" w:bidi="ar-SA"/>
    </w:rPr>
  </w:style>
  <w:style w:type="character" w:customStyle="1" w:styleId="Char10">
    <w:name w:val="普通(网站) Char1"/>
    <w:link w:val="a8"/>
    <w:rPr>
      <w:rFonts w:ascii="宋体" w:eastAsia="宋体" w:hAnsi="宋体" w:cs="宋体"/>
      <w:sz w:val="24"/>
      <w:lang w:val="en-US" w:eastAsia="zh-CN" w:bidi="ar-SA"/>
    </w:rPr>
  </w:style>
  <w:style w:type="character" w:customStyle="1" w:styleId="content2">
    <w:name w:val="content2"/>
    <w:rPr>
      <w:rFonts w:ascii="宋体" w:eastAsia="宋体" w:hAnsi="宋体" w:hint="eastAsia"/>
      <w:sz w:val="24"/>
    </w:rPr>
  </w:style>
  <w:style w:type="character" w:customStyle="1" w:styleId="text1">
    <w:name w:val="text1"/>
    <w:rPr>
      <w:sz w:val="22"/>
      <w:szCs w:val="22"/>
    </w:rPr>
  </w:style>
  <w:style w:type="character" w:customStyle="1" w:styleId="25">
    <w:name w:val="正文文本 (25)_"/>
    <w:link w:val="250"/>
    <w:rPr>
      <w:shd w:val="clear" w:color="auto" w:fill="FFFFFF"/>
      <w:lang w:bidi="ar-SA"/>
    </w:rPr>
  </w:style>
  <w:style w:type="character" w:customStyle="1" w:styleId="px14">
    <w:name w:val="px14"/>
    <w:basedOn w:val="a0"/>
  </w:style>
  <w:style w:type="character" w:customStyle="1" w:styleId="tpccontent">
    <w:name w:val="tpc_content"/>
    <w:basedOn w:val="a0"/>
  </w:style>
  <w:style w:type="character" w:customStyle="1" w:styleId="px71">
    <w:name w:val="px71"/>
    <w:rPr>
      <w:rFonts w:ascii="΢; TEXT-DECORATION: none" w:hAnsi="΢; TEXT-DECORATION: none" w:hint="default"/>
      <w:color w:val="000000"/>
      <w:sz w:val="21"/>
      <w:szCs w:val="21"/>
    </w:rPr>
  </w:style>
  <w:style w:type="character" w:customStyle="1" w:styleId="60">
    <w:name w:val="正文文本 (6)_"/>
    <w:link w:val="61"/>
    <w:rPr>
      <w:spacing w:val="-10"/>
      <w:sz w:val="18"/>
      <w:szCs w:val="18"/>
      <w:shd w:val="clear" w:color="auto" w:fill="FFFFFF"/>
      <w:lang w:bidi="ar-SA"/>
    </w:rPr>
  </w:style>
  <w:style w:type="character" w:customStyle="1" w:styleId="33">
    <w:name w:val="正文文本 (33)_"/>
    <w:link w:val="330"/>
    <w:rPr>
      <w:spacing w:val="-10"/>
      <w:shd w:val="clear" w:color="auto" w:fill="FFFFFF"/>
      <w:lang w:bidi="ar-SA"/>
    </w:rPr>
  </w:style>
  <w:style w:type="character" w:customStyle="1" w:styleId="27">
    <w:name w:val="正文文本 (27)_"/>
    <w:link w:val="271"/>
    <w:rPr>
      <w:shd w:val="clear" w:color="auto" w:fill="FFFFFF"/>
      <w:lang w:bidi="ar-SA"/>
    </w:rPr>
  </w:style>
  <w:style w:type="character" w:customStyle="1" w:styleId="270">
    <w:name w:val="正文文本 (27)"/>
    <w:rPr>
      <w:spacing w:val="0"/>
      <w:shd w:val="clear" w:color="auto" w:fill="FFFFFF"/>
      <w:lang w:bidi="ar-SA"/>
    </w:rPr>
  </w:style>
  <w:style w:type="character" w:customStyle="1" w:styleId="10">
    <w:name w:val="标题 #1_"/>
    <w:link w:val="11"/>
    <w:rPr>
      <w:rFonts w:ascii="黑体" w:eastAsia="黑体"/>
      <w:sz w:val="42"/>
      <w:szCs w:val="42"/>
      <w:shd w:val="clear" w:color="auto" w:fill="FFFFFF"/>
      <w:lang w:bidi="ar-SA"/>
    </w:rPr>
  </w:style>
  <w:style w:type="character" w:customStyle="1" w:styleId="22">
    <w:name w:val="标题 #2 (2)_"/>
    <w:link w:val="220"/>
    <w:locked/>
    <w:rPr>
      <w:sz w:val="30"/>
      <w:szCs w:val="30"/>
      <w:shd w:val="clear" w:color="auto" w:fill="FFFFFF"/>
      <w:lang w:bidi="ar-SA"/>
    </w:rPr>
  </w:style>
  <w:style w:type="character" w:customStyle="1" w:styleId="20">
    <w:name w:val="正文文本 (20)_"/>
    <w:link w:val="201"/>
    <w:rPr>
      <w:sz w:val="21"/>
      <w:szCs w:val="21"/>
      <w:shd w:val="clear" w:color="auto" w:fill="FFFFFF"/>
      <w:lang w:bidi="ar-SA"/>
    </w:rPr>
  </w:style>
  <w:style w:type="character" w:customStyle="1" w:styleId="15">
    <w:name w:val="正文文本 (15)_"/>
    <w:link w:val="150"/>
    <w:rPr>
      <w:rFonts w:ascii="黑体" w:eastAsia="黑体"/>
      <w:sz w:val="21"/>
      <w:szCs w:val="21"/>
      <w:shd w:val="clear" w:color="auto" w:fill="FFFFFF"/>
      <w:lang w:bidi="ar-SA"/>
    </w:rPr>
  </w:style>
  <w:style w:type="character" w:customStyle="1" w:styleId="17">
    <w:name w:val="正文文本 (17)_"/>
    <w:link w:val="170"/>
    <w:rPr>
      <w:shd w:val="clear" w:color="auto" w:fill="FFFFFF"/>
      <w:lang w:val="en-US" w:eastAsia="zh-CN" w:bidi="ar-SA"/>
    </w:rPr>
  </w:style>
  <w:style w:type="character" w:customStyle="1" w:styleId="8">
    <w:name w:val="正文文本 (8)_"/>
    <w:link w:val="80"/>
    <w:rPr>
      <w:rFonts w:ascii="Wingdings 2" w:hAnsi="Wingdings 2"/>
      <w:sz w:val="16"/>
      <w:szCs w:val="16"/>
      <w:shd w:val="clear" w:color="auto" w:fill="FFFFFF"/>
      <w:lang w:bidi="ar-SA"/>
    </w:rPr>
  </w:style>
  <w:style w:type="character" w:customStyle="1" w:styleId="66">
    <w:name w:val="标题 #6 (6)_"/>
    <w:link w:val="661"/>
    <w:rPr>
      <w:sz w:val="21"/>
      <w:szCs w:val="21"/>
      <w:shd w:val="clear" w:color="auto" w:fill="FFFFFF"/>
      <w:lang w:val="en-US" w:eastAsia="zh-CN" w:bidi="ar-SA"/>
    </w:rPr>
  </w:style>
  <w:style w:type="character" w:customStyle="1" w:styleId="67">
    <w:name w:val="标题 #6 (7)_"/>
    <w:link w:val="671"/>
    <w:rPr>
      <w:rFonts w:ascii="宋体" w:hAnsi="宋体"/>
      <w:sz w:val="19"/>
      <w:szCs w:val="19"/>
      <w:shd w:val="clear" w:color="auto" w:fill="FFFFFF"/>
      <w:lang w:val="en-US" w:eastAsia="zh-CN" w:bidi="ar-SA"/>
    </w:rPr>
  </w:style>
  <w:style w:type="character" w:customStyle="1" w:styleId="12">
    <w:name w:val="标题 #1 (2)_"/>
    <w:link w:val="120"/>
    <w:rPr>
      <w:sz w:val="40"/>
      <w:szCs w:val="40"/>
      <w:shd w:val="clear" w:color="auto" w:fill="FFFFFF"/>
      <w:lang w:bidi="ar-SA"/>
    </w:rPr>
  </w:style>
  <w:style w:type="character" w:customStyle="1" w:styleId="221">
    <w:name w:val="正文文本 (22)_"/>
    <w:link w:val="222"/>
    <w:rPr>
      <w:sz w:val="22"/>
      <w:szCs w:val="22"/>
      <w:shd w:val="clear" w:color="auto" w:fill="FFFFFF"/>
      <w:lang w:bidi="ar-SA"/>
    </w:rPr>
  </w:style>
  <w:style w:type="character" w:customStyle="1" w:styleId="26">
    <w:name w:val="正文文本 (26)_"/>
    <w:link w:val="260"/>
    <w:rPr>
      <w:rFonts w:ascii="宋体" w:hAnsi="宋体"/>
      <w:smallCaps/>
      <w:spacing w:val="-10"/>
      <w:sz w:val="26"/>
      <w:szCs w:val="26"/>
      <w:shd w:val="clear" w:color="auto" w:fill="FFFFFF"/>
      <w:lang w:eastAsia="en-US" w:bidi="ar-SA"/>
    </w:rPr>
  </w:style>
  <w:style w:type="character" w:customStyle="1" w:styleId="Char2">
    <w:name w:val="尾注文本 Char"/>
    <w:link w:val="a9"/>
    <w:rPr>
      <w:rFonts w:eastAsia="宋体"/>
      <w:kern w:val="2"/>
      <w:sz w:val="21"/>
      <w:szCs w:val="24"/>
      <w:lang w:val="en-US" w:eastAsia="zh-CN" w:bidi="ar-SA"/>
    </w:rPr>
  </w:style>
  <w:style w:type="character" w:customStyle="1" w:styleId="Char3">
    <w:name w:val="普通(网站) Char"/>
    <w:rPr>
      <w:rFonts w:ascii="宋体" w:eastAsia="宋体" w:hAnsi="宋体"/>
      <w:sz w:val="24"/>
      <w:szCs w:val="24"/>
      <w:lang w:val="en-US" w:eastAsia="zh-CN" w:bidi="ar-SA"/>
    </w:rPr>
  </w:style>
  <w:style w:type="character" w:customStyle="1" w:styleId="hei141">
    <w:name w:val="hei141"/>
    <w:rPr>
      <w:rFonts w:ascii="宋体" w:eastAsia="宋体" w:hAnsi="宋体" w:hint="eastAsia"/>
      <w:strike w:val="0"/>
      <w:dstrike w:val="0"/>
      <w:color w:val="000000"/>
      <w:sz w:val="21"/>
      <w:szCs w:val="21"/>
      <w:u w:val="none"/>
    </w:rPr>
  </w:style>
  <w:style w:type="character" w:customStyle="1" w:styleId="100">
    <w:name w:val="10"/>
    <w:rPr>
      <w:rFonts w:ascii="Calibri" w:hAnsi="Calibri" w:hint="default"/>
    </w:rPr>
  </w:style>
  <w:style w:type="character" w:customStyle="1" w:styleId="CharChar18">
    <w:name w:val="Char Char18"/>
    <w:rPr>
      <w:rFonts w:eastAsia="宋体"/>
      <w:kern w:val="2"/>
      <w:sz w:val="18"/>
      <w:szCs w:val="18"/>
      <w:lang w:val="en-US" w:eastAsia="zh-CN" w:bidi="ar-SA"/>
    </w:rPr>
  </w:style>
  <w:style w:type="character" w:customStyle="1" w:styleId="CharChar2">
    <w:name w:val="Char Char2"/>
    <w:aliases w:val="标题1 Char1,普通文字 Char Char1,纯文本 Char Char Char2,标题1 Char Char Char1,Char Char Char Char1,Char Char Char2,标题1 Char Char Char Char Char Char1,纯文本 Char Char1 Char Char Char Char1,游数的格式 Char1,Plain Te Char,游数的 Char,Plain Text Char1,标题1 Char2,普通 Cha"/>
    <w:locked/>
    <w:rPr>
      <w:rFonts w:eastAsia="宋体"/>
      <w:kern w:val="2"/>
      <w:sz w:val="18"/>
      <w:szCs w:val="18"/>
      <w:lang w:val="en-US" w:eastAsia="zh-CN" w:bidi="ar-SA"/>
    </w:rPr>
  </w:style>
  <w:style w:type="character" w:customStyle="1" w:styleId="62">
    <w:name w:val="标题 #6_"/>
    <w:link w:val="63"/>
    <w:rPr>
      <w:rFonts w:ascii="宋体"/>
      <w:sz w:val="16"/>
      <w:szCs w:val="16"/>
      <w:shd w:val="clear" w:color="auto" w:fill="FFFFFF"/>
      <w:lang w:val="zh-CN" w:bidi="ar-SA"/>
    </w:rPr>
  </w:style>
  <w:style w:type="paragraph" w:customStyle="1" w:styleId="020">
    <w:name w:val="正文_0_20"/>
    <w:pPr>
      <w:widowControl w:val="0"/>
      <w:jc w:val="both"/>
    </w:pPr>
    <w:rPr>
      <w:kern w:val="2"/>
      <w:sz w:val="21"/>
    </w:rPr>
  </w:style>
  <w:style w:type="paragraph" w:styleId="aa">
    <w:name w:val="caption"/>
    <w:basedOn w:val="a"/>
    <w:next w:val="a"/>
    <w:qFormat/>
    <w:rPr>
      <w:rFonts w:ascii="Cambria" w:eastAsia="黑体" w:hAnsi="Cambria"/>
      <w:sz w:val="20"/>
    </w:rPr>
  </w:style>
  <w:style w:type="paragraph" w:customStyle="1" w:styleId="112">
    <w:name w:val="112"/>
    <w:basedOn w:val="a"/>
    <w:pPr>
      <w:widowControl/>
      <w:spacing w:before="100" w:beforeAutospacing="1" w:after="100" w:afterAutospacing="1"/>
      <w:jc w:val="left"/>
    </w:pPr>
    <w:rPr>
      <w:rFonts w:ascii="宋体" w:hAnsi="宋体" w:cs="宋体"/>
      <w:kern w:val="0"/>
      <w:sz w:val="24"/>
      <w:szCs w:val="24"/>
    </w:rPr>
  </w:style>
  <w:style w:type="paragraph" w:styleId="a3">
    <w:name w:val="Body Text"/>
    <w:basedOn w:val="a"/>
    <w:link w:val="Char"/>
    <w:pPr>
      <w:spacing w:after="120"/>
    </w:pPr>
  </w:style>
  <w:style w:type="paragraph" w:customStyle="1" w:styleId="6131">
    <w:name w:val="标题 #6 (13)1"/>
    <w:basedOn w:val="a"/>
    <w:link w:val="613"/>
    <w:pPr>
      <w:widowControl/>
      <w:shd w:val="clear" w:color="auto" w:fill="FFFFFF"/>
      <w:spacing w:after="60" w:line="240" w:lineRule="atLeast"/>
      <w:jc w:val="left"/>
      <w:outlineLvl w:val="5"/>
    </w:pPr>
    <w:rPr>
      <w:rFonts w:eastAsia="Times New Roman"/>
      <w:kern w:val="0"/>
      <w:szCs w:val="21"/>
      <w:shd w:val="clear" w:color="auto" w:fill="FFFFFF"/>
    </w:rPr>
  </w:style>
  <w:style w:type="paragraph" w:styleId="21">
    <w:name w:val="Body Text Indent 2"/>
    <w:basedOn w:val="a"/>
    <w:pPr>
      <w:ind w:leftChars="100" w:left="210" w:firstLineChars="100" w:firstLine="210"/>
    </w:pPr>
  </w:style>
  <w:style w:type="paragraph" w:customStyle="1" w:styleId="201">
    <w:name w:val="正文文本 (20)1"/>
    <w:basedOn w:val="a"/>
    <w:link w:val="20"/>
    <w:pPr>
      <w:widowControl/>
      <w:shd w:val="clear" w:color="auto" w:fill="FFFFFF"/>
      <w:spacing w:line="233" w:lineRule="exact"/>
      <w:ind w:hanging="680"/>
      <w:jc w:val="distribute"/>
    </w:pPr>
    <w:rPr>
      <w:rFonts w:eastAsia="Times New Roman"/>
      <w:kern w:val="0"/>
      <w:szCs w:val="21"/>
      <w:shd w:val="clear" w:color="auto" w:fill="FFFFFF"/>
    </w:rPr>
  </w:style>
  <w:style w:type="paragraph" w:styleId="a7">
    <w:name w:val="Plain Text"/>
    <w:basedOn w:val="a"/>
    <w:link w:val="Char1"/>
    <w:rPr>
      <w:rFonts w:ascii="宋体" w:hAnsi="Courier New" w:cs="Courier New"/>
      <w:szCs w:val="21"/>
    </w:rPr>
  </w:style>
  <w:style w:type="paragraph" w:styleId="ab">
    <w:name w:val="Body Text Indent"/>
    <w:basedOn w:val="a"/>
    <w:pPr>
      <w:spacing w:after="120"/>
      <w:ind w:leftChars="200" w:left="420"/>
    </w:pPr>
  </w:style>
  <w:style w:type="paragraph" w:customStyle="1" w:styleId="216">
    <w:name w:val="正文_2_16"/>
    <w:pPr>
      <w:widowControl w:val="0"/>
      <w:jc w:val="both"/>
    </w:pPr>
    <w:rPr>
      <w:kern w:val="2"/>
      <w:sz w:val="21"/>
    </w:rPr>
  </w:style>
  <w:style w:type="paragraph" w:customStyle="1" w:styleId="191">
    <w:name w:val="正文文本 (19)1"/>
    <w:basedOn w:val="a"/>
    <w:link w:val="19"/>
    <w:pPr>
      <w:widowControl/>
      <w:shd w:val="clear" w:color="auto" w:fill="FFFFFF"/>
      <w:spacing w:line="288" w:lineRule="exact"/>
      <w:jc w:val="left"/>
    </w:pPr>
    <w:rPr>
      <w:rFonts w:eastAsia="Times New Roman"/>
      <w:kern w:val="0"/>
      <w:szCs w:val="21"/>
      <w:shd w:val="clear" w:color="auto" w:fill="FFFFFF"/>
    </w:rPr>
  </w:style>
  <w:style w:type="paragraph" w:styleId="ac">
    <w:name w:val="footer"/>
    <w:basedOn w:val="a"/>
    <w:link w:val="Char4"/>
    <w:uiPriority w:val="99"/>
    <w:pPr>
      <w:tabs>
        <w:tab w:val="center" w:pos="4153"/>
        <w:tab w:val="right" w:pos="8306"/>
      </w:tabs>
      <w:snapToGrid w:val="0"/>
      <w:jc w:val="left"/>
    </w:pPr>
    <w:rPr>
      <w:sz w:val="18"/>
      <w:szCs w:val="18"/>
    </w:rPr>
  </w:style>
  <w:style w:type="paragraph" w:customStyle="1" w:styleId="6121">
    <w:name w:val="标题 #6 (12)1"/>
    <w:basedOn w:val="a"/>
    <w:link w:val="612"/>
    <w:pPr>
      <w:widowControl/>
      <w:shd w:val="clear" w:color="auto" w:fill="FFFFFF"/>
      <w:spacing w:before="60" w:after="60" w:line="240" w:lineRule="atLeast"/>
      <w:jc w:val="left"/>
      <w:outlineLvl w:val="5"/>
    </w:pPr>
    <w:rPr>
      <w:rFonts w:ascii="宋体" w:eastAsia="Times New Roman" w:hAnsi="宋体"/>
      <w:kern w:val="0"/>
      <w:sz w:val="19"/>
      <w:szCs w:val="19"/>
      <w:shd w:val="clear" w:color="auto" w:fill="FFFFFF"/>
    </w:rPr>
  </w:style>
  <w:style w:type="paragraph" w:customStyle="1" w:styleId="101">
    <w:name w:val="正文_1_0"/>
    <w:pPr>
      <w:widowControl w:val="0"/>
      <w:jc w:val="both"/>
    </w:pPr>
    <w:rPr>
      <w:kern w:val="2"/>
      <w:sz w:val="21"/>
    </w:rPr>
  </w:style>
  <w:style w:type="paragraph" w:customStyle="1" w:styleId="015">
    <w:name w:val="正文_0_15"/>
    <w:qFormat/>
    <w:pPr>
      <w:widowControl w:val="0"/>
      <w:jc w:val="both"/>
    </w:pPr>
    <w:rPr>
      <w:rFonts w:ascii="Calibri" w:hAnsi="Calibri"/>
      <w:kern w:val="2"/>
      <w:sz w:val="21"/>
      <w:szCs w:val="22"/>
    </w:rPr>
  </w:style>
  <w:style w:type="paragraph" w:customStyle="1" w:styleId="260">
    <w:name w:val="正文文本 (26)"/>
    <w:basedOn w:val="a"/>
    <w:link w:val="26"/>
    <w:pPr>
      <w:widowControl/>
      <w:shd w:val="clear" w:color="auto" w:fill="FFFFFF"/>
      <w:spacing w:line="237" w:lineRule="exact"/>
      <w:ind w:firstLine="320"/>
    </w:pPr>
    <w:rPr>
      <w:rFonts w:ascii="宋体" w:eastAsia="Times New Roman" w:hAnsi="宋体"/>
      <w:smallCaps/>
      <w:spacing w:val="-10"/>
      <w:kern w:val="0"/>
      <w:sz w:val="26"/>
      <w:szCs w:val="26"/>
      <w:shd w:val="clear" w:color="auto" w:fill="FFFFFF"/>
      <w:lang w:eastAsia="en-US"/>
    </w:rPr>
  </w:style>
  <w:style w:type="paragraph" w:styleId="ad">
    <w:name w:val="Normal Indent"/>
    <w:basedOn w:val="a"/>
    <w:pPr>
      <w:ind w:firstLine="420"/>
    </w:pPr>
  </w:style>
  <w:style w:type="paragraph" w:customStyle="1" w:styleId="115">
    <w:name w:val="正文_1_15"/>
    <w:qFormat/>
    <w:pPr>
      <w:widowControl w:val="0"/>
      <w:jc w:val="both"/>
    </w:pPr>
    <w:rPr>
      <w:rFonts w:ascii="Calibri" w:hAnsi="Calibri"/>
      <w:kern w:val="2"/>
      <w:sz w:val="21"/>
      <w:szCs w:val="22"/>
    </w:rPr>
  </w:style>
  <w:style w:type="paragraph" w:customStyle="1" w:styleId="671">
    <w:name w:val="标题 #6 (7)1"/>
    <w:basedOn w:val="a"/>
    <w:link w:val="67"/>
    <w:pPr>
      <w:widowControl/>
      <w:shd w:val="clear" w:color="auto" w:fill="FFFFFF"/>
      <w:spacing w:after="60" w:line="240" w:lineRule="atLeast"/>
      <w:jc w:val="left"/>
      <w:outlineLvl w:val="5"/>
    </w:pPr>
    <w:rPr>
      <w:rFonts w:ascii="宋体" w:eastAsia="Times New Roman" w:hAnsi="宋体"/>
      <w:kern w:val="0"/>
      <w:sz w:val="19"/>
      <w:szCs w:val="19"/>
      <w:shd w:val="clear" w:color="auto" w:fill="FFFFFF"/>
    </w:rPr>
  </w:style>
  <w:style w:type="paragraph" w:customStyle="1" w:styleId="170">
    <w:name w:val="正文文本 (17)"/>
    <w:basedOn w:val="a"/>
    <w:link w:val="17"/>
    <w:pPr>
      <w:widowControl/>
      <w:shd w:val="clear" w:color="auto" w:fill="FFFFFF"/>
      <w:spacing w:line="292" w:lineRule="exact"/>
      <w:jc w:val="left"/>
    </w:pPr>
    <w:rPr>
      <w:rFonts w:eastAsia="Times New Roman"/>
      <w:kern w:val="0"/>
      <w:sz w:val="20"/>
      <w:shd w:val="clear" w:color="auto" w:fill="FFFFFF"/>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Courier New" w:hAnsi="Arial Unicode MS"/>
      <w:kern w:val="0"/>
      <w:sz w:val="20"/>
    </w:rPr>
  </w:style>
  <w:style w:type="paragraph" w:customStyle="1" w:styleId="35">
    <w:name w:val="正文_3_5"/>
    <w:qFormat/>
    <w:pPr>
      <w:widowControl w:val="0"/>
      <w:jc w:val="both"/>
    </w:pPr>
    <w:rPr>
      <w:kern w:val="2"/>
      <w:sz w:val="21"/>
      <w:szCs w:val="24"/>
    </w:rPr>
  </w:style>
  <w:style w:type="paragraph" w:styleId="a6">
    <w:name w:val="header"/>
    <w:basedOn w:val="a"/>
    <w:link w:val="Char0"/>
    <w:pPr>
      <w:pBdr>
        <w:bottom w:val="single" w:sz="6" w:space="1" w:color="auto"/>
      </w:pBdr>
      <w:tabs>
        <w:tab w:val="center" w:pos="4153"/>
        <w:tab w:val="right" w:pos="8306"/>
      </w:tabs>
      <w:snapToGrid w:val="0"/>
      <w:jc w:val="center"/>
    </w:pPr>
    <w:rPr>
      <w:sz w:val="18"/>
      <w:szCs w:val="18"/>
    </w:rPr>
  </w:style>
  <w:style w:type="paragraph" w:customStyle="1" w:styleId="213">
    <w:name w:val="正文_2_13"/>
    <w:qFormat/>
    <w:pPr>
      <w:widowControl w:val="0"/>
      <w:jc w:val="both"/>
    </w:pPr>
    <w:rPr>
      <w:rFonts w:ascii="Calibri" w:hAnsi="Calibri"/>
      <w:kern w:val="2"/>
      <w:sz w:val="21"/>
      <w:szCs w:val="22"/>
    </w:rPr>
  </w:style>
  <w:style w:type="paragraph" w:customStyle="1" w:styleId="222">
    <w:name w:val="正文文本 (22)"/>
    <w:basedOn w:val="a"/>
    <w:link w:val="221"/>
    <w:pPr>
      <w:widowControl/>
      <w:shd w:val="clear" w:color="auto" w:fill="FFFFFF"/>
      <w:spacing w:after="240" w:line="240" w:lineRule="atLeast"/>
      <w:jc w:val="left"/>
    </w:pPr>
    <w:rPr>
      <w:rFonts w:eastAsia="Times New Roman"/>
      <w:kern w:val="0"/>
      <w:sz w:val="22"/>
      <w:szCs w:val="22"/>
      <w:shd w:val="clear" w:color="auto" w:fill="FFFFFF"/>
    </w:rPr>
  </w:style>
  <w:style w:type="paragraph" w:customStyle="1" w:styleId="120">
    <w:name w:val="标题 #1 (2)"/>
    <w:basedOn w:val="a"/>
    <w:link w:val="12"/>
    <w:pPr>
      <w:widowControl/>
      <w:shd w:val="clear" w:color="auto" w:fill="FFFFFF"/>
      <w:spacing w:line="524" w:lineRule="exact"/>
      <w:jc w:val="left"/>
      <w:outlineLvl w:val="0"/>
    </w:pPr>
    <w:rPr>
      <w:rFonts w:eastAsia="Times New Roman"/>
      <w:kern w:val="0"/>
      <w:sz w:val="40"/>
      <w:szCs w:val="40"/>
      <w:shd w:val="clear" w:color="auto" w:fill="FFFFFF"/>
    </w:rPr>
  </w:style>
  <w:style w:type="paragraph" w:customStyle="1" w:styleId="661">
    <w:name w:val="标题 #6 (6)1"/>
    <w:basedOn w:val="a"/>
    <w:link w:val="66"/>
    <w:pPr>
      <w:widowControl/>
      <w:shd w:val="clear" w:color="auto" w:fill="FFFFFF"/>
      <w:spacing w:after="60" w:line="240" w:lineRule="atLeast"/>
      <w:jc w:val="left"/>
      <w:outlineLvl w:val="5"/>
    </w:pPr>
    <w:rPr>
      <w:rFonts w:eastAsia="Times New Roman"/>
      <w:kern w:val="0"/>
      <w:szCs w:val="21"/>
      <w:shd w:val="clear" w:color="auto" w:fill="FFFFFF"/>
    </w:rPr>
  </w:style>
  <w:style w:type="paragraph" w:customStyle="1" w:styleId="161">
    <w:name w:val="正文文本 (16)1"/>
    <w:basedOn w:val="a"/>
    <w:link w:val="16"/>
    <w:pPr>
      <w:widowControl/>
      <w:shd w:val="clear" w:color="auto" w:fill="FFFFFF"/>
      <w:spacing w:line="292" w:lineRule="exact"/>
      <w:jc w:val="distribute"/>
    </w:pPr>
    <w:rPr>
      <w:rFonts w:ascii="黑体" w:eastAsia="黑体"/>
      <w:kern w:val="0"/>
      <w:sz w:val="20"/>
      <w:shd w:val="clear" w:color="auto" w:fill="FFFFFF"/>
    </w:rPr>
  </w:style>
  <w:style w:type="paragraph" w:customStyle="1" w:styleId="019">
    <w:name w:val="正文_0_19"/>
    <w:qFormat/>
    <w:pPr>
      <w:widowControl w:val="0"/>
      <w:jc w:val="both"/>
    </w:pPr>
    <w:rPr>
      <w:kern w:val="2"/>
      <w:sz w:val="21"/>
      <w:szCs w:val="24"/>
    </w:rPr>
  </w:style>
  <w:style w:type="paragraph" w:styleId="a9">
    <w:name w:val="endnote text"/>
    <w:basedOn w:val="a"/>
    <w:link w:val="Char2"/>
    <w:semiHidden/>
    <w:pPr>
      <w:snapToGrid w:val="0"/>
      <w:jc w:val="left"/>
    </w:pPr>
    <w:rPr>
      <w:szCs w:val="24"/>
    </w:rPr>
  </w:style>
  <w:style w:type="paragraph" w:customStyle="1" w:styleId="150">
    <w:name w:val="正文文本 (15)"/>
    <w:basedOn w:val="a"/>
    <w:link w:val="15"/>
    <w:pPr>
      <w:widowControl/>
      <w:shd w:val="clear" w:color="auto" w:fill="FFFFFF"/>
      <w:spacing w:before="240" w:after="60" w:line="240" w:lineRule="atLeast"/>
      <w:ind w:firstLine="340"/>
      <w:jc w:val="distribute"/>
    </w:pPr>
    <w:rPr>
      <w:rFonts w:ascii="黑体" w:eastAsia="黑体"/>
      <w:kern w:val="0"/>
      <w:szCs w:val="21"/>
      <w:shd w:val="clear" w:color="auto" w:fill="FFFFFF"/>
    </w:rPr>
  </w:style>
  <w:style w:type="paragraph" w:customStyle="1" w:styleId="119">
    <w:name w:val="正文_1_19"/>
    <w:qFormat/>
    <w:pPr>
      <w:widowControl w:val="0"/>
      <w:jc w:val="both"/>
    </w:pPr>
    <w:rPr>
      <w:kern w:val="2"/>
      <w:sz w:val="21"/>
      <w:szCs w:val="24"/>
    </w:rPr>
  </w:style>
  <w:style w:type="paragraph" w:styleId="a8">
    <w:name w:val="Normal (Web)"/>
    <w:basedOn w:val="a"/>
    <w:link w:val="Char10"/>
    <w:pPr>
      <w:widowControl/>
      <w:spacing w:before="100" w:beforeAutospacing="1" w:after="100" w:afterAutospacing="1"/>
      <w:jc w:val="left"/>
    </w:pPr>
    <w:rPr>
      <w:rFonts w:ascii="宋体" w:hAnsi="宋体" w:cs="宋体"/>
      <w:kern w:val="0"/>
      <w:sz w:val="24"/>
    </w:rPr>
  </w:style>
  <w:style w:type="paragraph" w:customStyle="1" w:styleId="11">
    <w:name w:val="标题 #1"/>
    <w:basedOn w:val="a"/>
    <w:link w:val="10"/>
    <w:pPr>
      <w:widowControl/>
      <w:shd w:val="clear" w:color="auto" w:fill="FFFFFF"/>
      <w:spacing w:after="120" w:line="240" w:lineRule="atLeast"/>
      <w:jc w:val="left"/>
      <w:outlineLvl w:val="0"/>
    </w:pPr>
    <w:rPr>
      <w:rFonts w:ascii="黑体" w:eastAsia="黑体"/>
      <w:kern w:val="0"/>
      <w:sz w:val="42"/>
      <w:szCs w:val="42"/>
      <w:shd w:val="clear" w:color="auto" w:fill="FFFFFF"/>
    </w:rPr>
  </w:style>
  <w:style w:type="paragraph" w:customStyle="1" w:styleId="13">
    <w:name w:val="纯文本1"/>
    <w:basedOn w:val="a"/>
    <w:pPr>
      <w:adjustRightInd w:val="0"/>
      <w:textAlignment w:val="baseline"/>
    </w:pPr>
    <w:rPr>
      <w:rFonts w:ascii="宋体" w:hAnsi="Courier New"/>
    </w:rPr>
  </w:style>
  <w:style w:type="paragraph" w:customStyle="1" w:styleId="330">
    <w:name w:val="正文文本 (33)"/>
    <w:basedOn w:val="a"/>
    <w:link w:val="33"/>
    <w:pPr>
      <w:widowControl/>
      <w:shd w:val="clear" w:color="auto" w:fill="FFFFFF"/>
      <w:spacing w:line="240" w:lineRule="atLeast"/>
      <w:jc w:val="left"/>
    </w:pPr>
    <w:rPr>
      <w:rFonts w:eastAsia="Times New Roman"/>
      <w:spacing w:val="-10"/>
      <w:kern w:val="0"/>
      <w:sz w:val="20"/>
      <w:shd w:val="clear" w:color="auto" w:fill="FFFFFF"/>
    </w:rPr>
  </w:style>
  <w:style w:type="paragraph" w:customStyle="1" w:styleId="14">
    <w:name w:val="1"/>
    <w:basedOn w:val="a"/>
    <w:next w:val="a7"/>
    <w:rPr>
      <w:rFonts w:ascii="宋体" w:hAnsi="Courier New" w:cs="Courier New"/>
      <w:szCs w:val="21"/>
    </w:rPr>
  </w:style>
  <w:style w:type="paragraph" w:customStyle="1" w:styleId="CharCharCharCharCharCharCharCharCharCharCharCharCharCharCharCharCharCharChar">
    <w:name w:val="Char Char Char Char Char Char Char Char Char Char Char Char Char Char Char Char Char Char Char"/>
    <w:basedOn w:val="a"/>
    <w:pPr>
      <w:widowControl/>
      <w:spacing w:line="300" w:lineRule="auto"/>
      <w:ind w:firstLineChars="200" w:firstLine="200"/>
    </w:pPr>
  </w:style>
  <w:style w:type="paragraph" w:customStyle="1" w:styleId="Style13">
    <w:name w:val="_Style 13"/>
    <w:next w:val="a"/>
    <w:pPr>
      <w:widowControl w:val="0"/>
      <w:pBdr>
        <w:top w:val="double" w:sz="2" w:space="0" w:color="000000"/>
      </w:pBdr>
      <w:autoSpaceDE w:val="0"/>
      <w:autoSpaceDN w:val="0"/>
      <w:adjustRightInd w:val="0"/>
      <w:jc w:val="center"/>
    </w:pPr>
    <w:rPr>
      <w:rFonts w:ascii="Arial" w:eastAsia="Arial" w:hAnsi="Arial"/>
      <w:vanish/>
      <w:sz w:val="16"/>
    </w:rPr>
  </w:style>
  <w:style w:type="paragraph" w:customStyle="1" w:styleId="Style14">
    <w:name w:val="_Style 14"/>
    <w:next w:val="a"/>
    <w:pPr>
      <w:widowControl w:val="0"/>
      <w:pBdr>
        <w:bottom w:val="double" w:sz="2" w:space="0" w:color="000000"/>
      </w:pBdr>
      <w:autoSpaceDE w:val="0"/>
      <w:autoSpaceDN w:val="0"/>
      <w:adjustRightInd w:val="0"/>
      <w:jc w:val="center"/>
    </w:pPr>
    <w:rPr>
      <w:rFonts w:ascii="Arial" w:eastAsia="Arial" w:hAnsi="Arial"/>
      <w:vanish/>
      <w:sz w:val="16"/>
    </w:rPr>
  </w:style>
  <w:style w:type="paragraph" w:customStyle="1" w:styleId="ae">
    <w:name w:val="内部地址姓名"/>
    <w:basedOn w:val="a"/>
    <w:rPr>
      <w:szCs w:val="24"/>
    </w:rPr>
  </w:style>
  <w:style w:type="paragraph" w:customStyle="1" w:styleId="181">
    <w:name w:val="正文文本 (18)1"/>
    <w:basedOn w:val="a"/>
    <w:link w:val="18"/>
    <w:pPr>
      <w:widowControl/>
      <w:shd w:val="clear" w:color="auto" w:fill="FFFFFF"/>
      <w:spacing w:line="240" w:lineRule="atLeast"/>
      <w:jc w:val="left"/>
    </w:pPr>
    <w:rPr>
      <w:rFonts w:eastAsia="Times New Roman"/>
      <w:kern w:val="0"/>
      <w:sz w:val="20"/>
      <w:shd w:val="clear" w:color="auto" w:fill="FFFFFF"/>
    </w:rPr>
  </w:style>
  <w:style w:type="paragraph" w:customStyle="1" w:styleId="Char5">
    <w:name w:val="Char"/>
    <w:basedOn w:val="a"/>
    <w:pPr>
      <w:widowControl/>
      <w:spacing w:line="300" w:lineRule="auto"/>
      <w:ind w:firstLineChars="200" w:firstLine="200"/>
    </w:pPr>
    <w:rPr>
      <w:sz w:val="24"/>
    </w:rPr>
  </w:style>
  <w:style w:type="paragraph" w:styleId="af">
    <w:name w:val="List Paragraph"/>
    <w:basedOn w:val="a"/>
    <w:qFormat/>
    <w:pPr>
      <w:ind w:firstLineChars="200" w:firstLine="420"/>
    </w:pPr>
    <w:rPr>
      <w:rFonts w:ascii="Calibri" w:hAnsi="Calibri" w:cs="Arial"/>
      <w:szCs w:val="22"/>
    </w:rPr>
  </w:style>
  <w:style w:type="paragraph" w:customStyle="1" w:styleId="220">
    <w:name w:val="标题 #2 (2)"/>
    <w:basedOn w:val="a"/>
    <w:link w:val="22"/>
    <w:pPr>
      <w:widowControl/>
      <w:shd w:val="clear" w:color="auto" w:fill="FFFFFF"/>
      <w:spacing w:after="420" w:line="240" w:lineRule="atLeast"/>
      <w:ind w:firstLine="420"/>
      <w:jc w:val="distribute"/>
      <w:outlineLvl w:val="1"/>
    </w:pPr>
    <w:rPr>
      <w:rFonts w:eastAsia="Times New Roman"/>
      <w:kern w:val="0"/>
      <w:sz w:val="30"/>
      <w:szCs w:val="30"/>
      <w:shd w:val="clear" w:color="auto" w:fill="FFFFFF"/>
    </w:rPr>
  </w:style>
  <w:style w:type="paragraph" w:customStyle="1" w:styleId="61">
    <w:name w:val="正文文本 (6)"/>
    <w:basedOn w:val="a"/>
    <w:link w:val="60"/>
    <w:pPr>
      <w:widowControl/>
      <w:shd w:val="clear" w:color="auto" w:fill="FFFFFF"/>
      <w:spacing w:line="240" w:lineRule="exact"/>
      <w:ind w:firstLine="240"/>
      <w:jc w:val="left"/>
    </w:pPr>
    <w:rPr>
      <w:rFonts w:eastAsia="Times New Roman"/>
      <w:spacing w:val="-10"/>
      <w:kern w:val="0"/>
      <w:sz w:val="18"/>
      <w:szCs w:val="18"/>
      <w:shd w:val="clear" w:color="auto" w:fill="FFFFFF"/>
    </w:rPr>
  </w:style>
  <w:style w:type="paragraph" w:customStyle="1" w:styleId="271">
    <w:name w:val="正文文本 (27)1"/>
    <w:basedOn w:val="a"/>
    <w:link w:val="27"/>
    <w:pPr>
      <w:widowControl/>
      <w:shd w:val="clear" w:color="auto" w:fill="FFFFFF"/>
      <w:spacing w:line="240" w:lineRule="atLeast"/>
      <w:jc w:val="left"/>
    </w:pPr>
    <w:rPr>
      <w:rFonts w:eastAsia="Times New Roman"/>
      <w:kern w:val="0"/>
      <w:sz w:val="20"/>
      <w:shd w:val="clear" w:color="auto" w:fill="FFFFFF"/>
    </w:rPr>
  </w:style>
  <w:style w:type="paragraph" w:customStyle="1" w:styleId="200">
    <w:name w:val="正文_2_0"/>
    <w:pPr>
      <w:widowControl w:val="0"/>
      <w:jc w:val="both"/>
    </w:pPr>
    <w:rPr>
      <w:kern w:val="2"/>
      <w:sz w:val="21"/>
    </w:rPr>
  </w:style>
  <w:style w:type="paragraph" w:customStyle="1" w:styleId="1200">
    <w:name w:val="正文_1_20"/>
    <w:pPr>
      <w:widowControl w:val="0"/>
      <w:jc w:val="both"/>
    </w:pPr>
    <w:rPr>
      <w:kern w:val="2"/>
      <w:sz w:val="21"/>
    </w:rPr>
  </w:style>
  <w:style w:type="paragraph" w:customStyle="1" w:styleId="250">
    <w:name w:val="正文文本 (25)"/>
    <w:basedOn w:val="a"/>
    <w:link w:val="25"/>
    <w:pPr>
      <w:widowControl/>
      <w:shd w:val="clear" w:color="auto" w:fill="FFFFFF"/>
      <w:spacing w:line="247" w:lineRule="exact"/>
      <w:ind w:hanging="560"/>
      <w:jc w:val="left"/>
    </w:pPr>
    <w:rPr>
      <w:rFonts w:eastAsia="Times New Roman"/>
      <w:kern w:val="0"/>
      <w:sz w:val="20"/>
      <w:shd w:val="clear" w:color="auto" w:fill="FFFFFF"/>
    </w:rPr>
  </w:style>
  <w:style w:type="paragraph" w:customStyle="1" w:styleId="80">
    <w:name w:val="正文文本 (8)"/>
    <w:basedOn w:val="a"/>
    <w:link w:val="8"/>
    <w:pPr>
      <w:widowControl/>
      <w:shd w:val="clear" w:color="auto" w:fill="FFFFFF"/>
      <w:spacing w:line="240" w:lineRule="atLeast"/>
      <w:jc w:val="left"/>
    </w:pPr>
    <w:rPr>
      <w:rFonts w:ascii="Wingdings 2" w:eastAsia="Times New Roman" w:hAnsi="Wingdings 2"/>
      <w:kern w:val="0"/>
      <w:sz w:val="16"/>
      <w:szCs w:val="16"/>
      <w:shd w:val="clear" w:color="auto" w:fill="FFFFFF"/>
    </w:rPr>
  </w:style>
  <w:style w:type="paragraph" w:customStyle="1" w:styleId="110">
    <w:name w:val="正文_1_10"/>
    <w:qFormat/>
    <w:pPr>
      <w:widowControl w:val="0"/>
      <w:jc w:val="both"/>
    </w:pPr>
    <w:rPr>
      <w:kern w:val="2"/>
      <w:sz w:val="21"/>
    </w:rPr>
  </w:style>
  <w:style w:type="paragraph" w:customStyle="1" w:styleId="010">
    <w:name w:val="正文_0_10"/>
    <w:qFormat/>
    <w:pPr>
      <w:widowControl w:val="0"/>
      <w:jc w:val="both"/>
    </w:pPr>
    <w:rPr>
      <w:kern w:val="2"/>
      <w:sz w:val="21"/>
    </w:rPr>
  </w:style>
  <w:style w:type="paragraph" w:customStyle="1" w:styleId="261">
    <w:name w:val="正文_2_6"/>
    <w:qFormat/>
    <w:pPr>
      <w:widowControl w:val="0"/>
      <w:jc w:val="both"/>
    </w:pPr>
    <w:rPr>
      <w:kern w:val="2"/>
      <w:sz w:val="21"/>
    </w:rPr>
  </w:style>
  <w:style w:type="paragraph" w:customStyle="1" w:styleId="34">
    <w:name w:val="正文_3_4"/>
    <w:qFormat/>
    <w:pPr>
      <w:widowControl w:val="0"/>
      <w:jc w:val="both"/>
    </w:pPr>
    <w:rPr>
      <w:kern w:val="2"/>
      <w:sz w:val="21"/>
    </w:rPr>
  </w:style>
  <w:style w:type="paragraph" w:customStyle="1" w:styleId="0200">
    <w:name w:val="正文_0_2_0"/>
    <w:pPr>
      <w:widowControl w:val="0"/>
      <w:jc w:val="both"/>
    </w:pPr>
    <w:rPr>
      <w:kern w:val="2"/>
      <w:sz w:val="21"/>
    </w:rPr>
  </w:style>
  <w:style w:type="paragraph" w:customStyle="1" w:styleId="1201">
    <w:name w:val="正文_1_2_0"/>
    <w:pPr>
      <w:widowControl w:val="0"/>
      <w:jc w:val="both"/>
    </w:pPr>
    <w:rPr>
      <w:kern w:val="2"/>
      <w:sz w:val="21"/>
    </w:rPr>
  </w:style>
  <w:style w:type="paragraph" w:customStyle="1" w:styleId="046">
    <w:name w:val="正文_0_46"/>
    <w:pPr>
      <w:widowControl w:val="0"/>
      <w:jc w:val="both"/>
    </w:pPr>
    <w:rPr>
      <w:kern w:val="2"/>
      <w:sz w:val="21"/>
    </w:rPr>
  </w:style>
  <w:style w:type="paragraph" w:customStyle="1" w:styleId="146">
    <w:name w:val="正文_1_46"/>
    <w:pPr>
      <w:widowControl w:val="0"/>
      <w:jc w:val="both"/>
    </w:pPr>
    <w:rPr>
      <w:kern w:val="2"/>
      <w:sz w:val="21"/>
    </w:rPr>
  </w:style>
  <w:style w:type="paragraph" w:customStyle="1" w:styleId="140">
    <w:name w:val="正文_1_4"/>
    <w:pPr>
      <w:widowControl w:val="0"/>
      <w:jc w:val="both"/>
    </w:pPr>
    <w:rPr>
      <w:kern w:val="2"/>
      <w:sz w:val="21"/>
    </w:rPr>
  </w:style>
  <w:style w:type="paragraph" w:customStyle="1" w:styleId="018">
    <w:name w:val="正文_0_18"/>
    <w:qFormat/>
    <w:pPr>
      <w:widowControl w:val="0"/>
      <w:jc w:val="both"/>
    </w:pPr>
    <w:rPr>
      <w:rFonts w:ascii="Calibri" w:hAnsi="Calibri"/>
      <w:kern w:val="2"/>
      <w:sz w:val="21"/>
      <w:szCs w:val="22"/>
    </w:rPr>
  </w:style>
  <w:style w:type="paragraph" w:customStyle="1" w:styleId="118">
    <w:name w:val="正文_1_18"/>
    <w:qFormat/>
    <w:pPr>
      <w:widowControl w:val="0"/>
      <w:jc w:val="both"/>
    </w:pPr>
    <w:rPr>
      <w:rFonts w:ascii="Calibri" w:hAnsi="Calibri"/>
      <w:kern w:val="2"/>
      <w:sz w:val="21"/>
      <w:szCs w:val="22"/>
    </w:rPr>
  </w:style>
  <w:style w:type="paragraph" w:customStyle="1" w:styleId="310">
    <w:name w:val="正文_3_10"/>
    <w:pPr>
      <w:widowControl w:val="0"/>
      <w:jc w:val="both"/>
    </w:pPr>
    <w:rPr>
      <w:kern w:val="2"/>
      <w:sz w:val="21"/>
    </w:rPr>
  </w:style>
  <w:style w:type="paragraph" w:customStyle="1" w:styleId="Default0">
    <w:name w:val="Default_0"/>
    <w:pPr>
      <w:widowControl w:val="0"/>
      <w:autoSpaceDE w:val="0"/>
      <w:autoSpaceDN w:val="0"/>
      <w:adjustRightInd w:val="0"/>
    </w:pPr>
    <w:rPr>
      <w:rFonts w:ascii="宋体" w:cs="宋体"/>
      <w:color w:val="000000"/>
      <w:sz w:val="24"/>
      <w:szCs w:val="24"/>
    </w:rPr>
  </w:style>
  <w:style w:type="paragraph" w:customStyle="1" w:styleId="29">
    <w:name w:val="正文_2_9"/>
    <w:pPr>
      <w:widowControl w:val="0"/>
      <w:jc w:val="both"/>
    </w:pPr>
    <w:rPr>
      <w:kern w:val="2"/>
      <w:sz w:val="21"/>
    </w:rPr>
  </w:style>
  <w:style w:type="paragraph" w:customStyle="1" w:styleId="013">
    <w:name w:val="正文_0_13"/>
    <w:qFormat/>
    <w:pPr>
      <w:widowControl w:val="0"/>
      <w:jc w:val="both"/>
    </w:pPr>
    <w:rPr>
      <w:kern w:val="2"/>
      <w:sz w:val="21"/>
    </w:rPr>
  </w:style>
  <w:style w:type="paragraph" w:customStyle="1" w:styleId="113">
    <w:name w:val="正文_1_13"/>
    <w:qFormat/>
    <w:pPr>
      <w:widowControl w:val="0"/>
      <w:jc w:val="both"/>
    </w:pPr>
    <w:rPr>
      <w:kern w:val="2"/>
      <w:sz w:val="21"/>
    </w:rPr>
  </w:style>
  <w:style w:type="paragraph" w:customStyle="1" w:styleId="43">
    <w:name w:val="正文_4_3"/>
    <w:pPr>
      <w:widowControl w:val="0"/>
      <w:jc w:val="both"/>
    </w:pPr>
    <w:rPr>
      <w:kern w:val="2"/>
      <w:sz w:val="21"/>
    </w:rPr>
  </w:style>
  <w:style w:type="paragraph" w:customStyle="1" w:styleId="01">
    <w:name w:val="正文_0_1"/>
    <w:qFormat/>
    <w:pPr>
      <w:widowControl w:val="0"/>
      <w:jc w:val="both"/>
    </w:pPr>
    <w:rPr>
      <w:kern w:val="2"/>
      <w:sz w:val="21"/>
    </w:rPr>
  </w:style>
  <w:style w:type="paragraph" w:customStyle="1" w:styleId="111">
    <w:name w:val="正文_1_1"/>
    <w:qFormat/>
    <w:pPr>
      <w:widowControl w:val="0"/>
      <w:jc w:val="both"/>
    </w:pPr>
    <w:rPr>
      <w:kern w:val="2"/>
      <w:sz w:val="21"/>
    </w:rPr>
  </w:style>
  <w:style w:type="paragraph" w:customStyle="1" w:styleId="210">
    <w:name w:val="正文_2_1"/>
    <w:qFormat/>
    <w:pPr>
      <w:widowControl w:val="0"/>
      <w:jc w:val="both"/>
    </w:pPr>
    <w:rPr>
      <w:kern w:val="2"/>
      <w:sz w:val="21"/>
    </w:rPr>
  </w:style>
  <w:style w:type="paragraph" w:customStyle="1" w:styleId="31">
    <w:name w:val="正文_3_1"/>
    <w:qFormat/>
    <w:pPr>
      <w:widowControl w:val="0"/>
      <w:jc w:val="both"/>
    </w:pPr>
    <w:rPr>
      <w:kern w:val="2"/>
      <w:sz w:val="21"/>
    </w:rPr>
  </w:style>
  <w:style w:type="paragraph" w:customStyle="1" w:styleId="46">
    <w:name w:val="正文_4_6"/>
    <w:qFormat/>
    <w:pPr>
      <w:widowControl w:val="0"/>
      <w:jc w:val="both"/>
    </w:pPr>
    <w:rPr>
      <w:kern w:val="2"/>
      <w:sz w:val="21"/>
    </w:rPr>
  </w:style>
  <w:style w:type="paragraph" w:customStyle="1" w:styleId="Default1">
    <w:name w:val="Default_1"/>
    <w:pPr>
      <w:widowControl w:val="0"/>
      <w:autoSpaceDE w:val="0"/>
      <w:autoSpaceDN w:val="0"/>
      <w:adjustRightInd w:val="0"/>
    </w:pPr>
    <w:rPr>
      <w:rFonts w:ascii="宋体" w:cs="宋体"/>
      <w:color w:val="000000"/>
      <w:sz w:val="24"/>
      <w:szCs w:val="24"/>
    </w:rPr>
  </w:style>
  <w:style w:type="paragraph" w:customStyle="1" w:styleId="Default2">
    <w:name w:val="Default_2"/>
    <w:pPr>
      <w:widowControl w:val="0"/>
      <w:autoSpaceDE w:val="0"/>
      <w:autoSpaceDN w:val="0"/>
      <w:adjustRightInd w:val="0"/>
    </w:pPr>
    <w:rPr>
      <w:rFonts w:ascii="宋体" w:cs="宋体"/>
      <w:color w:val="000000"/>
      <w:sz w:val="24"/>
      <w:szCs w:val="24"/>
    </w:rPr>
  </w:style>
  <w:style w:type="paragraph" w:customStyle="1" w:styleId="Default3">
    <w:name w:val="Default_3"/>
    <w:pPr>
      <w:widowControl w:val="0"/>
      <w:autoSpaceDE w:val="0"/>
      <w:autoSpaceDN w:val="0"/>
      <w:adjustRightInd w:val="0"/>
    </w:pPr>
    <w:rPr>
      <w:rFonts w:ascii="宋体" w:cs="宋体"/>
      <w:color w:val="000000"/>
      <w:sz w:val="24"/>
      <w:szCs w:val="24"/>
    </w:rPr>
  </w:style>
  <w:style w:type="paragraph" w:customStyle="1" w:styleId="54">
    <w:name w:val="正文_5_4"/>
    <w:pPr>
      <w:widowControl w:val="0"/>
      <w:jc w:val="both"/>
    </w:pPr>
    <w:rPr>
      <w:kern w:val="2"/>
      <w:sz w:val="21"/>
    </w:rPr>
  </w:style>
  <w:style w:type="paragraph" w:customStyle="1" w:styleId="37">
    <w:name w:val="正文_3_7"/>
    <w:pPr>
      <w:widowControl w:val="0"/>
      <w:jc w:val="both"/>
    </w:pPr>
    <w:rPr>
      <w:kern w:val="2"/>
      <w:sz w:val="21"/>
    </w:rPr>
  </w:style>
  <w:style w:type="paragraph" w:customStyle="1" w:styleId="715">
    <w:name w:val="正文_7_15"/>
    <w:pPr>
      <w:widowControl w:val="0"/>
      <w:jc w:val="both"/>
    </w:pPr>
    <w:rPr>
      <w:kern w:val="2"/>
      <w:sz w:val="21"/>
    </w:rPr>
  </w:style>
  <w:style w:type="paragraph" w:customStyle="1" w:styleId="616">
    <w:name w:val="正文_6_16"/>
    <w:pPr>
      <w:widowControl w:val="0"/>
      <w:jc w:val="both"/>
    </w:pPr>
    <w:rPr>
      <w:kern w:val="2"/>
      <w:sz w:val="21"/>
    </w:rPr>
  </w:style>
  <w:style w:type="paragraph" w:customStyle="1" w:styleId="817">
    <w:name w:val="正文_8_17"/>
    <w:pPr>
      <w:widowControl w:val="0"/>
      <w:jc w:val="both"/>
    </w:pPr>
    <w:rPr>
      <w:kern w:val="2"/>
      <w:sz w:val="21"/>
    </w:rPr>
  </w:style>
  <w:style w:type="paragraph" w:customStyle="1" w:styleId="218">
    <w:name w:val="正文_2_18"/>
    <w:pPr>
      <w:widowControl w:val="0"/>
      <w:jc w:val="both"/>
    </w:pPr>
    <w:rPr>
      <w:kern w:val="2"/>
      <w:sz w:val="21"/>
    </w:rPr>
  </w:style>
  <w:style w:type="paragraph" w:customStyle="1" w:styleId="800">
    <w:name w:val="正文_8_0"/>
    <w:pPr>
      <w:widowControl w:val="0"/>
      <w:jc w:val="both"/>
    </w:pPr>
    <w:rPr>
      <w:kern w:val="2"/>
      <w:sz w:val="21"/>
    </w:rPr>
  </w:style>
  <w:style w:type="paragraph" w:customStyle="1" w:styleId="Char3CharCharChar">
    <w:name w:val="Char3 Char Char Char"/>
    <w:basedOn w:val="a"/>
    <w:pPr>
      <w:widowControl/>
      <w:spacing w:line="300" w:lineRule="auto"/>
      <w:ind w:firstLineChars="200" w:firstLine="200"/>
    </w:pPr>
    <w:rPr>
      <w:kern w:val="0"/>
    </w:rPr>
  </w:style>
  <w:style w:type="paragraph" w:customStyle="1" w:styleId="130">
    <w:name w:val="正文_1_3"/>
    <w:pPr>
      <w:widowControl w:val="0"/>
      <w:jc w:val="both"/>
    </w:pPr>
    <w:rPr>
      <w:kern w:val="2"/>
      <w:sz w:val="21"/>
    </w:rPr>
  </w:style>
  <w:style w:type="paragraph" w:customStyle="1" w:styleId="0">
    <w:name w:val="正文_0"/>
    <w:basedOn w:val="a"/>
    <w:rPr>
      <w:rFonts w:ascii="Calibri" w:hAnsi="Calibri" w:cs="宋体"/>
      <w:szCs w:val="21"/>
    </w:rPr>
  </w:style>
  <w:style w:type="paragraph" w:customStyle="1" w:styleId="Style901">
    <w:name w:val="_Style 901"/>
    <w:basedOn w:val="a"/>
    <w:pPr>
      <w:widowControl/>
      <w:spacing w:line="300" w:lineRule="auto"/>
      <w:ind w:firstLineChars="200" w:firstLine="200"/>
    </w:pPr>
    <w:rPr>
      <w:rFonts w:ascii="Verdana" w:hAnsi="Verdana"/>
      <w:kern w:val="0"/>
      <w:lang w:eastAsia="en-US"/>
    </w:rPr>
  </w:style>
  <w:style w:type="paragraph" w:customStyle="1" w:styleId="63">
    <w:name w:val="标题 #6"/>
    <w:basedOn w:val="a"/>
    <w:link w:val="62"/>
    <w:pPr>
      <w:shd w:val="clear" w:color="auto" w:fill="FFFFFF"/>
      <w:spacing w:before="120" w:line="208" w:lineRule="exact"/>
      <w:jc w:val="left"/>
      <w:outlineLvl w:val="5"/>
    </w:pPr>
    <w:rPr>
      <w:rFonts w:ascii="宋体" w:eastAsia="Times New Roman"/>
      <w:kern w:val="0"/>
      <w:sz w:val="16"/>
      <w:szCs w:val="16"/>
      <w:shd w:val="clear" w:color="auto" w:fill="FFFFFF"/>
      <w:lang w:val="zh-CN"/>
    </w:rPr>
  </w:style>
  <w:style w:type="table" w:styleId="af0">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页脚 Char"/>
    <w:basedOn w:val="a0"/>
    <w:link w:val="ac"/>
    <w:uiPriority w:val="99"/>
    <w:rsid w:val="004666D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394656">
      <w:bodyDiv w:val="1"/>
      <w:marLeft w:val="0"/>
      <w:marRight w:val="0"/>
      <w:marTop w:val="0"/>
      <w:marBottom w:val="0"/>
      <w:divBdr>
        <w:top w:val="none" w:sz="0" w:space="0" w:color="auto"/>
        <w:left w:val="none" w:sz="0" w:space="0" w:color="auto"/>
        <w:bottom w:val="none" w:sz="0" w:space="0" w:color="auto"/>
        <w:right w:val="none" w:sz="0" w:space="0" w:color="auto"/>
      </w:divBdr>
    </w:div>
    <w:div w:id="128851252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zxls.com/"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www.zxls.com/"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www.zxls.com/" TargetMode="External"/><Relationship Id="rId11" Type="http://schemas.openxmlformats.org/officeDocument/2006/relationships/hyperlink" Target="http://www.zxls.com/" TargetMode="External"/><Relationship Id="rId5" Type="http://schemas.openxmlformats.org/officeDocument/2006/relationships/endnotes" Target="endnotes.xml"/><Relationship Id="rId15" Type="http://schemas.openxmlformats.org/officeDocument/2006/relationships/hyperlink" Target="http://www.zxls.com/" TargetMode="External"/><Relationship Id="rId23" Type="http://schemas.openxmlformats.org/officeDocument/2006/relationships/theme" Target="theme/theme1.xml"/><Relationship Id="rId10" Type="http://schemas.openxmlformats.org/officeDocument/2006/relationships/hyperlink" Target="http://www.zxls.com/"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www.zxls.com/"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944</TotalTime>
  <Pages>11</Pages>
  <Words>5253</Words>
  <Characters>1299</Characters>
  <Application>Microsoft Office Word</Application>
  <DocSecurity>0</DocSecurity>
  <Lines>10</Lines>
  <Paragraphs>13</Paragraphs>
  <ScaleCrop>false</ScaleCrop>
  <Company>微软中国</Company>
  <LinksUpToDate>false</LinksUpToDate>
  <CharactersWithSpaces>6539</CharactersWithSpaces>
  <SharedDoc>false</SharedDoc>
  <HLinks>
    <vt:vector size="60" baseType="variant">
      <vt:variant>
        <vt:i4>5439573</vt:i4>
      </vt:variant>
      <vt:variant>
        <vt:i4>24</vt:i4>
      </vt:variant>
      <vt:variant>
        <vt:i4>0</vt:i4>
      </vt:variant>
      <vt:variant>
        <vt:i4>5</vt:i4>
      </vt:variant>
      <vt:variant>
        <vt:lpwstr>http://www.zxls.com/</vt:lpwstr>
      </vt:variant>
      <vt:variant>
        <vt:lpwstr/>
      </vt:variant>
      <vt:variant>
        <vt:i4>5439573</vt:i4>
      </vt:variant>
      <vt:variant>
        <vt:i4>21</vt:i4>
      </vt:variant>
      <vt:variant>
        <vt:i4>0</vt:i4>
      </vt:variant>
      <vt:variant>
        <vt:i4>5</vt:i4>
      </vt:variant>
      <vt:variant>
        <vt:lpwstr>http://www.zxls.com/</vt:lpwstr>
      </vt:variant>
      <vt:variant>
        <vt:lpwstr/>
      </vt:variant>
      <vt:variant>
        <vt:i4>5439573</vt:i4>
      </vt:variant>
      <vt:variant>
        <vt:i4>18</vt:i4>
      </vt:variant>
      <vt:variant>
        <vt:i4>0</vt:i4>
      </vt:variant>
      <vt:variant>
        <vt:i4>5</vt:i4>
      </vt:variant>
      <vt:variant>
        <vt:lpwstr>http://www.zxls.com/</vt:lpwstr>
      </vt:variant>
      <vt:variant>
        <vt:lpwstr/>
      </vt:variant>
      <vt:variant>
        <vt:i4>5439573</vt:i4>
      </vt:variant>
      <vt:variant>
        <vt:i4>15</vt:i4>
      </vt:variant>
      <vt:variant>
        <vt:i4>0</vt:i4>
      </vt:variant>
      <vt:variant>
        <vt:i4>5</vt:i4>
      </vt:variant>
      <vt:variant>
        <vt:lpwstr>http://www.zxls.com/</vt:lpwstr>
      </vt:variant>
      <vt:variant>
        <vt:lpwstr/>
      </vt:variant>
      <vt:variant>
        <vt:i4>5439573</vt:i4>
      </vt:variant>
      <vt:variant>
        <vt:i4>12</vt:i4>
      </vt:variant>
      <vt:variant>
        <vt:i4>0</vt:i4>
      </vt:variant>
      <vt:variant>
        <vt:i4>5</vt:i4>
      </vt:variant>
      <vt:variant>
        <vt:lpwstr>http://www.zxls.com/</vt:lpwstr>
      </vt:variant>
      <vt:variant>
        <vt:lpwstr/>
      </vt:variant>
      <vt:variant>
        <vt:i4>5439573</vt:i4>
      </vt:variant>
      <vt:variant>
        <vt:i4>9</vt:i4>
      </vt:variant>
      <vt:variant>
        <vt:i4>0</vt:i4>
      </vt:variant>
      <vt:variant>
        <vt:i4>5</vt:i4>
      </vt:variant>
      <vt:variant>
        <vt:lpwstr>http://www.zxls.com/</vt:lpwstr>
      </vt:variant>
      <vt:variant>
        <vt:lpwstr/>
      </vt:variant>
      <vt:variant>
        <vt:i4>5439573</vt:i4>
      </vt:variant>
      <vt:variant>
        <vt:i4>6</vt:i4>
      </vt:variant>
      <vt:variant>
        <vt:i4>0</vt:i4>
      </vt:variant>
      <vt:variant>
        <vt:i4>5</vt:i4>
      </vt:variant>
      <vt:variant>
        <vt:lpwstr>http://www.zxls.com/</vt:lpwstr>
      </vt:variant>
      <vt:variant>
        <vt:lpwstr/>
      </vt:variant>
      <vt:variant>
        <vt:i4>5439573</vt:i4>
      </vt:variant>
      <vt:variant>
        <vt:i4>3</vt:i4>
      </vt:variant>
      <vt:variant>
        <vt:i4>0</vt:i4>
      </vt:variant>
      <vt:variant>
        <vt:i4>5</vt:i4>
      </vt:variant>
      <vt:variant>
        <vt:lpwstr>http://www.zxls.com/</vt:lpwstr>
      </vt:variant>
      <vt:variant>
        <vt:lpwstr/>
      </vt:variant>
      <vt:variant>
        <vt:i4>5439573</vt:i4>
      </vt:variant>
      <vt:variant>
        <vt:i4>0</vt:i4>
      </vt:variant>
      <vt:variant>
        <vt:i4>0</vt:i4>
      </vt:variant>
      <vt:variant>
        <vt:i4>5</vt:i4>
      </vt:variant>
      <vt:variant>
        <vt:lpwstr>http://www.zxls.com/</vt:lpwstr>
      </vt:variant>
      <vt:variant>
        <vt:lpwstr/>
      </vt:variant>
      <vt:variant>
        <vt:i4>5439573</vt:i4>
      </vt:variant>
      <vt:variant>
        <vt:i4>6</vt:i4>
      </vt:variant>
      <vt:variant>
        <vt:i4>0</vt:i4>
      </vt:variant>
      <vt:variant>
        <vt:i4>5</vt:i4>
      </vt:variant>
      <vt:variant>
        <vt:lpwstr>http://www.zxls.com/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dc:title>
  <dc:subject>中学历史教学园地</dc:subject>
  <dc:creator>龙辉</dc:creator>
  <cp:keywords/>
  <dc:description/>
  <cp:lastModifiedBy>printer</cp:lastModifiedBy>
  <cp:revision>465</cp:revision>
  <dcterms:created xsi:type="dcterms:W3CDTF">2022-12-30T16:09:00Z</dcterms:created>
  <dcterms:modified xsi:type="dcterms:W3CDTF">2023-04-20T13:41:00Z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