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A1DC2" w14:textId="0EF57402" w:rsidR="00E33878" w:rsidRPr="00E33878" w:rsidRDefault="00E33878" w:rsidP="00E33878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proofErr w:type="gramStart"/>
      <w:r w:rsidRPr="00E33878">
        <w:rPr>
          <w:rStyle w:val="a9"/>
          <w:color w:val="007AAA"/>
          <w:sz w:val="40"/>
          <w:szCs w:val="40"/>
        </w:rPr>
        <w:t>中外周年</w:t>
      </w:r>
      <w:proofErr w:type="gramEnd"/>
      <w:r w:rsidRPr="00E33878">
        <w:rPr>
          <w:rStyle w:val="a9"/>
          <w:color w:val="007AAA"/>
          <w:sz w:val="40"/>
          <w:szCs w:val="40"/>
        </w:rPr>
        <w:t>人物概览</w:t>
      </w:r>
      <w:r>
        <w:rPr>
          <w:noProof/>
        </w:rPr>
        <w:drawing>
          <wp:inline distT="0" distB="0" distL="0" distR="0" wp14:anchorId="39535332" wp14:editId="52F57425">
            <wp:extent cx="5274310" cy="17621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9"/>
          <w:color w:val="007AAA"/>
          <w:sz w:val="23"/>
          <w:szCs w:val="23"/>
        </w:rPr>
        <w:t> 人物</w:t>
      </w:r>
      <w:proofErr w:type="gramStart"/>
      <w:r>
        <w:rPr>
          <w:rStyle w:val="a9"/>
          <w:color w:val="007AAA"/>
          <w:sz w:val="23"/>
          <w:szCs w:val="23"/>
        </w:rPr>
        <w:t>一</w:t>
      </w:r>
      <w:proofErr w:type="gramEnd"/>
      <w:r>
        <w:rPr>
          <w:rStyle w:val="a9"/>
          <w:color w:val="007AAA"/>
          <w:sz w:val="23"/>
          <w:szCs w:val="23"/>
        </w:rPr>
        <w:t>：孙中山逝世95周年</w:t>
      </w:r>
    </w:p>
    <w:p w14:paraId="66146667" w14:textId="017C5DCE" w:rsidR="00E33878" w:rsidRDefault="00E33878" w:rsidP="00E33878">
      <w:pPr>
        <w:pStyle w:val="a8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drawing>
          <wp:inline distT="0" distB="0" distL="0" distR="0" wp14:anchorId="4CAB7B42" wp14:editId="61747530">
            <wp:extent cx="1631950" cy="2273157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50" cy="23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 w:hint="eastAsia"/>
          <w:color w:val="333333"/>
          <w:sz w:val="26"/>
          <w:szCs w:val="26"/>
        </w:rPr>
        <w:t>​</w:t>
      </w:r>
    </w:p>
    <w:p w14:paraId="7BD51886" w14:textId="77777777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1</w:t>
      </w:r>
      <w:r>
        <w:rPr>
          <w:rStyle w:val="a9"/>
          <w:sz w:val="23"/>
          <w:szCs w:val="23"/>
        </w:rPr>
        <w:t>：孙中山的革命活动</w:t>
      </w:r>
      <w:r>
        <w:rPr>
          <w:noProof/>
        </w:rPr>
        <w:drawing>
          <wp:inline distT="0" distB="0" distL="0" distR="0" wp14:anchorId="69A46180" wp14:editId="73694A5C">
            <wp:extent cx="4406900" cy="3557991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62" cy="35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F3DE" w14:textId="2956A3C2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2</w:t>
      </w:r>
      <w:r>
        <w:rPr>
          <w:rStyle w:val="a9"/>
          <w:sz w:val="23"/>
          <w:szCs w:val="23"/>
        </w:rPr>
        <w:t>：民主革命历程</w:t>
      </w:r>
      <w:r>
        <w:rPr>
          <w:noProof/>
        </w:rPr>
        <w:lastRenderedPageBreak/>
        <w:drawing>
          <wp:inline distT="0" distB="0" distL="0" distR="0" wp14:anchorId="623D5320" wp14:editId="38036903">
            <wp:extent cx="4051300" cy="300360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42" cy="30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DE51" w14:textId="75E06BB5" w:rsidR="00E33878" w:rsidRDefault="00E33878" w:rsidP="00E33878">
      <w:pPr>
        <w:jc w:val="left"/>
        <w:rPr>
          <w:rStyle w:val="a9"/>
          <w:color w:val="007AAA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3</w:t>
      </w:r>
      <w:r>
        <w:rPr>
          <w:rStyle w:val="a9"/>
          <w:sz w:val="23"/>
          <w:szCs w:val="23"/>
        </w:rPr>
        <w:t>：争取民族独立的伟大革命家</w:t>
      </w:r>
      <w:r>
        <w:rPr>
          <w:noProof/>
        </w:rPr>
        <w:drawing>
          <wp:inline distT="0" distB="0" distL="0" distR="0" wp14:anchorId="65AAD47B" wp14:editId="57A37E8D">
            <wp:extent cx="4438650" cy="336185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92" cy="33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9"/>
          <w:color w:val="007AAA"/>
          <w:sz w:val="23"/>
          <w:szCs w:val="23"/>
        </w:rPr>
        <w:t> </w:t>
      </w:r>
    </w:p>
    <w:p w14:paraId="37A96FD6" w14:textId="363ABB5E" w:rsidR="00E33878" w:rsidRDefault="00E33878" w:rsidP="00E33878">
      <w:pPr>
        <w:jc w:val="center"/>
        <w:rPr>
          <w:rFonts w:ascii="宋体" w:eastAsia="宋体" w:hAnsi="宋体" w:hint="eastAsia"/>
          <w:sz w:val="24"/>
          <w:szCs w:val="24"/>
        </w:rPr>
      </w:pPr>
      <w:r>
        <w:rPr>
          <w:rStyle w:val="a9"/>
          <w:color w:val="007AAA"/>
          <w:sz w:val="23"/>
          <w:szCs w:val="23"/>
        </w:rPr>
        <w:t>人物二：恩格斯诞辰</w:t>
      </w:r>
      <w:r>
        <w:rPr>
          <w:rStyle w:val="a9"/>
          <w:color w:val="007AAA"/>
          <w:sz w:val="23"/>
          <w:szCs w:val="23"/>
        </w:rPr>
        <w:t>200</w:t>
      </w:r>
      <w:r>
        <w:rPr>
          <w:rStyle w:val="a9"/>
          <w:color w:val="007AAA"/>
          <w:sz w:val="23"/>
          <w:szCs w:val="23"/>
        </w:rPr>
        <w:t>周年</w:t>
      </w:r>
    </w:p>
    <w:p w14:paraId="7A34263A" w14:textId="1323BCFC" w:rsidR="00E33878" w:rsidRDefault="00E33878" w:rsidP="00E33878">
      <w:pPr>
        <w:pStyle w:val="a8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lastRenderedPageBreak/>
        <w:drawing>
          <wp:inline distT="0" distB="0" distL="0" distR="0" wp14:anchorId="65A65510" wp14:editId="53512C98">
            <wp:extent cx="2622550" cy="2258184"/>
            <wp:effectExtent l="0" t="0" r="635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73" cy="22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646D" w14:textId="77777777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1</w:t>
      </w:r>
      <w:r>
        <w:rPr>
          <w:rStyle w:val="a9"/>
          <w:sz w:val="23"/>
          <w:szCs w:val="23"/>
        </w:rPr>
        <w:t>：马克思主义的诞生与发展</w:t>
      </w:r>
      <w:r>
        <w:rPr>
          <w:noProof/>
        </w:rPr>
        <w:drawing>
          <wp:inline distT="0" distB="0" distL="0" distR="0" wp14:anchorId="391A339C" wp14:editId="2DB18710">
            <wp:extent cx="4061569" cy="36004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27" cy="36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2837" w14:textId="0736E1BB" w:rsidR="00E33878" w:rsidRDefault="00E33878" w:rsidP="00E33878">
      <w:pPr>
        <w:jc w:val="left"/>
        <w:rPr>
          <w:sz w:val="23"/>
          <w:szCs w:val="23"/>
        </w:rPr>
      </w:pPr>
      <w:r>
        <w:rPr>
          <w:rStyle w:val="a9"/>
          <w:sz w:val="23"/>
          <w:szCs w:val="23"/>
        </w:rPr>
        <w:t>马克思主义中国化取得重大成就的原因是什么？</w:t>
      </w:r>
      <w:r>
        <w:rPr>
          <w:sz w:val="23"/>
          <w:szCs w:val="23"/>
        </w:rPr>
        <w:t>(1)</w:t>
      </w:r>
      <w:r>
        <w:rPr>
          <w:sz w:val="23"/>
          <w:szCs w:val="23"/>
        </w:rPr>
        <w:t>适应中国社会发展的方向，运用马克思主义解决了中国革命、建设和改革中的实际问题；</w:t>
      </w:r>
      <w:r>
        <w:rPr>
          <w:sz w:val="23"/>
          <w:szCs w:val="23"/>
        </w:rPr>
        <w:t>(2)</w:t>
      </w:r>
      <w:r>
        <w:rPr>
          <w:sz w:val="23"/>
          <w:szCs w:val="23"/>
        </w:rPr>
        <w:t>把中国革命、建设和改革的实践经验和历史经验上升为理论，形成中国特色社会主义理论体系，使中国特色社会主义发展有了具体的理论指导；</w:t>
      </w:r>
      <w:r>
        <w:rPr>
          <w:sz w:val="23"/>
          <w:szCs w:val="23"/>
        </w:rPr>
        <w:t>(3)</w:t>
      </w:r>
      <w:r>
        <w:rPr>
          <w:sz w:val="23"/>
          <w:szCs w:val="23"/>
        </w:rPr>
        <w:t>是中国共产党人坚持解放思想、实事求是的结果。</w:t>
      </w:r>
    </w:p>
    <w:p w14:paraId="5E6B33E4" w14:textId="77777777" w:rsidR="00E33878" w:rsidRDefault="00E33878" w:rsidP="00E33878">
      <w:pPr>
        <w:jc w:val="left"/>
        <w:rPr>
          <w:rStyle w:val="a9"/>
          <w:color w:val="007AAA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2</w:t>
      </w:r>
      <w:r>
        <w:rPr>
          <w:rStyle w:val="a9"/>
          <w:sz w:val="23"/>
          <w:szCs w:val="23"/>
        </w:rPr>
        <w:t>：思想解放带来的社会变革</w:t>
      </w:r>
      <w:r>
        <w:rPr>
          <w:noProof/>
        </w:rPr>
        <w:lastRenderedPageBreak/>
        <w:drawing>
          <wp:inline distT="0" distB="0" distL="0" distR="0" wp14:anchorId="3D3AB79F" wp14:editId="3884D74B">
            <wp:extent cx="4311650" cy="2315708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47" cy="23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9"/>
          <w:color w:val="007AAA"/>
          <w:sz w:val="23"/>
          <w:szCs w:val="23"/>
        </w:rPr>
        <w:t> </w:t>
      </w:r>
    </w:p>
    <w:p w14:paraId="3DAB75D5" w14:textId="5B441875" w:rsidR="00E33878" w:rsidRDefault="00E33878" w:rsidP="00E33878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Style w:val="a9"/>
          <w:color w:val="007AAA"/>
          <w:sz w:val="23"/>
          <w:szCs w:val="23"/>
        </w:rPr>
        <w:t>人物二：彼得一世逝世</w:t>
      </w:r>
      <w:r>
        <w:rPr>
          <w:rStyle w:val="a9"/>
          <w:color w:val="007AAA"/>
          <w:sz w:val="23"/>
          <w:szCs w:val="23"/>
        </w:rPr>
        <w:t>295</w:t>
      </w:r>
      <w:r>
        <w:rPr>
          <w:rStyle w:val="a9"/>
          <w:color w:val="007AAA"/>
          <w:sz w:val="23"/>
          <w:szCs w:val="23"/>
        </w:rPr>
        <w:t>周年、罗斯福逝世</w:t>
      </w:r>
      <w:r>
        <w:rPr>
          <w:rStyle w:val="a9"/>
          <w:color w:val="007AAA"/>
          <w:sz w:val="23"/>
          <w:szCs w:val="23"/>
        </w:rPr>
        <w:t>75</w:t>
      </w:r>
      <w:r>
        <w:rPr>
          <w:rStyle w:val="a9"/>
          <w:color w:val="007AAA"/>
          <w:sz w:val="23"/>
          <w:szCs w:val="23"/>
        </w:rPr>
        <w:t>周年</w:t>
      </w:r>
    </w:p>
    <w:p w14:paraId="75D44278" w14:textId="588C93EE" w:rsidR="00E33878" w:rsidRDefault="00E33878" w:rsidP="00E33878">
      <w:pPr>
        <w:pStyle w:val="a8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drawing>
          <wp:inline distT="0" distB="0" distL="0" distR="0" wp14:anchorId="10A32156" wp14:editId="3FA3AC9F">
            <wp:extent cx="3270250" cy="2560764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0" cy="25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1DCB" w14:textId="77777777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1</w:t>
      </w:r>
      <w:r>
        <w:rPr>
          <w:rStyle w:val="a9"/>
          <w:sz w:val="23"/>
          <w:szCs w:val="23"/>
        </w:rPr>
        <w:t>：彼得一世改革与罗斯福新政</w:t>
      </w:r>
      <w:r>
        <w:rPr>
          <w:noProof/>
        </w:rPr>
        <w:drawing>
          <wp:inline distT="0" distB="0" distL="0" distR="0" wp14:anchorId="5D429A29" wp14:editId="0511611E">
            <wp:extent cx="4114800" cy="2524563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12" cy="25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56BC" w14:textId="77777777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2</w:t>
      </w:r>
      <w:r>
        <w:rPr>
          <w:rStyle w:val="a9"/>
          <w:sz w:val="23"/>
          <w:szCs w:val="23"/>
        </w:rPr>
        <w:t>：改革成功的关键</w:t>
      </w:r>
      <w:r>
        <w:rPr>
          <w:rStyle w:val="a9"/>
          <w:sz w:val="23"/>
          <w:szCs w:val="23"/>
        </w:rPr>
        <w:t>——</w:t>
      </w:r>
      <w:proofErr w:type="gramStart"/>
      <w:r>
        <w:rPr>
          <w:rStyle w:val="a9"/>
          <w:sz w:val="23"/>
          <w:szCs w:val="23"/>
        </w:rPr>
        <w:t>—</w:t>
      </w:r>
      <w:proofErr w:type="gramEnd"/>
      <w:r>
        <w:rPr>
          <w:rStyle w:val="a9"/>
          <w:sz w:val="23"/>
          <w:szCs w:val="23"/>
        </w:rPr>
        <w:t>破旧出新</w:t>
      </w:r>
      <w:r>
        <w:rPr>
          <w:noProof/>
        </w:rPr>
        <w:lastRenderedPageBreak/>
        <w:drawing>
          <wp:inline distT="0" distB="0" distL="0" distR="0" wp14:anchorId="5F210064" wp14:editId="7DC1DCDB">
            <wp:extent cx="3962400" cy="36442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71" cy="36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8320" w14:textId="77777777" w:rsidR="00E33878" w:rsidRDefault="00E33878" w:rsidP="00E33878">
      <w:pPr>
        <w:jc w:val="left"/>
        <w:rPr>
          <w:rStyle w:val="a9"/>
          <w:color w:val="007AAA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3</w:t>
      </w:r>
      <w:r>
        <w:rPr>
          <w:rStyle w:val="a9"/>
          <w:sz w:val="23"/>
          <w:szCs w:val="23"/>
        </w:rPr>
        <w:t>：中外改革家的家国情怀</w:t>
      </w:r>
      <w:r>
        <w:rPr>
          <w:noProof/>
        </w:rPr>
        <w:drawing>
          <wp:inline distT="0" distB="0" distL="0" distR="0" wp14:anchorId="1018F2F1" wp14:editId="55623C16">
            <wp:extent cx="4140200" cy="417858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74" cy="41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 </w:t>
      </w:r>
      <w:r>
        <w:rPr>
          <w:rStyle w:val="a9"/>
          <w:color w:val="007AAA"/>
          <w:sz w:val="23"/>
          <w:szCs w:val="23"/>
        </w:rPr>
        <w:t> </w:t>
      </w:r>
    </w:p>
    <w:p w14:paraId="6B06EA7B" w14:textId="34A80863" w:rsidR="00E33878" w:rsidRPr="00E33878" w:rsidRDefault="00E33878" w:rsidP="00E33878">
      <w:pPr>
        <w:jc w:val="left"/>
        <w:rPr>
          <w:rFonts w:hint="eastAsia"/>
          <w:b/>
          <w:bCs/>
          <w:sz w:val="23"/>
          <w:szCs w:val="23"/>
        </w:rPr>
      </w:pPr>
      <w:r>
        <w:rPr>
          <w:rStyle w:val="a9"/>
          <w:color w:val="007AAA"/>
          <w:sz w:val="23"/>
          <w:szCs w:val="23"/>
        </w:rPr>
        <w:t>人物三：林则徐逝世</w:t>
      </w:r>
      <w:r>
        <w:rPr>
          <w:rStyle w:val="a9"/>
          <w:color w:val="007AAA"/>
          <w:sz w:val="23"/>
          <w:szCs w:val="23"/>
        </w:rPr>
        <w:t>170</w:t>
      </w:r>
      <w:r>
        <w:rPr>
          <w:rStyle w:val="a9"/>
          <w:color w:val="007AAA"/>
          <w:sz w:val="23"/>
          <w:szCs w:val="23"/>
        </w:rPr>
        <w:t>周年、玻利瓦尔逝世</w:t>
      </w:r>
      <w:r>
        <w:rPr>
          <w:rStyle w:val="a9"/>
          <w:color w:val="007AAA"/>
          <w:sz w:val="23"/>
          <w:szCs w:val="23"/>
        </w:rPr>
        <w:t>190</w:t>
      </w:r>
      <w:r>
        <w:rPr>
          <w:rStyle w:val="a9"/>
          <w:color w:val="007AAA"/>
          <w:sz w:val="23"/>
          <w:szCs w:val="23"/>
        </w:rPr>
        <w:t>周年</w:t>
      </w:r>
    </w:p>
    <w:p w14:paraId="035E5850" w14:textId="632D07CF" w:rsidR="00E33878" w:rsidRDefault="00E33878" w:rsidP="00E33878">
      <w:pPr>
        <w:pStyle w:val="a8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z w:val="26"/>
          <w:szCs w:val="26"/>
        </w:rPr>
        <w:lastRenderedPageBreak/>
        <w:drawing>
          <wp:inline distT="0" distB="0" distL="0" distR="0" wp14:anchorId="282CCFA2" wp14:editId="7632D6B4">
            <wp:extent cx="2876550" cy="2282261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1" cy="22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1712B0" w14:textId="77777777" w:rsidR="00E33878" w:rsidRDefault="00E33878" w:rsidP="00E33878">
      <w:pPr>
        <w:jc w:val="left"/>
        <w:rPr>
          <w:rStyle w:val="a9"/>
          <w:sz w:val="23"/>
          <w:szCs w:val="23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1</w:t>
      </w:r>
      <w:r>
        <w:rPr>
          <w:rStyle w:val="a9"/>
          <w:sz w:val="23"/>
          <w:szCs w:val="23"/>
        </w:rPr>
        <w:t>：侵略与反抗</w:t>
      </w:r>
      <w:r>
        <w:rPr>
          <w:noProof/>
        </w:rPr>
        <w:drawing>
          <wp:inline distT="0" distB="0" distL="0" distR="0" wp14:anchorId="5A2649A6" wp14:editId="4CB2FAD1">
            <wp:extent cx="4140200" cy="2468867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08" cy="24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B0A1" w14:textId="094D1479" w:rsidR="00E33878" w:rsidRDefault="00E33878" w:rsidP="00E33878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Style w:val="a9"/>
          <w:sz w:val="23"/>
          <w:szCs w:val="23"/>
        </w:rPr>
        <w:t>线索</w:t>
      </w:r>
      <w:r>
        <w:rPr>
          <w:rStyle w:val="a9"/>
          <w:sz w:val="23"/>
          <w:szCs w:val="23"/>
        </w:rPr>
        <w:t>2</w:t>
      </w:r>
      <w:r>
        <w:rPr>
          <w:rStyle w:val="a9"/>
          <w:sz w:val="23"/>
          <w:szCs w:val="23"/>
        </w:rPr>
        <w:t>：林则徐与玻利瓦尔的民族精神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337"/>
        <w:gridCol w:w="4318"/>
      </w:tblGrid>
      <w:tr w:rsidR="00E33878" w14:paraId="77964936" w14:textId="77777777" w:rsidTr="00E33878">
        <w:trPr>
          <w:trHeight w:val="680"/>
        </w:trPr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7AF9D7" w14:textId="77777777" w:rsidR="00E33878" w:rsidRDefault="00E33878">
            <w:pPr>
              <w:rPr>
                <w:rFonts w:ascii="Microsoft YaHei UI" w:eastAsia="Microsoft YaHei UI" w:hAnsi="Microsoft YaHei UI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人物</w:t>
            </w:r>
          </w:p>
        </w:tc>
        <w:tc>
          <w:tcPr>
            <w:tcW w:w="195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CF6F6C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民族精神</w:t>
            </w:r>
          </w:p>
        </w:tc>
        <w:tc>
          <w:tcPr>
            <w:tcW w:w="25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F22C32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共同点</w:t>
            </w:r>
          </w:p>
        </w:tc>
      </w:tr>
      <w:tr w:rsidR="00E33878" w14:paraId="788EF928" w14:textId="77777777" w:rsidTr="00E33878">
        <w:trPr>
          <w:trHeight w:val="680"/>
        </w:trPr>
        <w:tc>
          <w:tcPr>
            <w:tcW w:w="5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B838EA8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林则徐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104AE8D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探索救亡图存的精神；不屈不挠；爱国主义精神</w:t>
            </w:r>
          </w:p>
        </w:tc>
        <w:tc>
          <w:tcPr>
            <w:tcW w:w="2536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A94A2B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为维护国家和民族的利益，英勇顽强，舍生忘死的英雄主义精神</w:t>
            </w:r>
          </w:p>
        </w:tc>
      </w:tr>
      <w:tr w:rsidR="00E33878" w14:paraId="0FB7AE7A" w14:textId="77777777" w:rsidTr="00E33878">
        <w:trPr>
          <w:trHeight w:val="680"/>
        </w:trPr>
        <w:tc>
          <w:tcPr>
            <w:tcW w:w="5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FF973D0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玻利瓦尔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DCA4D7" w14:textId="77777777" w:rsidR="00E33878" w:rsidRDefault="00E33878">
            <w:pPr>
              <w:rPr>
                <w:rFonts w:ascii="Microsoft YaHei UI" w:eastAsia="Microsoft YaHei UI" w:hAnsi="Microsoft YaHei UI" w:hint="eastAsia"/>
                <w:color w:val="333333"/>
                <w:sz w:val="26"/>
                <w:szCs w:val="26"/>
              </w:rPr>
            </w:pPr>
            <w:r>
              <w:rPr>
                <w:rFonts w:ascii="Microsoft YaHei UI" w:eastAsia="Microsoft YaHei UI" w:hAnsi="Microsoft YaHei UI" w:hint="eastAsia"/>
                <w:color w:val="333333"/>
                <w:sz w:val="23"/>
                <w:szCs w:val="23"/>
              </w:rPr>
              <w:t>反抗殖民统治，争取民族独立的爱国主义精神</w:t>
            </w:r>
          </w:p>
        </w:tc>
        <w:tc>
          <w:tcPr>
            <w:tcW w:w="2536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CA161" w14:textId="77777777" w:rsidR="00E33878" w:rsidRDefault="00E33878">
            <w:pPr>
              <w:rPr>
                <w:rFonts w:ascii="Microsoft YaHei UI" w:eastAsia="Microsoft YaHei UI" w:hAnsi="Microsoft YaHei UI" w:cs="宋体"/>
                <w:color w:val="333333"/>
                <w:sz w:val="26"/>
                <w:szCs w:val="26"/>
              </w:rPr>
            </w:pPr>
          </w:p>
        </w:tc>
      </w:tr>
    </w:tbl>
    <w:p w14:paraId="56786CF5" w14:textId="77777777" w:rsidR="00E33878" w:rsidRDefault="00E33878" w:rsidP="00E33878">
      <w:pPr>
        <w:pStyle w:val="a8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color w:val="333333"/>
          <w:sz w:val="23"/>
          <w:szCs w:val="23"/>
        </w:rPr>
        <w:t>1.近代反侵略的英雄人物对中国历史发展有</w:t>
      </w:r>
      <w:proofErr w:type="gramStart"/>
      <w:r>
        <w:rPr>
          <w:rStyle w:val="a9"/>
          <w:rFonts w:ascii="Microsoft YaHei UI" w:eastAsia="Microsoft YaHei UI" w:hAnsi="Microsoft YaHei UI" w:hint="eastAsia"/>
          <w:color w:val="333333"/>
          <w:sz w:val="23"/>
          <w:szCs w:val="23"/>
        </w:rPr>
        <w:t>何共同</w:t>
      </w:r>
      <w:proofErr w:type="gramEnd"/>
      <w:r>
        <w:rPr>
          <w:rStyle w:val="a9"/>
          <w:rFonts w:ascii="Microsoft YaHei UI" w:eastAsia="Microsoft YaHei UI" w:hAnsi="Microsoft YaHei UI" w:hint="eastAsia"/>
          <w:color w:val="333333"/>
          <w:sz w:val="23"/>
          <w:szCs w:val="23"/>
        </w:rPr>
        <w:t>作用？</w:t>
      </w:r>
    </w:p>
    <w:p w14:paraId="300B39EC" w14:textId="77777777" w:rsidR="00E33878" w:rsidRDefault="00E33878" w:rsidP="00E33878">
      <w:pPr>
        <w:rPr>
          <w:sz w:val="23"/>
          <w:szCs w:val="23"/>
        </w:rPr>
      </w:pPr>
      <w:r>
        <w:rPr>
          <w:sz w:val="23"/>
          <w:szCs w:val="23"/>
        </w:rPr>
        <w:t>(1)</w:t>
      </w:r>
      <w:r>
        <w:rPr>
          <w:sz w:val="23"/>
          <w:szCs w:val="23"/>
        </w:rPr>
        <w:t>他们领导的反侵略斗争沉重打击了帝国主义列强侵华的野心，粉碎了帝国列强主义瓜分中国和把中国完全变为殖民地的阴谋；</w:t>
      </w:r>
      <w:r>
        <w:rPr>
          <w:sz w:val="23"/>
          <w:szCs w:val="23"/>
        </w:rPr>
        <w:t>(2)</w:t>
      </w:r>
      <w:r>
        <w:rPr>
          <w:sz w:val="23"/>
          <w:szCs w:val="23"/>
        </w:rPr>
        <w:t>极大地振奋了中华民族的民族精神，鼓舞了中国人民反帝反封建的斗志，大大促进了中国人民民族意识的觉醒；</w:t>
      </w:r>
      <w:r>
        <w:rPr>
          <w:sz w:val="23"/>
          <w:szCs w:val="23"/>
        </w:rPr>
        <w:t>(3)</w:t>
      </w:r>
      <w:r>
        <w:rPr>
          <w:sz w:val="23"/>
          <w:szCs w:val="23"/>
        </w:rPr>
        <w:t>极大地鼓舞了中国人民，增强了中华民族的民族认同感和凝聚力。</w:t>
      </w:r>
    </w:p>
    <w:p w14:paraId="64F8D5C2" w14:textId="734B6FC1" w:rsidR="00E33878" w:rsidRDefault="00E33878" w:rsidP="00E33878">
      <w:pPr>
        <w:rPr>
          <w:rFonts w:ascii="宋体" w:eastAsia="宋体" w:hAnsi="宋体" w:hint="eastAsia"/>
          <w:sz w:val="24"/>
          <w:szCs w:val="24"/>
        </w:rPr>
      </w:pPr>
      <w:r>
        <w:rPr>
          <w:rStyle w:val="a9"/>
          <w:sz w:val="23"/>
          <w:szCs w:val="23"/>
        </w:rPr>
        <w:t xml:space="preserve">2. </w:t>
      </w:r>
      <w:r>
        <w:rPr>
          <w:rStyle w:val="a9"/>
          <w:sz w:val="23"/>
          <w:szCs w:val="23"/>
        </w:rPr>
        <w:t>中国人民的抗争，展现出了中华民族的哪些精神品质？</w:t>
      </w:r>
      <w:r>
        <w:rPr>
          <w:sz w:val="23"/>
          <w:szCs w:val="23"/>
        </w:rPr>
        <w:t>不怕牺牲，敢于斗争、不</w:t>
      </w:r>
      <w:r>
        <w:rPr>
          <w:sz w:val="23"/>
          <w:szCs w:val="23"/>
        </w:rPr>
        <w:lastRenderedPageBreak/>
        <w:t>屈不挠的民族精神，不畏强暴、反对分裂、维护祖国领土完整的爱国主义精神。</w:t>
      </w:r>
    </w:p>
    <w:p w14:paraId="137C7399" w14:textId="77777777" w:rsidR="00790C0B" w:rsidRPr="00591E7B" w:rsidRDefault="00790C0B" w:rsidP="00591E7B">
      <w:pPr>
        <w:jc w:val="center"/>
        <w:rPr>
          <w:rFonts w:hint="eastAsia"/>
          <w:b/>
          <w:bCs/>
          <w:sz w:val="28"/>
          <w:szCs w:val="32"/>
        </w:rPr>
      </w:pPr>
    </w:p>
    <w:sectPr w:rsidR="00790C0B" w:rsidRPr="00591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34F76" w14:textId="77777777" w:rsidR="004D6D74" w:rsidRDefault="004D6D74" w:rsidP="00591E7B">
      <w:r>
        <w:separator/>
      </w:r>
    </w:p>
  </w:endnote>
  <w:endnote w:type="continuationSeparator" w:id="0">
    <w:p w14:paraId="46110769" w14:textId="77777777" w:rsidR="004D6D74" w:rsidRDefault="004D6D74" w:rsidP="00591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982F2" w14:textId="77777777" w:rsidR="004D6D74" w:rsidRDefault="004D6D74" w:rsidP="00591E7B">
      <w:r>
        <w:separator/>
      </w:r>
    </w:p>
  </w:footnote>
  <w:footnote w:type="continuationSeparator" w:id="0">
    <w:p w14:paraId="736EF433" w14:textId="77777777" w:rsidR="004D6D74" w:rsidRDefault="004D6D74" w:rsidP="00591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00pt;height:356pt" o:bullet="t">
        <v:imagedata r:id="rId1" o:title="3320946_155923032480_2"/>
      </v:shape>
    </w:pict>
  </w:numPicBullet>
  <w:abstractNum w:abstractNumId="0" w15:restartNumberingAfterBreak="0">
    <w:nsid w:val="7E415E2D"/>
    <w:multiLevelType w:val="hybridMultilevel"/>
    <w:tmpl w:val="FE92C3DE"/>
    <w:lvl w:ilvl="0" w:tplc="064CD534">
      <w:start w:val="1"/>
      <w:numFmt w:val="bullet"/>
      <w:pStyle w:val="a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3BF0"/>
    <w:rsid w:val="004D6D74"/>
    <w:rsid w:val="00591E7B"/>
    <w:rsid w:val="006B3BF0"/>
    <w:rsid w:val="00790C0B"/>
    <w:rsid w:val="009D0D2E"/>
    <w:rsid w:val="00DC3DD2"/>
    <w:rsid w:val="00E3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9AE07"/>
  <w15:chartTrackingRefBased/>
  <w15:docId w15:val="{45AED4C5-8489-436F-95C0-865EDF2C72C7}"/>
  <w:docVars>
    <w:docVar w:name="ksoschemedata" w:val="15114570-2372-4a5a-a20a-6fb17a427412"/>
  </w:docVar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link w:val="10"/>
    <w:uiPriority w:val="9"/>
    <w:qFormat/>
    <w:rsid w:val="00591E7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9D0D2E"/>
    <w:pPr>
      <w:numPr>
        <w:numId w:val="1"/>
      </w:numPr>
      <w:spacing w:beforeLines="50" w:before="50" w:afterLines="50" w:after="50"/>
    </w:pPr>
  </w:style>
  <w:style w:type="paragraph" w:styleId="a4">
    <w:name w:val="header"/>
    <w:basedOn w:val="a0"/>
    <w:link w:val="a5"/>
    <w:uiPriority w:val="99"/>
    <w:unhideWhenUsed/>
    <w:rsid w:val="00591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91E7B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591E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91E7B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91E7B"/>
    <w:rPr>
      <w:rFonts w:ascii="宋体" w:eastAsia="宋体" w:hAnsi="宋体" w:cs="宋体"/>
      <w:b/>
      <w:bCs/>
      <w:kern w:val="36"/>
      <w:sz w:val="48"/>
      <w:szCs w:val="48"/>
    </w:rPr>
  </w:style>
  <w:style w:type="paragraph" w:styleId="a8">
    <w:name w:val="Normal (Web)"/>
    <w:basedOn w:val="a0"/>
    <w:uiPriority w:val="99"/>
    <w:unhideWhenUsed/>
    <w:rsid w:val="00591E7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1"/>
    <w:uiPriority w:val="22"/>
    <w:qFormat/>
    <w:rsid w:val="00591E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柯雯 曾</dc:creator>
  <cp:keywords/>
  <dc:description/>
  <cp:lastModifiedBy>柯雯 曾</cp:lastModifiedBy>
  <cp:revision>3</cp:revision>
  <dcterms:created xsi:type="dcterms:W3CDTF">2020-04-01T14:41:00Z</dcterms:created>
  <dcterms:modified xsi:type="dcterms:W3CDTF">2020-04-01T14:56:00Z</dcterms:modified>
</cp:coreProperties>
</file>