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中国早期</w:t>
      </w:r>
      <w:r>
        <w:rPr>
          <w:rFonts w:hint="eastAsia"/>
          <w:sz w:val="30"/>
          <w:szCs w:val="30"/>
          <w:lang w:val="en-US" w:eastAsia="zh-CN"/>
        </w:rPr>
        <w:t>(夏商周)</w:t>
      </w:r>
      <w:r>
        <w:rPr>
          <w:rFonts w:hint="eastAsia"/>
          <w:sz w:val="30"/>
          <w:szCs w:val="30"/>
        </w:rPr>
        <w:t>政治制度说课稿</w:t>
      </w:r>
    </w:p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丘锐东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各位老师</w:t>
      </w:r>
      <w:r>
        <w:rPr>
          <w:rFonts w:hint="eastAsia"/>
          <w:lang w:eastAsia="zh-CN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大家</w:t>
      </w:r>
      <w:r>
        <w:rPr>
          <w:rFonts w:hint="eastAsia"/>
          <w:lang w:eastAsia="zh-CN"/>
        </w:rPr>
        <w:t>下</w:t>
      </w:r>
      <w:r>
        <w:rPr>
          <w:rFonts w:hint="eastAsia"/>
        </w:rPr>
        <w:t>午好！今天我说课的题目是《中国早期</w:t>
      </w:r>
      <w:r>
        <w:rPr>
          <w:rFonts w:hint="eastAsia"/>
          <w:lang w:eastAsia="zh-CN"/>
        </w:rPr>
        <w:t>（夏商周）</w:t>
      </w:r>
      <w:r>
        <w:rPr>
          <w:rFonts w:hint="eastAsia"/>
        </w:rPr>
        <w:t>政治制度》，下面我将从说教材、说学情、说教学目标、说教法学法、说教学过程、说板书设计来展开我的说课。 </w:t>
      </w:r>
    </w:p>
    <w:p>
      <w:pPr>
        <w:rPr>
          <w:rFonts w:hint="eastAsia"/>
        </w:rPr>
      </w:pPr>
      <w:r>
        <w:rPr>
          <w:rFonts w:hint="eastAsia"/>
        </w:rPr>
        <w:t>一、说教材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本课选自高中历史必修一专题一《古代中国的政治制度》</w:t>
      </w:r>
      <w:bookmarkStart w:id="0" w:name="_GoBack"/>
      <w:bookmarkEnd w:id="0"/>
      <w:r>
        <w:rPr>
          <w:rFonts w:hint="eastAsia"/>
        </w:rPr>
        <w:t>的第一课，中国早期政治制度是古代中国政治制度的开端，也是秦汉以后建立专制主义中央集权制度的基础，因此在整个专题中具有重要的地位。</w:t>
      </w:r>
    </w:p>
    <w:p>
      <w:pPr>
        <w:rPr>
          <w:rFonts w:hint="eastAsia"/>
        </w:rPr>
      </w:pPr>
      <w:r>
        <w:rPr>
          <w:rFonts w:hint="eastAsia"/>
        </w:rPr>
        <w:t>本课的课程标准为：了解分封制和宗法制的基本内容，认识中国早期政治制度的特点。 </w:t>
      </w:r>
    </w:p>
    <w:p>
      <w:pPr>
        <w:rPr>
          <w:rFonts w:hint="eastAsia"/>
        </w:rPr>
      </w:pPr>
      <w:r>
        <w:rPr>
          <w:rFonts w:hint="eastAsia"/>
        </w:rPr>
        <w:t>二、说学情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课的教学对象是高一学生，经过初中阶段的学习有了一定的知识储备，但主要侧重于史实的叙述而非理性的分析，再加上受到年龄和认知水平的限制，历史思维能力不足，这给本课的教学带来一定的难度。但高一学生思维活跃、参与意识强，有助于教师采取多样的教学方法展开教学。 </w:t>
      </w:r>
    </w:p>
    <w:p>
      <w:pPr>
        <w:rPr>
          <w:rFonts w:hint="eastAsia"/>
        </w:rPr>
      </w:pPr>
      <w:r>
        <w:rPr>
          <w:rFonts w:hint="eastAsia"/>
        </w:rPr>
        <w:t>三、教学目标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基于对教材、学情的分析，紧密围绕新课程标准，我将本课的三维目标制定如下：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 1、知识与能力目标：了解中国早期国家的特征，识记分封制和宗法制的基本内容，概括中国早期政治制度的特点。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2、过程与方法目标：借助多媒体教学，探讨神话传说、甲骨卜辞、文字史料的价值，通过史料分析加强学生对抽象历史知识的理解。 </w:t>
      </w:r>
    </w:p>
    <w:p>
      <w:pPr>
        <w:rPr>
          <w:rFonts w:hint="eastAsia"/>
        </w:rPr>
      </w:pPr>
      <w:r>
        <w:rPr>
          <w:rFonts w:hint="eastAsia"/>
        </w:rPr>
        <w:t>采用情景创设法，通过设置探究性问题展开讨论，培养学生的历史思维能力。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3、情感态度价值观目标：通过对中国早期政治制度的教学，让学生认识到古人高超的政治智慧，进一步确立中国是世界文明古国的理念；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根据上述分析，我将本课的</w:t>
      </w:r>
      <w:r>
        <w:rPr>
          <w:rFonts w:hint="eastAsia"/>
          <w:b/>
          <w:bCs/>
        </w:rPr>
        <w:t>重点</w:t>
      </w:r>
      <w:r>
        <w:rPr>
          <w:rFonts w:hint="eastAsia"/>
          <w:b/>
          <w:bCs/>
          <w:lang w:eastAsia="zh-CN"/>
        </w:rPr>
        <w:t>和难点</w:t>
      </w:r>
      <w:r>
        <w:rPr>
          <w:rFonts w:hint="eastAsia"/>
          <w:lang w:eastAsia="zh-CN"/>
        </w:rPr>
        <w:t>放在如下</w:t>
      </w:r>
      <w:r>
        <w:rPr>
          <w:rFonts w:hint="eastAsia"/>
        </w:rPr>
        <w:t>：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  <w:bCs/>
          <w:lang w:eastAsia="zh-CN"/>
        </w:rPr>
        <w:t>重点：</w:t>
      </w:r>
      <w:r>
        <w:rPr>
          <w:rFonts w:hint="eastAsia"/>
        </w:rPr>
        <w:t>理解西周分封制与宗法制的内容，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  <w:bCs/>
        </w:rPr>
        <w:t>难点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</w:rPr>
        <w:t>认识中国早期政治制度的特点。 </w:t>
      </w:r>
    </w:p>
    <w:p>
      <w:pPr>
        <w:rPr>
          <w:rFonts w:hint="eastAsia"/>
        </w:rPr>
      </w:pPr>
      <w:r>
        <w:rPr>
          <w:rFonts w:hint="eastAsia"/>
        </w:rPr>
        <w:t>四、说教法学法：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了突破重点、解决难点，使学生能够达到本课设定的教学目标，结合新课改以学生发展为本的理念，本节课我主要运用探究式教学法、情境创设法、史料分析法和小组讨论法等方式展开教学，指导学生通过自主探究、史料分析、小组合作讨论等方式进行学习，以促进师生共同解决教学重难点。 </w:t>
      </w:r>
    </w:p>
    <w:p>
      <w:pPr>
        <w:rPr>
          <w:rFonts w:hint="eastAsia"/>
        </w:rPr>
      </w:pPr>
      <w:r>
        <w:rPr>
          <w:rFonts w:hint="eastAsia"/>
        </w:rPr>
        <w:t>五、说教学过程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下面我将进行本次说课最重要的一个环节——说教学过程。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首先导入：利用多媒体课件展示两张宗祠祭祀的图片，利用学生熟知的生活题材导入新课，让学生从生活走进历史，激发学生的学习兴趣。 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对于夏商政治形式 </w:t>
      </w:r>
      <w:r>
        <w:rPr>
          <w:rFonts w:hint="eastAsia"/>
          <w:lang w:eastAsia="zh-CN"/>
        </w:rPr>
        <w:t>（从禅让制到王伟世袭制）</w:t>
      </w:r>
    </w:p>
    <w:p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  设置两个问题：1、夏朝开创的政治制度是什么？2、甲骨文中反映了商朝政治的什么特点？引导学生带着问题自主阅读教材，思考问题。然后个别提问，得出夏朝开创了“家天下”的王位世袭制；商朝政治的两个特点是宗法制和神权与王权的结合。以探究性的问题教会学生阅读教材，培养学生归纳概括知识的能力。 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对于西周的分封制 </w:t>
      </w:r>
      <w:r>
        <w:rPr>
          <w:rFonts w:hint="eastAsia"/>
          <w:lang w:eastAsia="zh-CN"/>
        </w:rPr>
        <w:t>（等级森严的分封制）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这是本课的</w:t>
      </w:r>
      <w:r>
        <w:rPr>
          <w:rFonts w:hint="eastAsia"/>
          <w:b/>
          <w:bCs/>
        </w:rPr>
        <w:t>重点</w:t>
      </w:r>
      <w:r>
        <w:rPr>
          <w:rFonts w:hint="eastAsia"/>
        </w:rPr>
        <w:t>，分封制的内容我主要通过史料来帮助学生加以理解。我给学生展示三段相关材料，第一段材料</w:t>
      </w:r>
      <w:r>
        <w:rPr>
          <w:rFonts w:hint="eastAsia"/>
          <w:lang w:eastAsia="zh-CN"/>
        </w:rPr>
        <w:t>（文字和课本的分封示意图）</w:t>
      </w:r>
      <w:r>
        <w:rPr>
          <w:rFonts w:hint="eastAsia"/>
        </w:rPr>
        <w:t>说明分封制的对象为同姓的王室子弟、先代贵族、功臣；第二段材料讲封国下诸侯的权利和义务、第三段材料可以得出分封的目的和影响是“封建亲戚，以藩屏周”。这样通过史料学习，落实重点，提高学生分析问题解决问题的能力，养成论从史出的习惯。 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对于宗法制 </w:t>
      </w:r>
      <w:r>
        <w:rPr>
          <w:rFonts w:hint="eastAsia"/>
          <w:lang w:eastAsia="zh-CN"/>
        </w:rPr>
        <w:t>（血缘关系维系的宗法制）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这是本课的另一个</w:t>
      </w:r>
      <w:r>
        <w:rPr>
          <w:rFonts w:hint="eastAsia"/>
          <w:b/>
          <w:bCs/>
        </w:rPr>
        <w:t>重点</w:t>
      </w:r>
      <w:r>
        <w:rPr>
          <w:rFonts w:hint="eastAsia"/>
        </w:rPr>
        <w:t>。为突破重点，我主要通过创设历史情境“王位之争”去探讨宗法制的相关内容。通过师生讨论互动，进而理解宗法制的目的（解决贵族在财产权力继承问题上的矛盾）、特点（嫡长子继承制）、实质（按血缘亲疏远近分享政治经济利益）、作用（保证了统治集团的稳定团结，形成严格的等级秩序）。在此基础上结合“西周分封制与宗法制关系图”分组讨论分封制与宗法制的关系，以此图示让学生直观形象的理解二者的关系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对于礼乐制度</w:t>
      </w:r>
      <w:r>
        <w:rPr>
          <w:rFonts w:hint="eastAsia"/>
        </w:rPr>
        <w:t> </w:t>
      </w:r>
      <w:r>
        <w:rPr>
          <w:rFonts w:hint="eastAsia"/>
          <w:lang w:eastAsia="zh-CN"/>
        </w:rPr>
        <w:t>（课本第</w:t>
      </w:r>
      <w:r>
        <w:rPr>
          <w:rFonts w:hint="eastAsia"/>
          <w:lang w:val="en-US" w:eastAsia="zh-CN"/>
        </w:rPr>
        <w:t>6页的历史纵横</w:t>
      </w:r>
      <w:r>
        <w:rPr>
          <w:rFonts w:hint="eastAsia"/>
          <w:lang w:eastAsia="zh-CN"/>
        </w:rPr>
        <w:t>）指导学生阅读概括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对于本课的</w:t>
      </w:r>
      <w:r>
        <w:rPr>
          <w:rFonts w:hint="eastAsia"/>
          <w:b/>
          <w:bCs/>
        </w:rPr>
        <w:t>难点</w:t>
      </w:r>
      <w:r>
        <w:rPr>
          <w:rFonts w:hint="eastAsia"/>
        </w:rPr>
        <w:t>，中国早期政治制度的特点，神权与王权的结合、以血缘关系为纽带形成国家政治结构、最高执政集团尚未实现权力的高度集中，我们可以结合教材和夏商政治形式的特点以及西周分封制和宗法制，从中概括感悟得出。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课堂小结：本节课我们主要学习了王位世袭制、分封制和宗法制的内容，从具体的政治制度中认识早期政治制度的特点，为我们学习下一节课内容做铺垫。</w:t>
      </w: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1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板书设计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8585" cy="3891280"/>
            <wp:effectExtent l="0" t="0" r="1206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4FCE"/>
    <w:multiLevelType w:val="singleLevel"/>
    <w:tmpl w:val="66D54FC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F"/>
    <w:rsid w:val="008C6354"/>
    <w:rsid w:val="00AA696A"/>
    <w:rsid w:val="00B93A0F"/>
    <w:rsid w:val="417E65FB"/>
    <w:rsid w:val="43325D13"/>
    <w:rsid w:val="7E7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1404</Characters>
  <DocSecurity>0</DocSecurity>
  <Lines>11</Lines>
  <Paragraphs>3</Paragraphs>
  <ScaleCrop>false</ScaleCrop>
  <LinksUpToDate>false</LinksUpToDate>
  <CharactersWithSpaces>1647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2018-12-06T03:11:15Z</cp:lastPrinted>
  <dcterms:created xsi:type="dcterms:W3CDTF">2014-11-13T07:52:00Z</dcterms:created>
  <dcterms:modified xsi:type="dcterms:W3CDTF">2018-12-06T03:13:30Z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2052-10.1.0.7697</vt:lpwstr>
  </property>
</Properties>
</file>