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3E8CA" w14:textId="77777777" w:rsidR="00986C4A" w:rsidRDefault="00986C4A" w:rsidP="00986C4A">
      <w:pPr>
        <w:spacing w:line="360" w:lineRule="auto"/>
        <w:rPr>
          <w:b/>
          <w:sz w:val="36"/>
          <w:szCs w:val="36"/>
        </w:rPr>
      </w:pPr>
      <w:r>
        <w:rPr>
          <w:rFonts w:hint="eastAsia"/>
          <w:b/>
          <w:sz w:val="36"/>
          <w:szCs w:val="36"/>
        </w:rPr>
        <w:t>202</w:t>
      </w:r>
      <w:r>
        <w:rPr>
          <w:b/>
          <w:sz w:val="36"/>
          <w:szCs w:val="36"/>
        </w:rPr>
        <w:t>3</w:t>
      </w:r>
      <w:r>
        <w:rPr>
          <w:rFonts w:hint="eastAsia"/>
          <w:b/>
          <w:sz w:val="36"/>
          <w:szCs w:val="36"/>
        </w:rPr>
        <w:t>年普通高等学校招生全国统一考试（全国乙卷）</w:t>
      </w:r>
    </w:p>
    <w:p w14:paraId="24765371" w14:textId="77777777" w:rsidR="00986C4A" w:rsidRDefault="00986C4A" w:rsidP="00986C4A">
      <w:pPr>
        <w:spacing w:line="360" w:lineRule="auto"/>
        <w:ind w:left="667" w:hangingChars="151" w:hanging="667"/>
        <w:jc w:val="center"/>
        <w:rPr>
          <w:rFonts w:ascii="黑体" w:eastAsia="黑体"/>
          <w:b/>
          <w:sz w:val="44"/>
          <w:szCs w:val="44"/>
        </w:rPr>
      </w:pPr>
      <w:r>
        <w:rPr>
          <w:rFonts w:ascii="黑体" w:eastAsia="黑体" w:hint="eastAsia"/>
          <w:b/>
          <w:sz w:val="44"/>
          <w:szCs w:val="44"/>
        </w:rPr>
        <w:t>文综历史试题</w:t>
      </w:r>
    </w:p>
    <w:p w14:paraId="6A6BE985" w14:textId="77777777" w:rsidR="00742385" w:rsidRPr="00986C4A" w:rsidRDefault="00742385" w:rsidP="00742385">
      <w:pPr>
        <w:pStyle w:val="---"/>
        <w:rPr>
          <w:szCs w:val="21"/>
        </w:rPr>
      </w:pPr>
    </w:p>
    <w:p w14:paraId="48EA7A7E" w14:textId="77777777" w:rsidR="00742385" w:rsidRPr="00742385" w:rsidRDefault="00742385" w:rsidP="00F95B72">
      <w:pPr>
        <w:pStyle w:val="---"/>
        <w:ind w:left="420" w:hangingChars="200" w:hanging="420"/>
        <w:rPr>
          <w:szCs w:val="21"/>
        </w:rPr>
      </w:pPr>
      <w:r w:rsidRPr="00742385">
        <w:rPr>
          <w:rFonts w:hint="eastAsia"/>
          <w:szCs w:val="21"/>
        </w:rPr>
        <w:t>24</w:t>
      </w:r>
      <w:r w:rsidRPr="00742385">
        <w:rPr>
          <w:rFonts w:hint="eastAsia"/>
          <w:szCs w:val="21"/>
        </w:rPr>
        <w:t>．孟子说：“五亩之宅，树之以桑，五十（岁）者可以衣帛矣；鸡豚狗彘之畜，无失其时，七十（岁）者可以食肉矣；百亩之田，勿夺其时，数口之家可以无饥矣。”这一观点所依托的时代背景是</w:t>
      </w:r>
    </w:p>
    <w:p w14:paraId="666A122E" w14:textId="77777777" w:rsidR="00742385" w:rsidRPr="00742385" w:rsidRDefault="00742385" w:rsidP="00742385">
      <w:pPr>
        <w:pStyle w:val="---"/>
        <w:rPr>
          <w:szCs w:val="21"/>
        </w:rPr>
      </w:pPr>
      <w:r w:rsidRPr="00742385">
        <w:rPr>
          <w:rFonts w:hint="eastAsia"/>
          <w:szCs w:val="21"/>
        </w:rPr>
        <w:t xml:space="preserve">    A</w:t>
      </w:r>
      <w:r w:rsidRPr="00742385">
        <w:rPr>
          <w:rFonts w:hint="eastAsia"/>
          <w:szCs w:val="21"/>
        </w:rPr>
        <w:t>．休养生息政策的实施</w:t>
      </w:r>
      <w:r w:rsidRPr="00742385">
        <w:rPr>
          <w:rFonts w:hint="eastAsia"/>
          <w:szCs w:val="21"/>
        </w:rPr>
        <w:t xml:space="preserve">    </w:t>
      </w:r>
      <w:r w:rsidR="00F95B72">
        <w:rPr>
          <w:szCs w:val="21"/>
        </w:rPr>
        <w:t xml:space="preserve">           </w:t>
      </w:r>
      <w:r w:rsidRPr="00742385">
        <w:rPr>
          <w:rFonts w:hint="eastAsia"/>
          <w:szCs w:val="21"/>
        </w:rPr>
        <w:t>B</w:t>
      </w:r>
      <w:r w:rsidRPr="00742385">
        <w:rPr>
          <w:rFonts w:hint="eastAsia"/>
          <w:szCs w:val="21"/>
        </w:rPr>
        <w:t>．井田制度的繁荣</w:t>
      </w:r>
    </w:p>
    <w:p w14:paraId="0E4869D2" w14:textId="77777777" w:rsidR="00742385" w:rsidRPr="00742385" w:rsidRDefault="00742385" w:rsidP="00F95B72">
      <w:pPr>
        <w:pStyle w:val="---"/>
        <w:tabs>
          <w:tab w:val="left" w:pos="4111"/>
        </w:tabs>
        <w:rPr>
          <w:szCs w:val="21"/>
        </w:rPr>
      </w:pPr>
      <w:r w:rsidRPr="00742385">
        <w:rPr>
          <w:rFonts w:hint="eastAsia"/>
          <w:szCs w:val="21"/>
        </w:rPr>
        <w:t xml:space="preserve">    C</w:t>
      </w:r>
      <w:r w:rsidRPr="00742385">
        <w:rPr>
          <w:rFonts w:hint="eastAsia"/>
          <w:szCs w:val="21"/>
        </w:rPr>
        <w:t>．农业生产技术的发展</w:t>
      </w:r>
      <w:r w:rsidRPr="00742385">
        <w:rPr>
          <w:rFonts w:hint="eastAsia"/>
          <w:szCs w:val="21"/>
        </w:rPr>
        <w:t xml:space="preserve">    </w:t>
      </w:r>
      <w:r w:rsidR="00F95B72">
        <w:rPr>
          <w:szCs w:val="21"/>
        </w:rPr>
        <w:t xml:space="preserve">           </w:t>
      </w:r>
      <w:r w:rsidRPr="00742385">
        <w:rPr>
          <w:rFonts w:hint="eastAsia"/>
          <w:szCs w:val="21"/>
        </w:rPr>
        <w:t>D</w:t>
      </w:r>
      <w:r w:rsidRPr="00742385">
        <w:rPr>
          <w:rFonts w:hint="eastAsia"/>
          <w:szCs w:val="21"/>
        </w:rPr>
        <w:t>．商业活动的衰退</w:t>
      </w:r>
    </w:p>
    <w:p w14:paraId="0B10617A" w14:textId="77777777" w:rsidR="00742385" w:rsidRPr="00742385" w:rsidRDefault="00742385" w:rsidP="00F95B72">
      <w:pPr>
        <w:pStyle w:val="---"/>
        <w:ind w:left="420" w:hangingChars="200" w:hanging="420"/>
        <w:rPr>
          <w:szCs w:val="21"/>
        </w:rPr>
      </w:pPr>
      <w:r w:rsidRPr="00742385">
        <w:rPr>
          <w:rFonts w:hint="eastAsia"/>
          <w:szCs w:val="21"/>
        </w:rPr>
        <w:t>25</w:t>
      </w:r>
      <w:r w:rsidRPr="00742385">
        <w:rPr>
          <w:rFonts w:hint="eastAsia"/>
          <w:szCs w:val="21"/>
        </w:rPr>
        <w:t>．唐代中后期文人间流行诗歌唱和之风，“江南”成为唱和的重要主题。杭州、苏州、湖州、宣州（今安徽宣城）等地名常在唱和诗歌中出现。这种风尚</w:t>
      </w:r>
    </w:p>
    <w:p w14:paraId="0E78440A" w14:textId="77777777" w:rsidR="00742385" w:rsidRPr="00742385" w:rsidRDefault="00742385" w:rsidP="00742385">
      <w:pPr>
        <w:pStyle w:val="---"/>
        <w:rPr>
          <w:szCs w:val="21"/>
        </w:rPr>
      </w:pPr>
      <w:r w:rsidRPr="00742385">
        <w:rPr>
          <w:rFonts w:hint="eastAsia"/>
          <w:szCs w:val="21"/>
        </w:rPr>
        <w:t xml:space="preserve">    A</w:t>
      </w:r>
      <w:r w:rsidRPr="00742385">
        <w:rPr>
          <w:rFonts w:hint="eastAsia"/>
          <w:szCs w:val="21"/>
        </w:rPr>
        <w:t>．得益于稳定的地方秩序</w:t>
      </w:r>
      <w:r w:rsidRPr="00742385">
        <w:rPr>
          <w:rFonts w:hint="eastAsia"/>
          <w:szCs w:val="21"/>
        </w:rPr>
        <w:t xml:space="preserve">    </w:t>
      </w:r>
      <w:r w:rsidR="00F95B72">
        <w:rPr>
          <w:szCs w:val="21"/>
        </w:rPr>
        <w:t xml:space="preserve">         </w:t>
      </w:r>
      <w:r w:rsidRPr="00742385">
        <w:rPr>
          <w:rFonts w:hint="eastAsia"/>
          <w:szCs w:val="21"/>
        </w:rPr>
        <w:t>B</w:t>
      </w:r>
      <w:r w:rsidRPr="00742385">
        <w:rPr>
          <w:rFonts w:hint="eastAsia"/>
          <w:szCs w:val="21"/>
        </w:rPr>
        <w:t>．缘于坊市制度的崩溃</w:t>
      </w:r>
    </w:p>
    <w:p w14:paraId="36D6E862" w14:textId="77777777" w:rsidR="00742385" w:rsidRDefault="00742385" w:rsidP="00742385">
      <w:pPr>
        <w:pStyle w:val="---"/>
        <w:rPr>
          <w:szCs w:val="21"/>
        </w:rPr>
      </w:pPr>
      <w:r w:rsidRPr="00742385">
        <w:rPr>
          <w:rFonts w:hint="eastAsia"/>
          <w:szCs w:val="21"/>
        </w:rPr>
        <w:t xml:space="preserve">    C</w:t>
      </w:r>
      <w:r w:rsidRPr="00742385">
        <w:rPr>
          <w:rFonts w:hint="eastAsia"/>
          <w:szCs w:val="21"/>
        </w:rPr>
        <w:t>．助推山水田园诗的兴起</w:t>
      </w:r>
      <w:r w:rsidRPr="00742385">
        <w:rPr>
          <w:rFonts w:hint="eastAsia"/>
          <w:szCs w:val="21"/>
        </w:rPr>
        <w:t xml:space="preserve">    </w:t>
      </w:r>
      <w:r w:rsidR="00F95B72">
        <w:rPr>
          <w:szCs w:val="21"/>
        </w:rPr>
        <w:t xml:space="preserve">         </w:t>
      </w:r>
      <w:r w:rsidRPr="00742385">
        <w:rPr>
          <w:rFonts w:hint="eastAsia"/>
          <w:szCs w:val="21"/>
        </w:rPr>
        <w:t>D</w:t>
      </w:r>
      <w:r w:rsidRPr="00742385">
        <w:rPr>
          <w:rFonts w:hint="eastAsia"/>
          <w:szCs w:val="21"/>
        </w:rPr>
        <w:t>．导致经济重心的南移</w:t>
      </w:r>
    </w:p>
    <w:p w14:paraId="6D9DCCA5" w14:textId="77777777" w:rsidR="000C4A36" w:rsidRPr="000C4A36" w:rsidRDefault="000C4A36" w:rsidP="00F95B72">
      <w:pPr>
        <w:pStyle w:val="---"/>
        <w:ind w:left="420" w:hangingChars="200" w:hanging="420"/>
        <w:rPr>
          <w:szCs w:val="21"/>
        </w:rPr>
      </w:pPr>
      <w:r w:rsidRPr="000C4A36">
        <w:rPr>
          <w:rFonts w:hint="eastAsia"/>
          <w:szCs w:val="21"/>
        </w:rPr>
        <w:t>26</w:t>
      </w:r>
      <w:r w:rsidRPr="000C4A36">
        <w:rPr>
          <w:rFonts w:hint="eastAsia"/>
          <w:szCs w:val="21"/>
        </w:rPr>
        <w:t>．南宋时书籍流行，文人刻书蔚然成风，如陆游、范成大、杨万里、朱熹等人在各地任官期间，都曾刊行自己或先人、名宦、师友、乡贤的著述，地方官学、民间书院等亦以刻书为己任。这有助于</w:t>
      </w:r>
    </w:p>
    <w:p w14:paraId="59C0B600" w14:textId="77777777" w:rsidR="000C4A36" w:rsidRPr="000C4A36" w:rsidRDefault="000C4A36" w:rsidP="000C4A36">
      <w:pPr>
        <w:pStyle w:val="---"/>
        <w:rPr>
          <w:szCs w:val="21"/>
        </w:rPr>
      </w:pPr>
      <w:r w:rsidRPr="000C4A36">
        <w:rPr>
          <w:rFonts w:hint="eastAsia"/>
          <w:szCs w:val="21"/>
        </w:rPr>
        <w:t xml:space="preserve">    A</w:t>
      </w:r>
      <w:r w:rsidR="00F95B72">
        <w:rPr>
          <w:rFonts w:hint="eastAsia"/>
          <w:szCs w:val="21"/>
        </w:rPr>
        <w:t>．</w:t>
      </w:r>
      <w:r w:rsidRPr="000C4A36">
        <w:rPr>
          <w:rFonts w:hint="eastAsia"/>
          <w:szCs w:val="21"/>
        </w:rPr>
        <w:t>士族阶层的出现</w:t>
      </w:r>
      <w:r w:rsidRPr="000C4A36">
        <w:rPr>
          <w:rFonts w:hint="eastAsia"/>
          <w:szCs w:val="21"/>
        </w:rPr>
        <w:t xml:space="preserve">   </w:t>
      </w:r>
      <w:r w:rsidR="00F95B72">
        <w:rPr>
          <w:szCs w:val="21"/>
        </w:rPr>
        <w:t xml:space="preserve">               </w:t>
      </w:r>
      <w:r w:rsidRPr="000C4A36">
        <w:rPr>
          <w:rFonts w:hint="eastAsia"/>
          <w:szCs w:val="21"/>
        </w:rPr>
        <w:t xml:space="preserve"> B</w:t>
      </w:r>
      <w:r w:rsidRPr="000C4A36">
        <w:rPr>
          <w:rFonts w:hint="eastAsia"/>
          <w:szCs w:val="21"/>
        </w:rPr>
        <w:t>．儒学正统地位的确立</w:t>
      </w:r>
    </w:p>
    <w:p w14:paraId="5112F2BE" w14:textId="77777777" w:rsidR="000C4A36" w:rsidRPr="000C4A36" w:rsidRDefault="000C4A36" w:rsidP="000C4A36">
      <w:pPr>
        <w:pStyle w:val="---"/>
        <w:rPr>
          <w:szCs w:val="21"/>
        </w:rPr>
      </w:pPr>
      <w:r w:rsidRPr="000C4A36">
        <w:rPr>
          <w:rFonts w:hint="eastAsia"/>
          <w:szCs w:val="21"/>
        </w:rPr>
        <w:t xml:space="preserve">    C</w:t>
      </w:r>
      <w:r w:rsidRPr="000C4A36">
        <w:rPr>
          <w:rFonts w:hint="eastAsia"/>
          <w:szCs w:val="21"/>
        </w:rPr>
        <w:t>．科举制度的兴起</w:t>
      </w:r>
      <w:r w:rsidRPr="000C4A36">
        <w:rPr>
          <w:rFonts w:hint="eastAsia"/>
          <w:szCs w:val="21"/>
        </w:rPr>
        <w:t xml:space="preserve">  </w:t>
      </w:r>
      <w:r w:rsidR="00F95B72">
        <w:rPr>
          <w:szCs w:val="21"/>
        </w:rPr>
        <w:t xml:space="preserve">               </w:t>
      </w:r>
      <w:r w:rsidRPr="000C4A36">
        <w:rPr>
          <w:rFonts w:hint="eastAsia"/>
          <w:szCs w:val="21"/>
        </w:rPr>
        <w:t xml:space="preserve">  D</w:t>
      </w:r>
      <w:r w:rsidRPr="000C4A36">
        <w:rPr>
          <w:rFonts w:hint="eastAsia"/>
          <w:szCs w:val="21"/>
        </w:rPr>
        <w:t>．社会文化水平的提升</w:t>
      </w:r>
    </w:p>
    <w:p w14:paraId="5EF74D92" w14:textId="77777777" w:rsidR="000C4A36" w:rsidRPr="000C4A36" w:rsidRDefault="000C4A36" w:rsidP="00F95B72">
      <w:pPr>
        <w:pStyle w:val="---"/>
        <w:ind w:left="420" w:hangingChars="200" w:hanging="420"/>
        <w:rPr>
          <w:szCs w:val="21"/>
        </w:rPr>
      </w:pPr>
      <w:r w:rsidRPr="000C4A36">
        <w:rPr>
          <w:rFonts w:hint="eastAsia"/>
          <w:szCs w:val="21"/>
        </w:rPr>
        <w:t>27</w:t>
      </w:r>
      <w:r w:rsidR="00F95B72">
        <w:rPr>
          <w:rFonts w:hint="eastAsia"/>
          <w:szCs w:val="21"/>
        </w:rPr>
        <w:t>．</w:t>
      </w:r>
      <w:r w:rsidRPr="000C4A36">
        <w:rPr>
          <w:rFonts w:hint="eastAsia"/>
          <w:szCs w:val="21"/>
        </w:rPr>
        <w:t>明初，朱元璋要求百姓邻里之间必须互相知晓丁数、职业，即“某民丁几，受农业者几，受士业者几，受工业者几，受商业者几”。这一措施意在</w:t>
      </w:r>
    </w:p>
    <w:p w14:paraId="5067BF1E" w14:textId="77777777" w:rsidR="000C4A36" w:rsidRPr="000C4A36" w:rsidRDefault="000C4A36" w:rsidP="000C4A36">
      <w:pPr>
        <w:pStyle w:val="---"/>
        <w:rPr>
          <w:szCs w:val="21"/>
        </w:rPr>
      </w:pPr>
      <w:r w:rsidRPr="000C4A36">
        <w:rPr>
          <w:rFonts w:hint="eastAsia"/>
          <w:szCs w:val="21"/>
        </w:rPr>
        <w:t xml:space="preserve">    A</w:t>
      </w:r>
      <w:r w:rsidR="00F95B72">
        <w:rPr>
          <w:rFonts w:hint="eastAsia"/>
          <w:szCs w:val="21"/>
        </w:rPr>
        <w:t>．</w:t>
      </w:r>
      <w:r w:rsidRPr="000C4A36">
        <w:rPr>
          <w:rFonts w:hint="eastAsia"/>
          <w:szCs w:val="21"/>
        </w:rPr>
        <w:t>强调农商皆本</w:t>
      </w:r>
      <w:r w:rsidRPr="000C4A36">
        <w:rPr>
          <w:rFonts w:hint="eastAsia"/>
          <w:szCs w:val="21"/>
        </w:rPr>
        <w:t xml:space="preserve">    </w:t>
      </w:r>
      <w:r w:rsidR="00F95B72">
        <w:rPr>
          <w:szCs w:val="21"/>
        </w:rPr>
        <w:t xml:space="preserve">                 </w:t>
      </w:r>
      <w:r w:rsidRPr="000C4A36">
        <w:rPr>
          <w:rFonts w:hint="eastAsia"/>
          <w:szCs w:val="21"/>
        </w:rPr>
        <w:t>B</w:t>
      </w:r>
      <w:r w:rsidRPr="000C4A36">
        <w:rPr>
          <w:rFonts w:hint="eastAsia"/>
          <w:szCs w:val="21"/>
        </w:rPr>
        <w:t>．加强对民间的控制</w:t>
      </w:r>
    </w:p>
    <w:p w14:paraId="371BBD03" w14:textId="77777777" w:rsidR="000C4A36" w:rsidRPr="000C4A36" w:rsidRDefault="000C4A36" w:rsidP="000C4A36">
      <w:pPr>
        <w:pStyle w:val="---"/>
        <w:rPr>
          <w:szCs w:val="21"/>
        </w:rPr>
      </w:pPr>
      <w:r w:rsidRPr="000C4A36">
        <w:rPr>
          <w:rFonts w:hint="eastAsia"/>
          <w:szCs w:val="21"/>
        </w:rPr>
        <w:t xml:space="preserve">    C</w:t>
      </w:r>
      <w:r w:rsidRPr="000C4A36">
        <w:rPr>
          <w:rFonts w:hint="eastAsia"/>
          <w:szCs w:val="21"/>
        </w:rPr>
        <w:t>．禁止人口流动</w:t>
      </w:r>
      <w:r w:rsidRPr="000C4A36">
        <w:rPr>
          <w:rFonts w:hint="eastAsia"/>
          <w:szCs w:val="21"/>
        </w:rPr>
        <w:t xml:space="preserve">    </w:t>
      </w:r>
      <w:r w:rsidR="00F95B72">
        <w:rPr>
          <w:szCs w:val="21"/>
        </w:rPr>
        <w:t xml:space="preserve">                 </w:t>
      </w:r>
      <w:r w:rsidRPr="000C4A36">
        <w:rPr>
          <w:rFonts w:hint="eastAsia"/>
          <w:szCs w:val="21"/>
        </w:rPr>
        <w:t>D</w:t>
      </w:r>
      <w:r w:rsidRPr="000C4A36">
        <w:rPr>
          <w:rFonts w:hint="eastAsia"/>
          <w:szCs w:val="21"/>
        </w:rPr>
        <w:t>．促进经济均衡发展</w:t>
      </w:r>
    </w:p>
    <w:p w14:paraId="3E2EF122" w14:textId="77777777" w:rsidR="000C4A36" w:rsidRPr="000C4A36" w:rsidRDefault="000C4A36" w:rsidP="00F95B72">
      <w:pPr>
        <w:pStyle w:val="---"/>
        <w:ind w:left="420" w:hangingChars="200" w:hanging="420"/>
        <w:rPr>
          <w:szCs w:val="21"/>
        </w:rPr>
      </w:pPr>
      <w:r w:rsidRPr="000C4A36">
        <w:rPr>
          <w:rFonts w:hint="eastAsia"/>
          <w:szCs w:val="21"/>
        </w:rPr>
        <w:t>28</w:t>
      </w:r>
      <w:r w:rsidR="00F95B72">
        <w:rPr>
          <w:rFonts w:hint="eastAsia"/>
          <w:szCs w:val="21"/>
        </w:rPr>
        <w:t>．</w:t>
      </w:r>
      <w:r w:rsidRPr="000C4A36">
        <w:rPr>
          <w:rFonts w:hint="eastAsia"/>
          <w:szCs w:val="21"/>
        </w:rPr>
        <w:t>19</w:t>
      </w:r>
      <w:r w:rsidRPr="000C4A36">
        <w:rPr>
          <w:rFonts w:hint="eastAsia"/>
          <w:szCs w:val="21"/>
        </w:rPr>
        <w:t>世纪</w:t>
      </w:r>
      <w:r w:rsidRPr="000C4A36">
        <w:rPr>
          <w:rFonts w:hint="eastAsia"/>
          <w:szCs w:val="21"/>
        </w:rPr>
        <w:t>70</w:t>
      </w:r>
      <w:r w:rsidRPr="000C4A36">
        <w:rPr>
          <w:rFonts w:hint="eastAsia"/>
          <w:szCs w:val="21"/>
        </w:rPr>
        <w:t>年代之前，伦敦市场上中国茶叶价格的日常波动很难影响到中国国内的茶叶出口价格。随着中英间电讯联系的建立，中国茶叶的出口价格随着伦敦市场的标价而变动，销售数量也随着世界经济的变动而波动，这</w:t>
      </w:r>
    </w:p>
    <w:p w14:paraId="29E58569" w14:textId="77777777" w:rsidR="000C4A36" w:rsidRPr="000C4A36" w:rsidRDefault="000C4A36" w:rsidP="000C4A36">
      <w:pPr>
        <w:pStyle w:val="---"/>
        <w:rPr>
          <w:szCs w:val="21"/>
        </w:rPr>
      </w:pPr>
      <w:r w:rsidRPr="000C4A36">
        <w:rPr>
          <w:rFonts w:hint="eastAsia"/>
          <w:szCs w:val="21"/>
        </w:rPr>
        <w:t xml:space="preserve">    A</w:t>
      </w:r>
      <w:r w:rsidR="00F95B72">
        <w:rPr>
          <w:rFonts w:hint="eastAsia"/>
          <w:szCs w:val="21"/>
        </w:rPr>
        <w:t>．</w:t>
      </w:r>
      <w:r w:rsidRPr="000C4A36">
        <w:rPr>
          <w:rFonts w:hint="eastAsia"/>
          <w:szCs w:val="21"/>
        </w:rPr>
        <w:t>导致中国茶叶出口衰落</w:t>
      </w:r>
      <w:r w:rsidRPr="000C4A36">
        <w:rPr>
          <w:rFonts w:hint="eastAsia"/>
          <w:szCs w:val="21"/>
        </w:rPr>
        <w:t xml:space="preserve">   </w:t>
      </w:r>
      <w:r w:rsidR="00F95B72">
        <w:rPr>
          <w:szCs w:val="21"/>
        </w:rPr>
        <w:t xml:space="preserve">         </w:t>
      </w:r>
      <w:r w:rsidRPr="000C4A36">
        <w:rPr>
          <w:rFonts w:hint="eastAsia"/>
          <w:szCs w:val="21"/>
        </w:rPr>
        <w:t xml:space="preserve"> B</w:t>
      </w:r>
      <w:r w:rsidR="00F95B72">
        <w:rPr>
          <w:rFonts w:hint="eastAsia"/>
          <w:szCs w:val="21"/>
        </w:rPr>
        <w:t>．</w:t>
      </w:r>
      <w:r w:rsidRPr="000C4A36">
        <w:rPr>
          <w:rFonts w:hint="eastAsia"/>
          <w:szCs w:val="21"/>
        </w:rPr>
        <w:t>改变了中国对外贸易的入超状况</w:t>
      </w:r>
    </w:p>
    <w:p w14:paraId="653BE1BD" w14:textId="77777777" w:rsidR="000C4A36" w:rsidRPr="000C4A36" w:rsidRDefault="000C4A36" w:rsidP="000C4A36">
      <w:pPr>
        <w:pStyle w:val="---"/>
        <w:rPr>
          <w:szCs w:val="21"/>
        </w:rPr>
      </w:pPr>
      <w:r w:rsidRPr="000C4A36">
        <w:rPr>
          <w:rFonts w:hint="eastAsia"/>
          <w:szCs w:val="21"/>
        </w:rPr>
        <w:t xml:space="preserve">    C</w:t>
      </w:r>
      <w:r w:rsidRPr="000C4A36">
        <w:rPr>
          <w:rFonts w:hint="eastAsia"/>
          <w:szCs w:val="21"/>
        </w:rPr>
        <w:t>．促成了世界经济一体化</w:t>
      </w:r>
      <w:r w:rsidRPr="000C4A36">
        <w:rPr>
          <w:rFonts w:hint="eastAsia"/>
          <w:szCs w:val="21"/>
        </w:rPr>
        <w:t xml:space="preserve">  </w:t>
      </w:r>
      <w:r w:rsidR="00F95B72">
        <w:rPr>
          <w:szCs w:val="21"/>
        </w:rPr>
        <w:t xml:space="preserve">         </w:t>
      </w:r>
      <w:r w:rsidRPr="000C4A36">
        <w:rPr>
          <w:rFonts w:hint="eastAsia"/>
          <w:szCs w:val="21"/>
        </w:rPr>
        <w:t xml:space="preserve">  D</w:t>
      </w:r>
      <w:r w:rsidR="00F95B72">
        <w:rPr>
          <w:rFonts w:hint="eastAsia"/>
          <w:szCs w:val="21"/>
        </w:rPr>
        <w:t>．</w:t>
      </w:r>
      <w:r w:rsidRPr="000C4A36">
        <w:rPr>
          <w:rFonts w:hint="eastAsia"/>
          <w:szCs w:val="21"/>
        </w:rPr>
        <w:t>削弱了中国茶叶的国际市场地位</w:t>
      </w:r>
    </w:p>
    <w:p w14:paraId="454FEC46" w14:textId="77777777" w:rsidR="000C4A36" w:rsidRPr="000C4A36" w:rsidRDefault="000C4A36" w:rsidP="00F95B72">
      <w:pPr>
        <w:pStyle w:val="---"/>
        <w:ind w:left="420" w:hangingChars="200" w:hanging="420"/>
        <w:rPr>
          <w:szCs w:val="21"/>
        </w:rPr>
      </w:pPr>
      <w:r w:rsidRPr="000C4A36">
        <w:rPr>
          <w:rFonts w:hint="eastAsia"/>
          <w:szCs w:val="21"/>
        </w:rPr>
        <w:t>29</w:t>
      </w:r>
      <w:r w:rsidR="00F95B72">
        <w:rPr>
          <w:rFonts w:hint="eastAsia"/>
          <w:szCs w:val="21"/>
        </w:rPr>
        <w:t>．</w:t>
      </w:r>
      <w:r w:rsidRPr="000C4A36">
        <w:rPr>
          <w:rFonts w:hint="eastAsia"/>
          <w:szCs w:val="21"/>
        </w:rPr>
        <w:t>1920</w:t>
      </w:r>
      <w:r w:rsidRPr="000C4A36">
        <w:rPr>
          <w:rFonts w:hint="eastAsia"/>
          <w:szCs w:val="21"/>
        </w:rPr>
        <w:t>年</w:t>
      </w:r>
      <w:r w:rsidRPr="000C4A36">
        <w:rPr>
          <w:rFonts w:hint="eastAsia"/>
          <w:szCs w:val="21"/>
        </w:rPr>
        <w:t>5</w:t>
      </w:r>
      <w:r w:rsidRPr="000C4A36">
        <w:rPr>
          <w:rFonts w:hint="eastAsia"/>
          <w:szCs w:val="21"/>
        </w:rPr>
        <w:t>月，陈独秀发表演说：“中国古人说‘劳心者治人，劳力者治于人’。现在我们要将这句话倒转过来说，‘劳力者治人，劳心者治于人’。”</w:t>
      </w:r>
      <w:r w:rsidRPr="000C4A36">
        <w:rPr>
          <w:rFonts w:hint="eastAsia"/>
          <w:szCs w:val="21"/>
        </w:rPr>
        <w:t>9</w:t>
      </w:r>
      <w:r w:rsidRPr="000C4A36">
        <w:rPr>
          <w:rFonts w:hint="eastAsia"/>
          <w:szCs w:val="21"/>
        </w:rPr>
        <w:t>月，他发文主张“用革命的手段建设劳动阶级（即生产阶级）的国家”。这反映出</w:t>
      </w:r>
    </w:p>
    <w:p w14:paraId="26280064" w14:textId="77777777" w:rsidR="000C4A36" w:rsidRPr="000C4A36" w:rsidRDefault="000C4A36" w:rsidP="00F95B72">
      <w:pPr>
        <w:pStyle w:val="---"/>
        <w:ind w:firstLineChars="200" w:firstLine="420"/>
        <w:rPr>
          <w:szCs w:val="21"/>
        </w:rPr>
      </w:pPr>
      <w:r w:rsidRPr="000C4A36">
        <w:rPr>
          <w:rFonts w:hint="eastAsia"/>
          <w:szCs w:val="21"/>
        </w:rPr>
        <w:lastRenderedPageBreak/>
        <w:t>A</w:t>
      </w:r>
      <w:r w:rsidR="00F95B72">
        <w:rPr>
          <w:rFonts w:hint="eastAsia"/>
          <w:szCs w:val="21"/>
        </w:rPr>
        <w:t>．</w:t>
      </w:r>
      <w:r w:rsidRPr="000C4A36">
        <w:rPr>
          <w:rFonts w:hint="eastAsia"/>
          <w:szCs w:val="21"/>
        </w:rPr>
        <w:t>工人待遇得到极大改善</w:t>
      </w:r>
      <w:r w:rsidRPr="000C4A36">
        <w:rPr>
          <w:rFonts w:hint="eastAsia"/>
          <w:szCs w:val="21"/>
        </w:rPr>
        <w:t xml:space="preserve">   </w:t>
      </w:r>
      <w:r w:rsidR="00F95B72">
        <w:rPr>
          <w:szCs w:val="21"/>
        </w:rPr>
        <w:t xml:space="preserve">         </w:t>
      </w:r>
      <w:r w:rsidRPr="000C4A36">
        <w:rPr>
          <w:rFonts w:hint="eastAsia"/>
          <w:szCs w:val="21"/>
        </w:rPr>
        <w:t xml:space="preserve"> B</w:t>
      </w:r>
      <w:r w:rsidR="00F95B72">
        <w:rPr>
          <w:rFonts w:hint="eastAsia"/>
          <w:szCs w:val="21"/>
        </w:rPr>
        <w:t>．</w:t>
      </w:r>
      <w:r w:rsidRPr="000C4A36">
        <w:rPr>
          <w:rFonts w:hint="eastAsia"/>
          <w:szCs w:val="21"/>
        </w:rPr>
        <w:t>民主与科学深入人心</w:t>
      </w:r>
    </w:p>
    <w:p w14:paraId="67A3B054" w14:textId="77777777" w:rsidR="001A205A" w:rsidRDefault="000C4A36" w:rsidP="000C4A36">
      <w:pPr>
        <w:pStyle w:val="---"/>
        <w:rPr>
          <w:szCs w:val="21"/>
        </w:rPr>
      </w:pPr>
      <w:r w:rsidRPr="000C4A36">
        <w:rPr>
          <w:rFonts w:hint="eastAsia"/>
          <w:szCs w:val="21"/>
        </w:rPr>
        <w:t xml:space="preserve">  </w:t>
      </w:r>
      <w:r w:rsidR="00F95B72">
        <w:rPr>
          <w:szCs w:val="21"/>
        </w:rPr>
        <w:t xml:space="preserve">  </w:t>
      </w:r>
      <w:r w:rsidRPr="000C4A36">
        <w:rPr>
          <w:rFonts w:hint="eastAsia"/>
          <w:szCs w:val="21"/>
        </w:rPr>
        <w:t>C</w:t>
      </w:r>
      <w:r w:rsidRPr="000C4A36">
        <w:rPr>
          <w:rFonts w:hint="eastAsia"/>
          <w:szCs w:val="21"/>
        </w:rPr>
        <w:t>．无产阶级登上政治舞台</w:t>
      </w:r>
      <w:r w:rsidRPr="000C4A36">
        <w:rPr>
          <w:rFonts w:hint="eastAsia"/>
          <w:szCs w:val="21"/>
        </w:rPr>
        <w:t xml:space="preserve">   </w:t>
      </w:r>
      <w:r w:rsidR="00F95B72">
        <w:rPr>
          <w:szCs w:val="21"/>
        </w:rPr>
        <w:t xml:space="preserve">         </w:t>
      </w:r>
      <w:r w:rsidRPr="000C4A36">
        <w:rPr>
          <w:rFonts w:hint="eastAsia"/>
          <w:szCs w:val="21"/>
        </w:rPr>
        <w:t xml:space="preserve"> D</w:t>
      </w:r>
      <w:r w:rsidR="00F95B72">
        <w:rPr>
          <w:rFonts w:hint="eastAsia"/>
          <w:szCs w:val="21"/>
        </w:rPr>
        <w:t>．</w:t>
      </w:r>
      <w:r w:rsidRPr="000C4A36">
        <w:rPr>
          <w:rFonts w:hint="eastAsia"/>
          <w:szCs w:val="21"/>
        </w:rPr>
        <w:t>工农运动的蓬勃发展</w:t>
      </w:r>
    </w:p>
    <w:p w14:paraId="0DB0629B" w14:textId="77777777" w:rsidR="00986C4A" w:rsidRDefault="000C4A36" w:rsidP="000C4A36">
      <w:pPr>
        <w:pStyle w:val="---"/>
        <w:rPr>
          <w:szCs w:val="21"/>
        </w:rPr>
      </w:pPr>
      <w:r w:rsidRPr="000C4A36">
        <w:rPr>
          <w:rFonts w:hint="eastAsia"/>
          <w:szCs w:val="21"/>
        </w:rPr>
        <w:t>30</w:t>
      </w:r>
      <w:r w:rsidRPr="000C4A36">
        <w:rPr>
          <w:rFonts w:hint="eastAsia"/>
          <w:szCs w:val="21"/>
        </w:rPr>
        <w:t>．</w:t>
      </w:r>
    </w:p>
    <w:p w14:paraId="42C390DA" w14:textId="77777777" w:rsidR="00986C4A" w:rsidRPr="000C4A36" w:rsidRDefault="00986C4A" w:rsidP="00AA3CDB">
      <w:pPr>
        <w:pStyle w:val="---"/>
        <w:jc w:val="center"/>
        <w:rPr>
          <w:szCs w:val="21"/>
        </w:rPr>
      </w:pPr>
      <w:r>
        <w:rPr>
          <w:noProof/>
        </w:rPr>
        <w:drawing>
          <wp:inline distT="0" distB="0" distL="0" distR="0" wp14:anchorId="68BC7EA7" wp14:editId="2253C288">
            <wp:extent cx="2037788" cy="1543050"/>
            <wp:effectExtent l="0" t="0" r="635" b="0"/>
            <wp:docPr id="84797491" name="图片 1" descr="中学历史教学园地（www.zxls.com）——全国文章总量、访问量最大的历史教学网站。">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7491" name="图片 1" descr="中学历史教学园地（www.zxls.com）——全国文章总量、访问量最大的历史教学网站。">
                      <a:hlinkClick r:id="rId8"/>
                    </pic:cNvPr>
                    <pic:cNvPicPr/>
                  </pic:nvPicPr>
                  <pic:blipFill>
                    <a:blip r:embed="rId9">
                      <a:extLst>
                        <a:ext uri="{BEBA8EAE-BF5A-486C-A8C5-ECC9F3942E4B}">
                          <a14:imgProps xmlns:a14="http://schemas.microsoft.com/office/drawing/2010/main">
                            <a14:imgLayer r:embed="rId10">
                              <a14:imgEffect>
                                <a14:sharpenSoften amount="22000"/>
                              </a14:imgEffect>
                              <a14:imgEffect>
                                <a14:brightnessContrast bright="15000"/>
                              </a14:imgEffect>
                            </a14:imgLayer>
                          </a14:imgProps>
                        </a:ext>
                      </a:extLst>
                    </a:blip>
                    <a:stretch>
                      <a:fillRect/>
                    </a:stretch>
                  </pic:blipFill>
                  <pic:spPr>
                    <a:xfrm>
                      <a:off x="0" y="0"/>
                      <a:ext cx="2053964" cy="1555298"/>
                    </a:xfrm>
                    <a:prstGeom prst="rect">
                      <a:avLst/>
                    </a:prstGeom>
                  </pic:spPr>
                </pic:pic>
              </a:graphicData>
            </a:graphic>
          </wp:inline>
        </w:drawing>
      </w:r>
      <w:r w:rsidR="00AA3CDB">
        <w:rPr>
          <w:rFonts w:hint="eastAsia"/>
          <w:szCs w:val="21"/>
        </w:rPr>
        <w:t xml:space="preserve"> </w:t>
      </w:r>
      <w:r w:rsidR="00AA3CDB">
        <w:rPr>
          <w:szCs w:val="21"/>
        </w:rPr>
        <w:t xml:space="preserve">  </w:t>
      </w:r>
      <w:r w:rsidR="00AA3CDB">
        <w:rPr>
          <w:noProof/>
        </w:rPr>
        <w:drawing>
          <wp:inline distT="0" distB="0" distL="0" distR="0" wp14:anchorId="025AAA89" wp14:editId="6B4CF60D">
            <wp:extent cx="2055573" cy="1544400"/>
            <wp:effectExtent l="0" t="0" r="1905" b="0"/>
            <wp:docPr id="1617368063" name="图片 1" descr="中学历史教学园地（www.zxls.com）——全国文章总量、访问量最大的历史教学网站。">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68063" name="图片 1" descr="中学历史教学园地（www.zxls.com）——全国文章总量、访问量最大的历史教学网站。">
                      <a:hlinkClick r:id="rId8"/>
                    </pic:cNvPr>
                    <pic:cNvPicPr/>
                  </pic:nvPicPr>
                  <pic:blipFill>
                    <a:blip r:embed="rId11">
                      <a:extLst>
                        <a:ext uri="{BEBA8EAE-BF5A-486C-A8C5-ECC9F3942E4B}">
                          <a14:imgProps xmlns:a14="http://schemas.microsoft.com/office/drawing/2010/main">
                            <a14:imgLayer r:embed="rId12">
                              <a14:imgEffect>
                                <a14:sharpenSoften amount="16000"/>
                              </a14:imgEffect>
                              <a14:imgEffect>
                                <a14:brightnessContrast bright="10000"/>
                              </a14:imgEffect>
                            </a14:imgLayer>
                          </a14:imgProps>
                        </a:ext>
                      </a:extLst>
                    </a:blip>
                    <a:stretch>
                      <a:fillRect/>
                    </a:stretch>
                  </pic:blipFill>
                  <pic:spPr>
                    <a:xfrm>
                      <a:off x="0" y="0"/>
                      <a:ext cx="2055573" cy="1544400"/>
                    </a:xfrm>
                    <a:prstGeom prst="rect">
                      <a:avLst/>
                    </a:prstGeom>
                  </pic:spPr>
                </pic:pic>
              </a:graphicData>
            </a:graphic>
          </wp:inline>
        </w:drawing>
      </w:r>
    </w:p>
    <w:p w14:paraId="6398CC0B" w14:textId="77777777" w:rsidR="000C4A36" w:rsidRPr="000C4A36" w:rsidRDefault="000C4A36" w:rsidP="000C4A36">
      <w:pPr>
        <w:pStyle w:val="---"/>
        <w:rPr>
          <w:szCs w:val="21"/>
        </w:rPr>
      </w:pPr>
      <w:r w:rsidRPr="000C4A36">
        <w:rPr>
          <w:rFonts w:hint="eastAsia"/>
          <w:szCs w:val="21"/>
        </w:rPr>
        <w:t xml:space="preserve">    </w:t>
      </w:r>
      <w:r w:rsidR="00AA3CDB">
        <w:rPr>
          <w:szCs w:val="21"/>
        </w:rPr>
        <w:t xml:space="preserve">                  </w:t>
      </w:r>
      <w:r w:rsidRPr="000C4A36">
        <w:rPr>
          <w:rFonts w:hint="eastAsia"/>
          <w:szCs w:val="21"/>
        </w:rPr>
        <w:t>图</w:t>
      </w:r>
      <w:r w:rsidRPr="000C4A36">
        <w:rPr>
          <w:rFonts w:hint="eastAsia"/>
          <w:szCs w:val="21"/>
        </w:rPr>
        <w:t xml:space="preserve">3   </w:t>
      </w:r>
      <w:r w:rsidR="00AA3CDB">
        <w:rPr>
          <w:szCs w:val="21"/>
        </w:rPr>
        <w:t xml:space="preserve">                         </w:t>
      </w:r>
      <w:r w:rsidRPr="000C4A36">
        <w:rPr>
          <w:rFonts w:hint="eastAsia"/>
          <w:szCs w:val="21"/>
        </w:rPr>
        <w:t xml:space="preserve"> </w:t>
      </w:r>
      <w:r w:rsidRPr="000C4A36">
        <w:rPr>
          <w:rFonts w:hint="eastAsia"/>
          <w:szCs w:val="21"/>
        </w:rPr>
        <w:t>图</w:t>
      </w:r>
      <w:r w:rsidRPr="000C4A36">
        <w:rPr>
          <w:rFonts w:hint="eastAsia"/>
          <w:szCs w:val="21"/>
        </w:rPr>
        <w:t>4</w:t>
      </w:r>
    </w:p>
    <w:p w14:paraId="77D89B75" w14:textId="77777777" w:rsidR="000C4A36" w:rsidRPr="000C4A36" w:rsidRDefault="000C4A36" w:rsidP="00AA3CDB">
      <w:pPr>
        <w:pStyle w:val="---"/>
        <w:ind w:leftChars="200" w:left="420"/>
        <w:rPr>
          <w:szCs w:val="21"/>
        </w:rPr>
      </w:pPr>
      <w:r w:rsidRPr="000C4A36">
        <w:rPr>
          <w:rFonts w:hint="eastAsia"/>
          <w:szCs w:val="21"/>
        </w:rPr>
        <w:t>图</w:t>
      </w:r>
      <w:r w:rsidRPr="000C4A36">
        <w:rPr>
          <w:rFonts w:hint="eastAsia"/>
          <w:szCs w:val="21"/>
        </w:rPr>
        <w:t>3</w:t>
      </w:r>
      <w:r w:rsidRPr="000C4A36">
        <w:rPr>
          <w:rFonts w:hint="eastAsia"/>
          <w:szCs w:val="21"/>
        </w:rPr>
        <w:t>、图</w:t>
      </w:r>
      <w:r w:rsidRPr="000C4A36">
        <w:rPr>
          <w:rFonts w:hint="eastAsia"/>
          <w:szCs w:val="21"/>
        </w:rPr>
        <w:t>4</w:t>
      </w:r>
      <w:r w:rsidRPr="000C4A36">
        <w:rPr>
          <w:rFonts w:hint="eastAsia"/>
          <w:szCs w:val="21"/>
        </w:rPr>
        <w:t>分别为</w:t>
      </w:r>
      <w:r w:rsidRPr="000C4A36">
        <w:rPr>
          <w:rFonts w:hint="eastAsia"/>
          <w:szCs w:val="21"/>
        </w:rPr>
        <w:t>1955</w:t>
      </w:r>
      <w:r w:rsidRPr="000C4A36">
        <w:rPr>
          <w:rFonts w:hint="eastAsia"/>
          <w:szCs w:val="21"/>
        </w:rPr>
        <w:t>～</w:t>
      </w:r>
      <w:r w:rsidRPr="000C4A36">
        <w:rPr>
          <w:rFonts w:hint="eastAsia"/>
          <w:szCs w:val="21"/>
        </w:rPr>
        <w:t>1956</w:t>
      </w:r>
      <w:r w:rsidRPr="000C4A36">
        <w:rPr>
          <w:rFonts w:hint="eastAsia"/>
          <w:szCs w:val="21"/>
        </w:rPr>
        <w:t>年拍摄的动画片《神笔》《骄傲的将军》的剧照，两部影片融入了中国传统戏曲、诗画等元素，在世界影坛上独树一帜。这体现出新中国艺术创作</w:t>
      </w:r>
    </w:p>
    <w:p w14:paraId="4BD0D30F" w14:textId="77777777" w:rsidR="00F95B72" w:rsidRDefault="000C4A36" w:rsidP="00F95B72">
      <w:pPr>
        <w:pStyle w:val="---"/>
        <w:ind w:firstLineChars="200" w:firstLine="420"/>
        <w:rPr>
          <w:szCs w:val="21"/>
        </w:rPr>
      </w:pPr>
      <w:r w:rsidRPr="000C4A36">
        <w:rPr>
          <w:rFonts w:hint="eastAsia"/>
          <w:szCs w:val="21"/>
        </w:rPr>
        <w:t>A</w:t>
      </w:r>
      <w:r w:rsidR="00F95B72">
        <w:rPr>
          <w:rFonts w:hint="eastAsia"/>
          <w:szCs w:val="21"/>
        </w:rPr>
        <w:t>．</w:t>
      </w:r>
      <w:r w:rsidRPr="000C4A36">
        <w:rPr>
          <w:rFonts w:hint="eastAsia"/>
          <w:szCs w:val="21"/>
        </w:rPr>
        <w:t>探索民族化道路的取向</w:t>
      </w:r>
      <w:r w:rsidRPr="000C4A36">
        <w:rPr>
          <w:rFonts w:hint="eastAsia"/>
          <w:szCs w:val="21"/>
        </w:rPr>
        <w:t xml:space="preserve">   </w:t>
      </w:r>
      <w:r w:rsidR="00F95B72">
        <w:rPr>
          <w:szCs w:val="21"/>
        </w:rPr>
        <w:t xml:space="preserve">         </w:t>
      </w:r>
      <w:r w:rsidRPr="000C4A36">
        <w:rPr>
          <w:rFonts w:hint="eastAsia"/>
          <w:szCs w:val="21"/>
        </w:rPr>
        <w:t xml:space="preserve"> B</w:t>
      </w:r>
      <w:r w:rsidRPr="000C4A36">
        <w:rPr>
          <w:rFonts w:hint="eastAsia"/>
          <w:szCs w:val="21"/>
        </w:rPr>
        <w:t>．以进入世界市场为主要目标</w:t>
      </w:r>
    </w:p>
    <w:p w14:paraId="253DD485" w14:textId="77777777" w:rsidR="00742385" w:rsidRDefault="000C4A36" w:rsidP="00F95B72">
      <w:pPr>
        <w:pStyle w:val="---"/>
        <w:ind w:firstLineChars="200" w:firstLine="420"/>
        <w:rPr>
          <w:szCs w:val="21"/>
        </w:rPr>
      </w:pPr>
      <w:r>
        <w:rPr>
          <w:szCs w:val="21"/>
        </w:rPr>
        <w:t>C</w:t>
      </w:r>
      <w:r w:rsidRPr="000C4A36">
        <w:rPr>
          <w:rFonts w:hint="eastAsia"/>
          <w:szCs w:val="21"/>
        </w:rPr>
        <w:t>．摆脱外来艺术形式影响</w:t>
      </w:r>
      <w:r w:rsidRPr="000C4A36">
        <w:rPr>
          <w:rFonts w:hint="eastAsia"/>
          <w:szCs w:val="21"/>
        </w:rPr>
        <w:t xml:space="preserve">    </w:t>
      </w:r>
      <w:r w:rsidR="00F95B72">
        <w:rPr>
          <w:szCs w:val="21"/>
        </w:rPr>
        <w:t xml:space="preserve">         </w:t>
      </w:r>
      <w:r w:rsidRPr="000C4A36">
        <w:rPr>
          <w:rFonts w:hint="eastAsia"/>
          <w:szCs w:val="21"/>
        </w:rPr>
        <w:t>D</w:t>
      </w:r>
      <w:r w:rsidR="00F95B72">
        <w:rPr>
          <w:rFonts w:hint="eastAsia"/>
          <w:szCs w:val="21"/>
        </w:rPr>
        <w:t>．</w:t>
      </w:r>
      <w:r w:rsidRPr="000C4A36">
        <w:rPr>
          <w:rFonts w:hint="eastAsia"/>
          <w:szCs w:val="21"/>
        </w:rPr>
        <w:t>服务于对外开放的基本国策</w:t>
      </w:r>
    </w:p>
    <w:p w14:paraId="500EC5A3" w14:textId="77777777" w:rsidR="000C4A36" w:rsidRPr="000C4A36" w:rsidRDefault="000C4A36" w:rsidP="00F95B72">
      <w:pPr>
        <w:pStyle w:val="---"/>
        <w:ind w:left="420" w:hangingChars="200" w:hanging="420"/>
        <w:rPr>
          <w:szCs w:val="21"/>
        </w:rPr>
      </w:pPr>
      <w:r w:rsidRPr="000C4A36">
        <w:rPr>
          <w:rFonts w:hint="eastAsia"/>
          <w:szCs w:val="21"/>
        </w:rPr>
        <w:t>31</w:t>
      </w:r>
      <w:r w:rsidR="00F95B72">
        <w:rPr>
          <w:rFonts w:hint="eastAsia"/>
          <w:szCs w:val="21"/>
        </w:rPr>
        <w:t>．</w:t>
      </w:r>
      <w:r w:rsidRPr="000C4A36">
        <w:rPr>
          <w:rFonts w:hint="eastAsia"/>
          <w:szCs w:val="21"/>
        </w:rPr>
        <w:t>1981</w:t>
      </w:r>
      <w:r w:rsidRPr="000C4A36">
        <w:rPr>
          <w:rFonts w:hint="eastAsia"/>
          <w:szCs w:val="21"/>
        </w:rPr>
        <w:t>年，北京京剧团实行改革，职工工资只发</w:t>
      </w:r>
      <w:r w:rsidRPr="000C4A36">
        <w:rPr>
          <w:rFonts w:hint="eastAsia"/>
          <w:szCs w:val="21"/>
        </w:rPr>
        <w:t>70%</w:t>
      </w:r>
      <w:r w:rsidRPr="000C4A36">
        <w:rPr>
          <w:rFonts w:hint="eastAsia"/>
          <w:szCs w:val="21"/>
        </w:rPr>
        <w:t>，国家不再负担大部分福利；剧团演出费用自行解决，演出盈余留存公积金</w:t>
      </w:r>
      <w:r w:rsidRPr="000C4A36">
        <w:rPr>
          <w:rFonts w:hint="eastAsia"/>
          <w:szCs w:val="21"/>
        </w:rPr>
        <w:t>30%</w:t>
      </w:r>
      <w:r w:rsidRPr="000C4A36">
        <w:rPr>
          <w:rFonts w:hint="eastAsia"/>
          <w:szCs w:val="21"/>
        </w:rPr>
        <w:t>，上交剧院</w:t>
      </w:r>
      <w:r w:rsidRPr="000C4A36">
        <w:rPr>
          <w:rFonts w:hint="eastAsia"/>
          <w:szCs w:val="21"/>
        </w:rPr>
        <w:t>10%</w:t>
      </w:r>
      <w:r w:rsidRPr="000C4A36">
        <w:rPr>
          <w:rFonts w:hint="eastAsia"/>
          <w:szCs w:val="21"/>
        </w:rPr>
        <w:t>，其余根据“按劳分配</w:t>
      </w:r>
      <w:r w:rsidR="00A31E52">
        <w:rPr>
          <w:rFonts w:hint="eastAsia"/>
          <w:szCs w:val="21"/>
        </w:rPr>
        <w:t>”</w:t>
      </w:r>
      <w:r w:rsidRPr="000C4A36">
        <w:rPr>
          <w:rFonts w:hint="eastAsia"/>
          <w:szCs w:val="21"/>
        </w:rPr>
        <w:t>原则分红。经过试验，职工收入明显增加。上述改革反映出</w:t>
      </w:r>
    </w:p>
    <w:p w14:paraId="61C0D774" w14:textId="77777777" w:rsidR="000C4A36" w:rsidRPr="000C4A36" w:rsidRDefault="000C4A36" w:rsidP="00E8555E">
      <w:pPr>
        <w:pStyle w:val="---"/>
        <w:ind w:firstLineChars="200" w:firstLine="420"/>
        <w:rPr>
          <w:szCs w:val="21"/>
        </w:rPr>
      </w:pPr>
      <w:r w:rsidRPr="000C4A36">
        <w:rPr>
          <w:rFonts w:hint="eastAsia"/>
          <w:szCs w:val="21"/>
        </w:rPr>
        <w:t>A</w:t>
      </w:r>
      <w:r w:rsidRPr="000C4A36">
        <w:rPr>
          <w:rFonts w:hint="eastAsia"/>
          <w:szCs w:val="21"/>
        </w:rPr>
        <w:t>．非公有资本成为文化建设投资主体</w:t>
      </w:r>
      <w:r w:rsidRPr="000C4A36">
        <w:rPr>
          <w:rFonts w:hint="eastAsia"/>
          <w:szCs w:val="21"/>
        </w:rPr>
        <w:t xml:space="preserve">  </w:t>
      </w:r>
      <w:r w:rsidR="00E8555E">
        <w:rPr>
          <w:szCs w:val="21"/>
        </w:rPr>
        <w:t xml:space="preserve"> </w:t>
      </w:r>
      <w:r w:rsidRPr="000C4A36">
        <w:rPr>
          <w:rFonts w:hint="eastAsia"/>
          <w:szCs w:val="21"/>
        </w:rPr>
        <w:t>B</w:t>
      </w:r>
      <w:r w:rsidRPr="000C4A36">
        <w:rPr>
          <w:rFonts w:hint="eastAsia"/>
          <w:szCs w:val="21"/>
        </w:rPr>
        <w:t>．国有文化事业单位整体改制为企业</w:t>
      </w:r>
    </w:p>
    <w:p w14:paraId="3E1663CB" w14:textId="77777777" w:rsidR="000C4A36" w:rsidRPr="000C4A36" w:rsidRDefault="000C4A36" w:rsidP="000C4A36">
      <w:pPr>
        <w:pStyle w:val="---"/>
        <w:rPr>
          <w:szCs w:val="21"/>
        </w:rPr>
      </w:pPr>
      <w:r w:rsidRPr="000C4A36">
        <w:rPr>
          <w:rFonts w:hint="eastAsia"/>
          <w:szCs w:val="21"/>
        </w:rPr>
        <w:t xml:space="preserve">  </w:t>
      </w:r>
      <w:r w:rsidR="00E8555E">
        <w:rPr>
          <w:szCs w:val="21"/>
        </w:rPr>
        <w:t xml:space="preserve">  </w:t>
      </w:r>
      <w:r w:rsidRPr="000C4A36">
        <w:rPr>
          <w:rFonts w:hint="eastAsia"/>
          <w:szCs w:val="21"/>
        </w:rPr>
        <w:t>C</w:t>
      </w:r>
      <w:r w:rsidRPr="000C4A36">
        <w:rPr>
          <w:rFonts w:hint="eastAsia"/>
          <w:szCs w:val="21"/>
        </w:rPr>
        <w:t>．新的分配方式有利于激发职工积极性</w:t>
      </w:r>
      <w:r w:rsidR="00E8555E">
        <w:rPr>
          <w:szCs w:val="21"/>
        </w:rPr>
        <w:t xml:space="preserve"> </w:t>
      </w:r>
      <w:r w:rsidRPr="000C4A36">
        <w:rPr>
          <w:rFonts w:hint="eastAsia"/>
          <w:szCs w:val="21"/>
        </w:rPr>
        <w:t>D</w:t>
      </w:r>
      <w:r w:rsidRPr="000C4A36">
        <w:rPr>
          <w:rFonts w:hint="eastAsia"/>
          <w:szCs w:val="21"/>
        </w:rPr>
        <w:t>．社会主义市场经济体制改革目标确立</w:t>
      </w:r>
    </w:p>
    <w:p w14:paraId="7BFF36BD" w14:textId="77777777" w:rsidR="000C4A36" w:rsidRPr="000C4A36" w:rsidRDefault="000C4A36" w:rsidP="00BA77AC">
      <w:pPr>
        <w:pStyle w:val="---"/>
        <w:ind w:left="420" w:hangingChars="200" w:hanging="420"/>
        <w:rPr>
          <w:szCs w:val="21"/>
        </w:rPr>
      </w:pPr>
      <w:r w:rsidRPr="000C4A36">
        <w:rPr>
          <w:rFonts w:hint="eastAsia"/>
          <w:szCs w:val="21"/>
        </w:rPr>
        <w:t>32</w:t>
      </w:r>
      <w:r w:rsidRPr="000C4A36">
        <w:rPr>
          <w:rFonts w:hint="eastAsia"/>
          <w:szCs w:val="21"/>
        </w:rPr>
        <w:t>．公元前</w:t>
      </w:r>
      <w:r w:rsidRPr="000C4A36">
        <w:rPr>
          <w:rFonts w:hint="eastAsia"/>
          <w:szCs w:val="21"/>
        </w:rPr>
        <w:t>6</w:t>
      </w:r>
      <w:r w:rsidRPr="000C4A36">
        <w:rPr>
          <w:rFonts w:hint="eastAsia"/>
          <w:szCs w:val="21"/>
        </w:rPr>
        <w:t>世纪中后期，庇西特拉图先后三次攫取雅典城邦的统治权。他依照法律处理公共事务，关怀农民，支持平民反对贵族，时人称其统治时期为“盛世”。该“盛世”的出现，得益于</w:t>
      </w:r>
    </w:p>
    <w:p w14:paraId="08E3E241" w14:textId="77777777" w:rsidR="000C4A36" w:rsidRPr="000C4A36" w:rsidRDefault="000C4A36" w:rsidP="00BA77AC">
      <w:pPr>
        <w:pStyle w:val="---"/>
        <w:ind w:firstLineChars="200" w:firstLine="420"/>
        <w:rPr>
          <w:szCs w:val="21"/>
        </w:rPr>
      </w:pPr>
      <w:r w:rsidRPr="000C4A36">
        <w:rPr>
          <w:rFonts w:hint="eastAsia"/>
          <w:szCs w:val="21"/>
        </w:rPr>
        <w:t>A</w:t>
      </w:r>
      <w:r w:rsidRPr="000C4A36">
        <w:rPr>
          <w:rFonts w:hint="eastAsia"/>
          <w:szCs w:val="21"/>
        </w:rPr>
        <w:t>．梭伦改革的制度基础</w:t>
      </w:r>
      <w:r w:rsidRPr="000C4A36">
        <w:rPr>
          <w:rFonts w:hint="eastAsia"/>
          <w:szCs w:val="21"/>
        </w:rPr>
        <w:t xml:space="preserve">    </w:t>
      </w:r>
      <w:r w:rsidR="00BA77AC">
        <w:rPr>
          <w:szCs w:val="21"/>
        </w:rPr>
        <w:t xml:space="preserve">           </w:t>
      </w:r>
      <w:r w:rsidRPr="000C4A36">
        <w:rPr>
          <w:rFonts w:hint="eastAsia"/>
          <w:szCs w:val="21"/>
        </w:rPr>
        <w:t>B</w:t>
      </w:r>
      <w:r w:rsidRPr="000C4A36">
        <w:rPr>
          <w:rFonts w:hint="eastAsia"/>
          <w:szCs w:val="21"/>
        </w:rPr>
        <w:t>．雅典民主政治的确立</w:t>
      </w:r>
    </w:p>
    <w:p w14:paraId="296B992D" w14:textId="77777777" w:rsidR="000C4A36" w:rsidRPr="000C4A36" w:rsidRDefault="000C4A36" w:rsidP="000C4A36">
      <w:pPr>
        <w:pStyle w:val="---"/>
        <w:rPr>
          <w:szCs w:val="21"/>
        </w:rPr>
      </w:pPr>
      <w:r w:rsidRPr="000C4A36">
        <w:rPr>
          <w:rFonts w:hint="eastAsia"/>
          <w:szCs w:val="21"/>
        </w:rPr>
        <w:t xml:space="preserve">  </w:t>
      </w:r>
      <w:r w:rsidR="00BA77AC">
        <w:rPr>
          <w:szCs w:val="21"/>
        </w:rPr>
        <w:t xml:space="preserve">  C</w:t>
      </w:r>
      <w:r w:rsidRPr="000C4A36">
        <w:rPr>
          <w:rFonts w:hint="eastAsia"/>
          <w:szCs w:val="21"/>
        </w:rPr>
        <w:t>．五百人议事会的产生</w:t>
      </w:r>
      <w:r w:rsidRPr="000C4A36">
        <w:rPr>
          <w:rFonts w:hint="eastAsia"/>
          <w:szCs w:val="21"/>
        </w:rPr>
        <w:t xml:space="preserve">    </w:t>
      </w:r>
      <w:r w:rsidR="00BA77AC">
        <w:rPr>
          <w:szCs w:val="21"/>
        </w:rPr>
        <w:t xml:space="preserve">           </w:t>
      </w:r>
      <w:r w:rsidRPr="000C4A36">
        <w:rPr>
          <w:rFonts w:hint="eastAsia"/>
          <w:szCs w:val="21"/>
        </w:rPr>
        <w:t>D</w:t>
      </w:r>
      <w:r w:rsidRPr="000C4A36">
        <w:rPr>
          <w:rFonts w:hint="eastAsia"/>
          <w:szCs w:val="21"/>
        </w:rPr>
        <w:t>．贵族特权被彻底铲除</w:t>
      </w:r>
    </w:p>
    <w:p w14:paraId="1FE02AB7" w14:textId="77777777" w:rsidR="000C4A36" w:rsidRPr="000C4A36" w:rsidRDefault="000C4A36" w:rsidP="00BA77AC">
      <w:pPr>
        <w:pStyle w:val="---"/>
        <w:ind w:left="420" w:hangingChars="200" w:hanging="420"/>
        <w:rPr>
          <w:szCs w:val="21"/>
        </w:rPr>
      </w:pPr>
      <w:r w:rsidRPr="000C4A36">
        <w:rPr>
          <w:rFonts w:hint="eastAsia"/>
          <w:szCs w:val="21"/>
        </w:rPr>
        <w:t>33</w:t>
      </w:r>
      <w:r w:rsidR="00F95B72">
        <w:rPr>
          <w:rFonts w:hint="eastAsia"/>
          <w:szCs w:val="21"/>
        </w:rPr>
        <w:t>．</w:t>
      </w:r>
      <w:r w:rsidRPr="000C4A36">
        <w:rPr>
          <w:rFonts w:hint="eastAsia"/>
          <w:szCs w:val="21"/>
        </w:rPr>
        <w:t>1661</w:t>
      </w:r>
      <w:r w:rsidRPr="000C4A36">
        <w:rPr>
          <w:rFonts w:hint="eastAsia"/>
          <w:szCs w:val="21"/>
        </w:rPr>
        <w:t>年，英国民兵法案宣布：民兵、海陆军队以及所有军事要塞和驻地的唯一最高的统辖权、指挥权和部署权，历来属于国王陛下，这是不容置疑的。议会两院或其中任何一院都不能也不应要求这种权力。这说明当时英国</w:t>
      </w:r>
    </w:p>
    <w:p w14:paraId="75D38060" w14:textId="77777777" w:rsidR="000C4A36" w:rsidRPr="000C4A36" w:rsidRDefault="000C4A36" w:rsidP="000C4A36">
      <w:pPr>
        <w:pStyle w:val="---"/>
        <w:rPr>
          <w:szCs w:val="21"/>
        </w:rPr>
      </w:pPr>
      <w:r w:rsidRPr="000C4A36">
        <w:rPr>
          <w:rFonts w:hint="eastAsia"/>
          <w:szCs w:val="21"/>
        </w:rPr>
        <w:t xml:space="preserve">    A</w:t>
      </w:r>
      <w:r w:rsidRPr="000C4A36">
        <w:rPr>
          <w:rFonts w:hint="eastAsia"/>
          <w:szCs w:val="21"/>
        </w:rPr>
        <w:t>．国王处于“统而不治”地位</w:t>
      </w:r>
      <w:r w:rsidRPr="000C4A36">
        <w:rPr>
          <w:rFonts w:hint="eastAsia"/>
          <w:szCs w:val="21"/>
        </w:rPr>
        <w:t xml:space="preserve">    </w:t>
      </w:r>
      <w:r w:rsidR="00BA77AC">
        <w:rPr>
          <w:szCs w:val="21"/>
        </w:rPr>
        <w:t xml:space="preserve">     </w:t>
      </w:r>
      <w:r w:rsidRPr="000C4A36">
        <w:rPr>
          <w:rFonts w:hint="eastAsia"/>
          <w:szCs w:val="21"/>
        </w:rPr>
        <w:t>B</w:t>
      </w:r>
      <w:r w:rsidRPr="000C4A36">
        <w:rPr>
          <w:rFonts w:hint="eastAsia"/>
          <w:szCs w:val="21"/>
        </w:rPr>
        <w:t>．国王力图巩固统治权力</w:t>
      </w:r>
    </w:p>
    <w:p w14:paraId="4DF0D12B" w14:textId="77777777" w:rsidR="000C4A36" w:rsidRPr="000C4A36" w:rsidRDefault="000C4A36" w:rsidP="000C4A36">
      <w:pPr>
        <w:pStyle w:val="---"/>
        <w:rPr>
          <w:szCs w:val="21"/>
        </w:rPr>
      </w:pPr>
      <w:r w:rsidRPr="000C4A36">
        <w:rPr>
          <w:rFonts w:hint="eastAsia"/>
          <w:szCs w:val="21"/>
        </w:rPr>
        <w:t xml:space="preserve">    C</w:t>
      </w:r>
      <w:r w:rsidRPr="000C4A36">
        <w:rPr>
          <w:rFonts w:hint="eastAsia"/>
          <w:szCs w:val="21"/>
        </w:rPr>
        <w:t>．强化王权以对抗“无敌舰队”</w:t>
      </w:r>
      <w:r w:rsidRPr="000C4A36">
        <w:rPr>
          <w:rFonts w:hint="eastAsia"/>
          <w:szCs w:val="21"/>
        </w:rPr>
        <w:t xml:space="preserve"> </w:t>
      </w:r>
      <w:r w:rsidR="00BA77AC">
        <w:rPr>
          <w:szCs w:val="21"/>
        </w:rPr>
        <w:t xml:space="preserve">  </w:t>
      </w:r>
      <w:r w:rsidRPr="000C4A36">
        <w:rPr>
          <w:rFonts w:hint="eastAsia"/>
          <w:szCs w:val="21"/>
        </w:rPr>
        <w:t xml:space="preserve">   </w:t>
      </w:r>
      <w:r w:rsidR="00BA77AC">
        <w:rPr>
          <w:szCs w:val="21"/>
        </w:rPr>
        <w:t xml:space="preserve"> </w:t>
      </w:r>
      <w:r w:rsidRPr="000C4A36">
        <w:rPr>
          <w:rFonts w:hint="eastAsia"/>
          <w:szCs w:val="21"/>
        </w:rPr>
        <w:t>D</w:t>
      </w:r>
      <w:r w:rsidRPr="000C4A36">
        <w:rPr>
          <w:rFonts w:hint="eastAsia"/>
          <w:szCs w:val="21"/>
        </w:rPr>
        <w:t>．君主立宪政体已经确立</w:t>
      </w:r>
    </w:p>
    <w:p w14:paraId="2A9546D9" w14:textId="77777777" w:rsidR="000C4A36" w:rsidRPr="000C4A36" w:rsidRDefault="000C4A36" w:rsidP="00BA77AC">
      <w:pPr>
        <w:pStyle w:val="---"/>
        <w:ind w:left="420" w:hangingChars="200" w:hanging="420"/>
        <w:rPr>
          <w:szCs w:val="21"/>
        </w:rPr>
      </w:pPr>
      <w:r w:rsidRPr="000C4A36">
        <w:rPr>
          <w:rFonts w:hint="eastAsia"/>
          <w:szCs w:val="21"/>
        </w:rPr>
        <w:lastRenderedPageBreak/>
        <w:t>34</w:t>
      </w:r>
      <w:r w:rsidR="00F95B72">
        <w:rPr>
          <w:rFonts w:hint="eastAsia"/>
          <w:szCs w:val="21"/>
        </w:rPr>
        <w:t>．</w:t>
      </w:r>
      <w:r w:rsidRPr="000C4A36">
        <w:rPr>
          <w:rFonts w:hint="eastAsia"/>
          <w:szCs w:val="21"/>
        </w:rPr>
        <w:t>20</w:t>
      </w:r>
      <w:r w:rsidRPr="000C4A36">
        <w:rPr>
          <w:rFonts w:hint="eastAsia"/>
          <w:szCs w:val="21"/>
        </w:rPr>
        <w:t>世纪</w:t>
      </w:r>
      <w:r w:rsidRPr="000C4A36">
        <w:rPr>
          <w:rFonts w:hint="eastAsia"/>
          <w:szCs w:val="21"/>
        </w:rPr>
        <w:t>30</w:t>
      </w:r>
      <w:r w:rsidRPr="000C4A36">
        <w:rPr>
          <w:rFonts w:hint="eastAsia"/>
          <w:szCs w:val="21"/>
        </w:rPr>
        <w:t>年代，美国出现了各种各样的法西斯组织。他们采用恐怖手段破坏工人集会，杀害共产党员、工会活动分子、黑人和犹太人。到</w:t>
      </w:r>
      <w:r w:rsidRPr="000C4A36">
        <w:rPr>
          <w:rFonts w:hint="eastAsia"/>
          <w:szCs w:val="21"/>
        </w:rPr>
        <w:t>1938</w:t>
      </w:r>
      <w:r w:rsidRPr="000C4A36">
        <w:rPr>
          <w:rFonts w:hint="eastAsia"/>
          <w:szCs w:val="21"/>
        </w:rPr>
        <w:t>年底，美国类似的组织至少有</w:t>
      </w:r>
      <w:r w:rsidRPr="000C4A36">
        <w:rPr>
          <w:rFonts w:hint="eastAsia"/>
          <w:szCs w:val="21"/>
        </w:rPr>
        <w:t>800</w:t>
      </w:r>
      <w:r w:rsidRPr="000C4A36">
        <w:rPr>
          <w:rFonts w:hint="eastAsia"/>
          <w:szCs w:val="21"/>
        </w:rPr>
        <w:t>多个。这一现象反映出当时美国</w:t>
      </w:r>
    </w:p>
    <w:p w14:paraId="3BCBBFB6" w14:textId="77777777" w:rsidR="000C4A36" w:rsidRPr="000C4A36" w:rsidRDefault="000C4A36" w:rsidP="000C4A36">
      <w:pPr>
        <w:pStyle w:val="---"/>
        <w:rPr>
          <w:szCs w:val="21"/>
        </w:rPr>
      </w:pPr>
      <w:r w:rsidRPr="000C4A36">
        <w:rPr>
          <w:rFonts w:hint="eastAsia"/>
          <w:szCs w:val="21"/>
        </w:rPr>
        <w:t xml:space="preserve">    A</w:t>
      </w:r>
      <w:r w:rsidRPr="000C4A36">
        <w:rPr>
          <w:rFonts w:hint="eastAsia"/>
          <w:szCs w:val="21"/>
        </w:rPr>
        <w:t>．经济困境冲击社会秩序</w:t>
      </w:r>
      <w:r w:rsidRPr="000C4A36">
        <w:rPr>
          <w:rFonts w:hint="eastAsia"/>
          <w:szCs w:val="21"/>
        </w:rPr>
        <w:t xml:space="preserve">    </w:t>
      </w:r>
      <w:r w:rsidR="00BA77AC">
        <w:rPr>
          <w:szCs w:val="21"/>
        </w:rPr>
        <w:t xml:space="preserve">         </w:t>
      </w:r>
      <w:r w:rsidRPr="000C4A36">
        <w:rPr>
          <w:rFonts w:hint="eastAsia"/>
          <w:szCs w:val="21"/>
        </w:rPr>
        <w:t>B</w:t>
      </w:r>
      <w:r w:rsidRPr="000C4A36">
        <w:rPr>
          <w:rFonts w:hint="eastAsia"/>
          <w:szCs w:val="21"/>
        </w:rPr>
        <w:t>．开始推行自由放任主义</w:t>
      </w:r>
    </w:p>
    <w:p w14:paraId="12866A88" w14:textId="77777777" w:rsidR="000C4A36" w:rsidRPr="000C4A36" w:rsidRDefault="000C4A36" w:rsidP="000C4A36">
      <w:pPr>
        <w:pStyle w:val="---"/>
        <w:rPr>
          <w:szCs w:val="21"/>
        </w:rPr>
      </w:pPr>
      <w:r w:rsidRPr="000C4A36">
        <w:rPr>
          <w:rFonts w:hint="eastAsia"/>
          <w:szCs w:val="21"/>
        </w:rPr>
        <w:t xml:space="preserve">    </w:t>
      </w:r>
      <w:r w:rsidR="00BA77AC">
        <w:rPr>
          <w:szCs w:val="21"/>
        </w:rPr>
        <w:t>C</w:t>
      </w:r>
      <w:r w:rsidR="00BA77AC" w:rsidRPr="00742385">
        <w:rPr>
          <w:rFonts w:hint="eastAsia"/>
          <w:szCs w:val="21"/>
        </w:rPr>
        <w:t>．</w:t>
      </w:r>
      <w:r w:rsidRPr="000C4A36">
        <w:rPr>
          <w:rFonts w:hint="eastAsia"/>
          <w:szCs w:val="21"/>
        </w:rPr>
        <w:t>国家干预经济成效甚微</w:t>
      </w:r>
      <w:r w:rsidRPr="000C4A36">
        <w:rPr>
          <w:rFonts w:hint="eastAsia"/>
          <w:szCs w:val="21"/>
        </w:rPr>
        <w:t xml:space="preserve">    </w:t>
      </w:r>
      <w:r w:rsidR="00BA77AC">
        <w:rPr>
          <w:szCs w:val="21"/>
        </w:rPr>
        <w:t xml:space="preserve">         </w:t>
      </w:r>
      <w:r w:rsidRPr="000C4A36">
        <w:rPr>
          <w:rFonts w:hint="eastAsia"/>
          <w:szCs w:val="21"/>
        </w:rPr>
        <w:t>D</w:t>
      </w:r>
      <w:r w:rsidRPr="000C4A36">
        <w:rPr>
          <w:rFonts w:hint="eastAsia"/>
          <w:szCs w:val="21"/>
        </w:rPr>
        <w:t>．扩军备战引发统治危机</w:t>
      </w:r>
    </w:p>
    <w:p w14:paraId="49B1ACD6" w14:textId="77777777" w:rsidR="000C4A36" w:rsidRPr="000C4A36" w:rsidRDefault="000C4A36" w:rsidP="00BA77AC">
      <w:pPr>
        <w:pStyle w:val="---"/>
        <w:ind w:left="420" w:hangingChars="200" w:hanging="420"/>
        <w:rPr>
          <w:szCs w:val="21"/>
        </w:rPr>
      </w:pPr>
      <w:r w:rsidRPr="000C4A36">
        <w:rPr>
          <w:rFonts w:hint="eastAsia"/>
          <w:szCs w:val="21"/>
        </w:rPr>
        <w:t>35</w:t>
      </w:r>
      <w:r w:rsidR="00F95B72">
        <w:rPr>
          <w:rFonts w:hint="eastAsia"/>
          <w:szCs w:val="21"/>
        </w:rPr>
        <w:t>．</w:t>
      </w:r>
      <w:r w:rsidRPr="000C4A36">
        <w:rPr>
          <w:rFonts w:hint="eastAsia"/>
          <w:szCs w:val="21"/>
        </w:rPr>
        <w:t>1960</w:t>
      </w:r>
      <w:r w:rsidRPr="000C4A36">
        <w:rPr>
          <w:rFonts w:hint="eastAsia"/>
          <w:szCs w:val="21"/>
        </w:rPr>
        <w:t>～</w:t>
      </w:r>
      <w:r w:rsidRPr="000C4A36">
        <w:rPr>
          <w:rFonts w:hint="eastAsia"/>
          <w:szCs w:val="21"/>
        </w:rPr>
        <w:t>1970</w:t>
      </w:r>
      <w:r w:rsidRPr="000C4A36">
        <w:rPr>
          <w:rFonts w:hint="eastAsia"/>
          <w:szCs w:val="21"/>
        </w:rPr>
        <w:t>年，发展中国家对发达资本主义国家的出口额从</w:t>
      </w:r>
      <w:r w:rsidRPr="000C4A36">
        <w:rPr>
          <w:rFonts w:hint="eastAsia"/>
          <w:szCs w:val="21"/>
        </w:rPr>
        <w:t>197</w:t>
      </w:r>
      <w:r w:rsidR="00F95B72">
        <w:rPr>
          <w:rFonts w:hint="eastAsia"/>
          <w:szCs w:val="21"/>
        </w:rPr>
        <w:t>．</w:t>
      </w:r>
      <w:r w:rsidRPr="000C4A36">
        <w:rPr>
          <w:rFonts w:hint="eastAsia"/>
          <w:szCs w:val="21"/>
        </w:rPr>
        <w:t>8</w:t>
      </w:r>
      <w:r w:rsidRPr="000C4A36">
        <w:rPr>
          <w:rFonts w:hint="eastAsia"/>
          <w:szCs w:val="21"/>
        </w:rPr>
        <w:t>亿美元增加到</w:t>
      </w:r>
      <w:r w:rsidRPr="000C4A36">
        <w:rPr>
          <w:rFonts w:hint="eastAsia"/>
          <w:szCs w:val="21"/>
        </w:rPr>
        <w:t>397</w:t>
      </w:r>
      <w:r w:rsidR="00F95B72">
        <w:rPr>
          <w:rFonts w:hint="eastAsia"/>
          <w:szCs w:val="21"/>
        </w:rPr>
        <w:t>．</w:t>
      </w:r>
      <w:r w:rsidRPr="000C4A36">
        <w:rPr>
          <w:rFonts w:hint="eastAsia"/>
          <w:szCs w:val="21"/>
        </w:rPr>
        <w:t>5</w:t>
      </w:r>
      <w:r w:rsidRPr="000C4A36">
        <w:rPr>
          <w:rFonts w:hint="eastAsia"/>
          <w:szCs w:val="21"/>
        </w:rPr>
        <w:t>亿美元，从发达资本主义国家的进口额也从</w:t>
      </w:r>
      <w:r w:rsidRPr="000C4A36">
        <w:rPr>
          <w:rFonts w:hint="eastAsia"/>
          <w:szCs w:val="21"/>
        </w:rPr>
        <w:t>218</w:t>
      </w:r>
      <w:r w:rsidRPr="000C4A36">
        <w:rPr>
          <w:rFonts w:hint="eastAsia"/>
          <w:szCs w:val="21"/>
        </w:rPr>
        <w:t>亿美元增加到</w:t>
      </w:r>
      <w:r w:rsidRPr="000C4A36">
        <w:rPr>
          <w:rFonts w:hint="eastAsia"/>
          <w:szCs w:val="21"/>
        </w:rPr>
        <w:t>413</w:t>
      </w:r>
      <w:r w:rsidR="00F95B72">
        <w:rPr>
          <w:rFonts w:hint="eastAsia"/>
          <w:szCs w:val="21"/>
        </w:rPr>
        <w:t>．</w:t>
      </w:r>
      <w:r w:rsidRPr="000C4A36">
        <w:rPr>
          <w:rFonts w:hint="eastAsia"/>
          <w:szCs w:val="21"/>
        </w:rPr>
        <w:t>6</w:t>
      </w:r>
      <w:r w:rsidRPr="000C4A36">
        <w:rPr>
          <w:rFonts w:hint="eastAsia"/>
          <w:szCs w:val="21"/>
        </w:rPr>
        <w:t>亿美元。在国际贸易中，发展中国家出口额比重从</w:t>
      </w:r>
      <w:r w:rsidRPr="000C4A36">
        <w:rPr>
          <w:rFonts w:hint="eastAsia"/>
          <w:szCs w:val="21"/>
        </w:rPr>
        <w:t>21</w:t>
      </w:r>
      <w:r w:rsidR="00F95B72">
        <w:rPr>
          <w:rFonts w:hint="eastAsia"/>
          <w:szCs w:val="21"/>
        </w:rPr>
        <w:t>．</w:t>
      </w:r>
      <w:r w:rsidRPr="000C4A36">
        <w:rPr>
          <w:rFonts w:hint="eastAsia"/>
          <w:szCs w:val="21"/>
        </w:rPr>
        <w:t>4%</w:t>
      </w:r>
      <w:r w:rsidRPr="000C4A36">
        <w:rPr>
          <w:rFonts w:hint="eastAsia"/>
          <w:szCs w:val="21"/>
        </w:rPr>
        <w:t>下降至</w:t>
      </w:r>
      <w:r w:rsidRPr="000C4A36">
        <w:rPr>
          <w:rFonts w:hint="eastAsia"/>
          <w:szCs w:val="21"/>
        </w:rPr>
        <w:t>17</w:t>
      </w:r>
      <w:r w:rsidR="00F95B72">
        <w:rPr>
          <w:rFonts w:hint="eastAsia"/>
          <w:szCs w:val="21"/>
        </w:rPr>
        <w:t>．</w:t>
      </w:r>
      <w:r w:rsidRPr="000C4A36">
        <w:rPr>
          <w:rFonts w:hint="eastAsia"/>
          <w:szCs w:val="21"/>
        </w:rPr>
        <w:t>6%</w:t>
      </w:r>
      <w:r w:rsidRPr="000C4A36">
        <w:rPr>
          <w:rFonts w:hint="eastAsia"/>
          <w:szCs w:val="21"/>
        </w:rPr>
        <w:t>。据此可知，该时期</w:t>
      </w:r>
    </w:p>
    <w:p w14:paraId="404067E2" w14:textId="77777777" w:rsidR="000C4A36" w:rsidRPr="000C4A36" w:rsidRDefault="000C4A36" w:rsidP="00BA77AC">
      <w:pPr>
        <w:pStyle w:val="---"/>
        <w:ind w:firstLineChars="200" w:firstLine="420"/>
        <w:rPr>
          <w:szCs w:val="21"/>
        </w:rPr>
      </w:pPr>
      <w:r w:rsidRPr="000C4A36">
        <w:rPr>
          <w:rFonts w:hint="eastAsia"/>
          <w:szCs w:val="21"/>
        </w:rPr>
        <w:t>A</w:t>
      </w:r>
      <w:r w:rsidRPr="000C4A36">
        <w:rPr>
          <w:rFonts w:hint="eastAsia"/>
          <w:szCs w:val="21"/>
        </w:rPr>
        <w:t>．世界经济格局发生根本性转变</w:t>
      </w:r>
      <w:r w:rsidRPr="000C4A36">
        <w:rPr>
          <w:rFonts w:hint="eastAsia"/>
          <w:szCs w:val="21"/>
        </w:rPr>
        <w:t xml:space="preserve">  </w:t>
      </w:r>
      <w:r w:rsidR="00BA77AC">
        <w:rPr>
          <w:szCs w:val="21"/>
        </w:rPr>
        <w:t xml:space="preserve">   </w:t>
      </w:r>
      <w:r w:rsidRPr="000C4A36">
        <w:rPr>
          <w:rFonts w:hint="eastAsia"/>
          <w:szCs w:val="21"/>
        </w:rPr>
        <w:t xml:space="preserve">  B</w:t>
      </w:r>
      <w:r w:rsidRPr="000C4A36">
        <w:rPr>
          <w:rFonts w:hint="eastAsia"/>
          <w:szCs w:val="21"/>
        </w:rPr>
        <w:t>．规范化的世界贸易体系建立</w:t>
      </w:r>
    </w:p>
    <w:p w14:paraId="01DE104A" w14:textId="77777777" w:rsidR="00742385" w:rsidRDefault="000C4A36" w:rsidP="000C4A36">
      <w:pPr>
        <w:pStyle w:val="---"/>
        <w:rPr>
          <w:szCs w:val="21"/>
        </w:rPr>
      </w:pPr>
      <w:r w:rsidRPr="000C4A36">
        <w:rPr>
          <w:rFonts w:hint="eastAsia"/>
          <w:szCs w:val="21"/>
        </w:rPr>
        <w:t xml:space="preserve">    C</w:t>
      </w:r>
      <w:r w:rsidRPr="000C4A36">
        <w:rPr>
          <w:rFonts w:hint="eastAsia"/>
          <w:szCs w:val="21"/>
        </w:rPr>
        <w:t>．南北国家之间的经济联系削弱</w:t>
      </w:r>
      <w:r w:rsidRPr="000C4A36">
        <w:rPr>
          <w:rFonts w:hint="eastAsia"/>
          <w:szCs w:val="21"/>
        </w:rPr>
        <w:t xml:space="preserve">  </w:t>
      </w:r>
      <w:r w:rsidR="00BA77AC">
        <w:rPr>
          <w:szCs w:val="21"/>
        </w:rPr>
        <w:t xml:space="preserve">   </w:t>
      </w:r>
      <w:r w:rsidRPr="000C4A36">
        <w:rPr>
          <w:rFonts w:hint="eastAsia"/>
          <w:szCs w:val="21"/>
        </w:rPr>
        <w:t xml:space="preserve">  D</w:t>
      </w:r>
      <w:r w:rsidRPr="000C4A36">
        <w:rPr>
          <w:rFonts w:hint="eastAsia"/>
          <w:szCs w:val="21"/>
        </w:rPr>
        <w:t>．发展中国家的经济地位下降</w:t>
      </w:r>
    </w:p>
    <w:p w14:paraId="3F23896D" w14:textId="77777777" w:rsidR="00EB2BCA" w:rsidRPr="009D685F" w:rsidRDefault="00EB2BCA" w:rsidP="002B48D1">
      <w:pPr>
        <w:spacing w:line="360" w:lineRule="auto"/>
        <w:jc w:val="right"/>
        <w:rPr>
          <w:color w:val="FFFFFF"/>
        </w:rPr>
      </w:pPr>
      <w:r w:rsidRPr="009D685F">
        <w:rPr>
          <w:rFonts w:hint="eastAsia"/>
          <w:color w:val="FFFFFF"/>
        </w:rPr>
        <w:t>此资料来源于：中学历史教学园地（</w:t>
      </w:r>
      <w:r w:rsidR="0096348E" w:rsidRPr="009D685F">
        <w:rPr>
          <w:rFonts w:hint="eastAsia"/>
          <w:noProof/>
          <w:color w:val="FFFFFF"/>
        </w:rPr>
        <w:drawing>
          <wp:inline distT="0" distB="0" distL="0" distR="0" wp14:anchorId="028837FB" wp14:editId="3ED847EA">
            <wp:extent cx="31750" cy="2540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50" cy="25400"/>
                    </a:xfrm>
                    <a:prstGeom prst="rect">
                      <a:avLst/>
                    </a:prstGeom>
                    <a:noFill/>
                    <a:ln>
                      <a:noFill/>
                    </a:ln>
                  </pic:spPr>
                </pic:pic>
              </a:graphicData>
            </a:graphic>
          </wp:inline>
        </w:drawing>
      </w:r>
      <w:hyperlink r:id="rId14" w:history="1">
        <w:r w:rsidRPr="009D685F">
          <w:rPr>
            <w:rStyle w:val="a6"/>
            <w:rFonts w:hint="eastAsia"/>
            <w:color w:val="FFFFFF"/>
          </w:rPr>
          <w:t>www</w:t>
        </w:r>
        <w:r w:rsidRPr="009D685F">
          <w:rPr>
            <w:rStyle w:val="a6"/>
            <w:rFonts w:hint="eastAsia"/>
            <w:color w:val="FFFFFF"/>
          </w:rPr>
          <w:t>．</w:t>
        </w:r>
        <w:r w:rsidRPr="009D685F">
          <w:rPr>
            <w:rStyle w:val="a6"/>
            <w:rFonts w:hint="eastAsia"/>
            <w:color w:val="FFFFFF"/>
          </w:rPr>
          <w:t>zx</w:t>
        </w:r>
        <w:r w:rsidR="00A26659">
          <w:rPr>
            <w:rStyle w:val="a6"/>
            <w:rFonts w:hint="eastAsia"/>
            <w:color w:val="FFFFFF"/>
          </w:rPr>
          <w:t>1</w:t>
        </w:r>
        <w:r w:rsidRPr="009D685F">
          <w:rPr>
            <w:rStyle w:val="a6"/>
            <w:rFonts w:hint="eastAsia"/>
            <w:color w:val="FFFFFF"/>
          </w:rPr>
          <w:t>s</w:t>
        </w:r>
        <w:r w:rsidRPr="009D685F">
          <w:rPr>
            <w:rStyle w:val="a6"/>
            <w:rFonts w:hint="eastAsia"/>
            <w:color w:val="FFFFFF"/>
          </w:rPr>
          <w:t>．</w:t>
        </w:r>
        <w:r w:rsidRPr="009D685F">
          <w:rPr>
            <w:rStyle w:val="a6"/>
            <w:rFonts w:hint="eastAsia"/>
            <w:color w:val="FFFFFF"/>
          </w:rPr>
          <w:t>com/</w:t>
        </w:r>
      </w:hyperlink>
      <w:r w:rsidRPr="009D685F">
        <w:rPr>
          <w:rFonts w:hint="eastAsia"/>
          <w:color w:val="FFFFFF"/>
        </w:rPr>
        <w:t>），未经允许，</w:t>
      </w:r>
      <w:r w:rsidR="0096348E" w:rsidRPr="009D685F">
        <w:rPr>
          <w:rFonts w:hint="eastAsia"/>
          <w:noProof/>
          <w:color w:val="FFFFFF"/>
        </w:rPr>
        <w:drawing>
          <wp:inline distT="0" distB="0" distL="0" distR="0" wp14:anchorId="0A4BAA8A" wp14:editId="13DA220A">
            <wp:extent cx="19050" cy="190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9D685F">
        <w:rPr>
          <w:rFonts w:hint="eastAsia"/>
          <w:color w:val="FFFFFF"/>
        </w:rPr>
        <w:t>谢绝转载。</w:t>
      </w:r>
    </w:p>
    <w:p w14:paraId="515BEA53" w14:textId="77777777" w:rsidR="00EB2BCA" w:rsidRDefault="00EB2BCA" w:rsidP="002B48D1">
      <w:pPr>
        <w:spacing w:line="360" w:lineRule="auto"/>
        <w:jc w:val="right"/>
      </w:pPr>
      <w:r>
        <w:rPr>
          <w:rFonts w:hint="eastAsia"/>
        </w:rPr>
        <w:t>此资料来源于：中学历史教学园地（</w:t>
      </w:r>
      <w:r w:rsidR="0096348E">
        <w:rPr>
          <w:rFonts w:hint="eastAsia"/>
          <w:noProof/>
        </w:rPr>
        <w:drawing>
          <wp:inline distT="0" distB="0" distL="0" distR="0" wp14:anchorId="32588C10" wp14:editId="0A01FEA8">
            <wp:extent cx="31750" cy="254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50" cy="25400"/>
                    </a:xfrm>
                    <a:prstGeom prst="rect">
                      <a:avLst/>
                    </a:prstGeom>
                    <a:noFill/>
                    <a:ln>
                      <a:noFill/>
                    </a:ln>
                  </pic:spPr>
                </pic:pic>
              </a:graphicData>
            </a:graphic>
          </wp:inline>
        </w:drawing>
      </w:r>
      <w:hyperlink r:id="rId15" w:history="1">
        <w:r w:rsidRPr="000C7B3B">
          <w:rPr>
            <w:rStyle w:val="a6"/>
            <w:rFonts w:hint="eastAsia"/>
          </w:rPr>
          <w:t>www</w:t>
        </w:r>
        <w:r>
          <w:rPr>
            <w:rStyle w:val="a6"/>
            <w:rFonts w:hint="eastAsia"/>
          </w:rPr>
          <w:t>．</w:t>
        </w:r>
        <w:r w:rsidRPr="000C7B3B">
          <w:rPr>
            <w:rStyle w:val="a6"/>
            <w:rFonts w:hint="eastAsia"/>
          </w:rPr>
          <w:t>zx</w:t>
        </w:r>
        <w:r w:rsidR="00A26659">
          <w:rPr>
            <w:rStyle w:val="a6"/>
            <w:rFonts w:hint="eastAsia"/>
          </w:rPr>
          <w:t>1</w:t>
        </w:r>
        <w:r w:rsidRPr="000C7B3B">
          <w:rPr>
            <w:rStyle w:val="a6"/>
            <w:rFonts w:hint="eastAsia"/>
          </w:rPr>
          <w:t>s</w:t>
        </w:r>
        <w:r>
          <w:rPr>
            <w:rStyle w:val="a6"/>
            <w:rFonts w:hint="eastAsia"/>
          </w:rPr>
          <w:t>．</w:t>
        </w:r>
        <w:r w:rsidRPr="000C7B3B">
          <w:rPr>
            <w:rStyle w:val="a6"/>
            <w:rFonts w:hint="eastAsia"/>
          </w:rPr>
          <w:t>c</w:t>
        </w:r>
        <w:r>
          <w:rPr>
            <w:rStyle w:val="a6"/>
            <w:rFonts w:hint="eastAsia"/>
          </w:rPr>
          <w:t>o</w:t>
        </w:r>
        <w:r w:rsidRPr="000C7B3B">
          <w:rPr>
            <w:rStyle w:val="a6"/>
            <w:rFonts w:hint="eastAsia"/>
          </w:rPr>
          <w:t>m/</w:t>
        </w:r>
      </w:hyperlink>
      <w:r>
        <w:rPr>
          <w:rFonts w:hint="eastAsia"/>
        </w:rPr>
        <w:t>），未经允许，</w:t>
      </w:r>
      <w:r w:rsidR="0096348E">
        <w:rPr>
          <w:rFonts w:hint="eastAsia"/>
          <w:noProof/>
        </w:rPr>
        <w:drawing>
          <wp:inline distT="0" distB="0" distL="0" distR="0" wp14:anchorId="09933964" wp14:editId="700D7A4E">
            <wp:extent cx="19050" cy="190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Pr>
          <w:rFonts w:hint="eastAsia"/>
        </w:rPr>
        <w:t>谢绝转载。</w:t>
      </w:r>
    </w:p>
    <w:p w14:paraId="4E3946D2" w14:textId="77777777" w:rsidR="00AC2525" w:rsidRDefault="005B4F45" w:rsidP="00AC2525">
      <w:pPr>
        <w:spacing w:line="360" w:lineRule="auto"/>
        <w:ind w:left="420" w:hangingChars="200" w:hanging="420"/>
      </w:pPr>
      <w:r>
        <w:br w:type="page"/>
      </w:r>
    </w:p>
    <w:p w14:paraId="065EC9DF" w14:textId="77777777" w:rsidR="005032D6" w:rsidRPr="005032D6" w:rsidRDefault="00867F50" w:rsidP="005032D6">
      <w:pPr>
        <w:pStyle w:val="---1"/>
        <w:rPr>
          <w:szCs w:val="21"/>
        </w:rPr>
      </w:pPr>
      <w:r>
        <w:rPr>
          <w:szCs w:val="21"/>
        </w:rPr>
        <w:lastRenderedPageBreak/>
        <w:t>4</w:t>
      </w:r>
      <w:r w:rsidR="005032D6" w:rsidRPr="005032D6">
        <w:rPr>
          <w:rFonts w:hint="eastAsia"/>
          <w:szCs w:val="21"/>
        </w:rPr>
        <w:t>1</w:t>
      </w:r>
      <w:r w:rsidR="005032D6" w:rsidRPr="005032D6">
        <w:rPr>
          <w:rFonts w:hint="eastAsia"/>
          <w:szCs w:val="21"/>
        </w:rPr>
        <w:t>．阅读材料，完成下列要求。</w:t>
      </w:r>
      <w:r w:rsidR="00F95B72">
        <w:rPr>
          <w:rFonts w:hint="eastAsia"/>
          <w:szCs w:val="21"/>
        </w:rPr>
        <w:t>（</w:t>
      </w:r>
      <w:r w:rsidR="005032D6" w:rsidRPr="005032D6">
        <w:rPr>
          <w:rFonts w:hint="eastAsia"/>
          <w:szCs w:val="21"/>
        </w:rPr>
        <w:t>25</w:t>
      </w:r>
      <w:r w:rsidR="005032D6" w:rsidRPr="005032D6">
        <w:rPr>
          <w:rFonts w:hint="eastAsia"/>
          <w:szCs w:val="21"/>
        </w:rPr>
        <w:t>分</w:t>
      </w:r>
      <w:r w:rsidR="00F95B72">
        <w:rPr>
          <w:rFonts w:hint="eastAsia"/>
          <w:szCs w:val="21"/>
        </w:rPr>
        <w:t>）</w:t>
      </w:r>
    </w:p>
    <w:p w14:paraId="7D7332D8" w14:textId="77777777" w:rsidR="005032D6" w:rsidRPr="00867F50" w:rsidRDefault="005032D6" w:rsidP="005032D6">
      <w:pPr>
        <w:pStyle w:val="---1"/>
        <w:rPr>
          <w:rFonts w:ascii="黑体" w:eastAsia="黑体" w:hAnsi="黑体"/>
          <w:szCs w:val="21"/>
        </w:rPr>
      </w:pPr>
      <w:r w:rsidRPr="00867F50">
        <w:rPr>
          <w:rFonts w:ascii="黑体" w:eastAsia="黑体" w:hAnsi="黑体" w:hint="eastAsia"/>
          <w:szCs w:val="21"/>
        </w:rPr>
        <w:t>材料一</w:t>
      </w:r>
    </w:p>
    <w:p w14:paraId="47728992" w14:textId="77777777" w:rsidR="005032D6" w:rsidRPr="00867F50" w:rsidRDefault="005032D6" w:rsidP="005032D6">
      <w:pPr>
        <w:pStyle w:val="---1"/>
        <w:rPr>
          <w:rFonts w:ascii="楷体_GB2312" w:eastAsia="楷体_GB2312"/>
          <w:szCs w:val="21"/>
        </w:rPr>
      </w:pPr>
      <w:r w:rsidRPr="005032D6">
        <w:rPr>
          <w:rFonts w:hint="eastAsia"/>
          <w:szCs w:val="21"/>
        </w:rPr>
        <w:t xml:space="preserve">    </w:t>
      </w:r>
      <w:r w:rsidRPr="00867F50">
        <w:rPr>
          <w:rFonts w:ascii="楷体_GB2312" w:eastAsia="楷体_GB2312" w:hint="eastAsia"/>
          <w:szCs w:val="21"/>
        </w:rPr>
        <w:t>依据波茨坦盟国要求日本无</w:t>
      </w:r>
      <w:r w:rsidR="00E77EE9">
        <w:rPr>
          <w:rFonts w:ascii="楷体_GB2312" w:eastAsia="楷体_GB2312" w:hint="eastAsia"/>
          <w:szCs w:val="21"/>
        </w:rPr>
        <w:t>条</w:t>
      </w:r>
      <w:r w:rsidRPr="00867F50">
        <w:rPr>
          <w:rFonts w:ascii="楷体_GB2312" w:eastAsia="楷体_GB2312" w:hint="eastAsia"/>
          <w:szCs w:val="21"/>
        </w:rPr>
        <w:t>件投降的宣言，迅速解除敌伪军的武装，收复一切敌占城镇交通要道，把沦陷区一万万六千万同胞赶快解救出来</w:t>
      </w:r>
      <w:r w:rsidRPr="005032D6">
        <w:rPr>
          <w:rFonts w:hint="eastAsia"/>
          <w:szCs w:val="21"/>
        </w:rPr>
        <w:t>……</w:t>
      </w:r>
      <w:r w:rsidRPr="00867F50">
        <w:rPr>
          <w:rFonts w:ascii="楷体_GB2312" w:eastAsia="楷体_GB2312" w:hint="eastAsia"/>
          <w:szCs w:val="21"/>
        </w:rPr>
        <w:t>一定要</w:t>
      </w:r>
      <w:r w:rsidR="00867F50" w:rsidRPr="00867F50">
        <w:rPr>
          <w:rFonts w:ascii="楷体_GB2312" w:eastAsia="楷体_GB2312" w:hint="eastAsia"/>
          <w:szCs w:val="21"/>
        </w:rPr>
        <w:t>坚决</w:t>
      </w:r>
      <w:r w:rsidRPr="00867F50">
        <w:rPr>
          <w:rFonts w:ascii="楷体_GB2312" w:eastAsia="楷体_GB2312" w:hint="eastAsia"/>
          <w:szCs w:val="21"/>
        </w:rPr>
        <w:t>扫除前进途中的一切障碍，逼迫敌伪军向我投降，彻底消灭拒绝投降的敌伪军，收缴敌伪军的武装，占领城镇和交通要道，摧毁敌伪组织和反动势力，维持革命秩序，建立人民政权！</w:t>
      </w:r>
    </w:p>
    <w:p w14:paraId="10147EAF" w14:textId="77777777" w:rsidR="005032D6" w:rsidRPr="005032D6" w:rsidRDefault="005032D6" w:rsidP="00867F50">
      <w:pPr>
        <w:pStyle w:val="---1"/>
        <w:jc w:val="right"/>
        <w:rPr>
          <w:szCs w:val="21"/>
        </w:rPr>
      </w:pPr>
      <w:r w:rsidRPr="00867F50">
        <w:rPr>
          <w:szCs w:val="21"/>
        </w:rPr>
        <w:t xml:space="preserve">   ——</w:t>
      </w:r>
      <w:r w:rsidRPr="00867F50">
        <w:rPr>
          <w:rFonts w:ascii="楷体_GB2312" w:eastAsia="楷体_GB2312" w:hint="eastAsia"/>
          <w:szCs w:val="21"/>
        </w:rPr>
        <w:t>《&lt;解放日报&gt;社论》</w:t>
      </w:r>
      <w:r w:rsidRPr="005032D6">
        <w:rPr>
          <w:rFonts w:hint="eastAsia"/>
          <w:szCs w:val="21"/>
        </w:rPr>
        <w:t>（</w:t>
      </w:r>
      <w:r w:rsidRPr="005032D6">
        <w:rPr>
          <w:rFonts w:hint="eastAsia"/>
          <w:szCs w:val="21"/>
        </w:rPr>
        <w:t>1945</w:t>
      </w:r>
      <w:r w:rsidRPr="00867F50">
        <w:rPr>
          <w:rFonts w:ascii="楷体_GB2312" w:eastAsia="楷体_GB2312" w:hint="eastAsia"/>
          <w:szCs w:val="21"/>
        </w:rPr>
        <w:t>年</w:t>
      </w:r>
      <w:r w:rsidRPr="005032D6">
        <w:rPr>
          <w:rFonts w:hint="eastAsia"/>
          <w:szCs w:val="21"/>
        </w:rPr>
        <w:t>8</w:t>
      </w:r>
      <w:r w:rsidRPr="00867F50">
        <w:rPr>
          <w:rFonts w:ascii="楷体_GB2312" w:eastAsia="楷体_GB2312" w:hint="eastAsia"/>
          <w:szCs w:val="21"/>
        </w:rPr>
        <w:t>月</w:t>
      </w:r>
      <w:r w:rsidRPr="005032D6">
        <w:rPr>
          <w:rFonts w:hint="eastAsia"/>
          <w:szCs w:val="21"/>
        </w:rPr>
        <w:t>13</w:t>
      </w:r>
      <w:r w:rsidRPr="00867F50">
        <w:rPr>
          <w:rFonts w:ascii="楷体_GB2312" w:eastAsia="楷体_GB2312" w:hint="eastAsia"/>
          <w:szCs w:val="21"/>
        </w:rPr>
        <w:t>日</w:t>
      </w:r>
      <w:r w:rsidRPr="005032D6">
        <w:rPr>
          <w:rFonts w:hint="eastAsia"/>
          <w:szCs w:val="21"/>
        </w:rPr>
        <w:t>）</w:t>
      </w:r>
    </w:p>
    <w:p w14:paraId="7D4CAE7A" w14:textId="77777777" w:rsidR="005032D6" w:rsidRPr="00867F50" w:rsidRDefault="005032D6" w:rsidP="005032D6">
      <w:pPr>
        <w:pStyle w:val="---1"/>
        <w:rPr>
          <w:rFonts w:ascii="黑体" w:eastAsia="黑体" w:hAnsi="黑体"/>
          <w:szCs w:val="21"/>
        </w:rPr>
      </w:pPr>
      <w:r w:rsidRPr="00867F50">
        <w:rPr>
          <w:rFonts w:ascii="黑体" w:eastAsia="黑体" w:hAnsi="黑体" w:hint="eastAsia"/>
          <w:szCs w:val="21"/>
        </w:rPr>
        <w:t>材料二</w:t>
      </w:r>
    </w:p>
    <w:p w14:paraId="01CE734A" w14:textId="77777777" w:rsidR="005032D6" w:rsidRPr="00867F50" w:rsidRDefault="005032D6" w:rsidP="005032D6">
      <w:pPr>
        <w:pStyle w:val="---1"/>
        <w:rPr>
          <w:rFonts w:ascii="楷体_GB2312" w:eastAsia="楷体_GB2312"/>
          <w:szCs w:val="21"/>
        </w:rPr>
      </w:pPr>
      <w:r w:rsidRPr="005032D6">
        <w:rPr>
          <w:rFonts w:hint="eastAsia"/>
          <w:szCs w:val="21"/>
        </w:rPr>
        <w:t xml:space="preserve">    1945</w:t>
      </w:r>
      <w:r w:rsidRPr="00867F50">
        <w:rPr>
          <w:rFonts w:ascii="楷体_GB2312" w:eastAsia="楷体_GB2312" w:hint="eastAsia"/>
          <w:szCs w:val="21"/>
        </w:rPr>
        <w:t>年</w:t>
      </w:r>
      <w:r w:rsidRPr="005032D6">
        <w:rPr>
          <w:rFonts w:hint="eastAsia"/>
          <w:szCs w:val="21"/>
        </w:rPr>
        <w:t>8</w:t>
      </w:r>
      <w:r w:rsidRPr="00867F50">
        <w:rPr>
          <w:rFonts w:ascii="楷体_GB2312" w:eastAsia="楷体_GB2312" w:hint="eastAsia"/>
          <w:szCs w:val="21"/>
        </w:rPr>
        <w:t>月</w:t>
      </w:r>
      <w:r w:rsidRPr="005032D6">
        <w:rPr>
          <w:rFonts w:hint="eastAsia"/>
          <w:szCs w:val="21"/>
        </w:rPr>
        <w:t>10</w:t>
      </w:r>
      <w:r w:rsidRPr="00867F50">
        <w:rPr>
          <w:rFonts w:ascii="楷体_GB2312" w:eastAsia="楷体_GB2312" w:hint="eastAsia"/>
          <w:szCs w:val="21"/>
        </w:rPr>
        <w:t>日，蒋介石电令各战区：对敌可能之抵抗的阻挠，应有应战准备；并应警告辖区以内敌军，不得向我已指定之军事长官以外任何人投降缴械；对封锁地伪军应策动反正，并迅即确保联络掌握，令其先期包围集中之敌，先期控制敌军撤离后之要点要线，以待国军到达。</w:t>
      </w:r>
    </w:p>
    <w:p w14:paraId="68297FD3" w14:textId="77777777" w:rsidR="005032D6" w:rsidRPr="00867F50" w:rsidRDefault="005032D6" w:rsidP="00867F50">
      <w:pPr>
        <w:pStyle w:val="---1"/>
        <w:jc w:val="right"/>
        <w:rPr>
          <w:rFonts w:ascii="楷体_GB2312" w:eastAsia="楷体_GB2312"/>
          <w:szCs w:val="21"/>
        </w:rPr>
      </w:pPr>
      <w:r w:rsidRPr="00867F50">
        <w:rPr>
          <w:szCs w:val="21"/>
        </w:rPr>
        <w:t xml:space="preserve">   ——</w:t>
      </w:r>
      <w:r w:rsidRPr="00867F50">
        <w:rPr>
          <w:rFonts w:ascii="楷体_GB2312" w:eastAsia="楷体_GB2312" w:hint="eastAsia"/>
          <w:szCs w:val="21"/>
        </w:rPr>
        <w:t>摘编自李新总编《中华民国史》</w:t>
      </w:r>
    </w:p>
    <w:p w14:paraId="1B19A65C" w14:textId="77777777" w:rsidR="005032D6" w:rsidRPr="00867F50" w:rsidRDefault="005032D6" w:rsidP="005032D6">
      <w:pPr>
        <w:pStyle w:val="---1"/>
        <w:rPr>
          <w:rFonts w:ascii="黑体" w:eastAsia="黑体" w:hAnsi="黑体"/>
          <w:szCs w:val="21"/>
        </w:rPr>
      </w:pPr>
      <w:r w:rsidRPr="00867F50">
        <w:rPr>
          <w:rFonts w:ascii="黑体" w:eastAsia="黑体" w:hAnsi="黑体" w:hint="eastAsia"/>
          <w:szCs w:val="21"/>
        </w:rPr>
        <w:t>材料三</w:t>
      </w:r>
    </w:p>
    <w:p w14:paraId="420FE6B2" w14:textId="77777777" w:rsidR="005032D6" w:rsidRPr="00867F50" w:rsidRDefault="005032D6" w:rsidP="005032D6">
      <w:pPr>
        <w:pStyle w:val="---1"/>
        <w:rPr>
          <w:rFonts w:ascii="楷体_GB2312" w:eastAsia="楷体_GB2312"/>
          <w:szCs w:val="21"/>
        </w:rPr>
      </w:pPr>
      <w:r w:rsidRPr="005032D6">
        <w:rPr>
          <w:rFonts w:hint="eastAsia"/>
          <w:szCs w:val="21"/>
        </w:rPr>
        <w:t xml:space="preserve">    </w:t>
      </w:r>
      <w:r w:rsidRPr="00867F50">
        <w:rPr>
          <w:rFonts w:ascii="楷体_GB2312" w:eastAsia="楷体_GB2312" w:hint="eastAsia"/>
          <w:szCs w:val="21"/>
        </w:rPr>
        <w:t>日本战败之际，杜鲁门认为，“蒋介石的权力只及于西南一隅</w:t>
      </w:r>
      <w:r w:rsidRPr="003C1C06">
        <w:rPr>
          <w:rFonts w:ascii="宋体" w:hAnsi="宋体" w:hint="eastAsia"/>
          <w:szCs w:val="21"/>
        </w:rPr>
        <w:t>……</w:t>
      </w:r>
      <w:r w:rsidRPr="00867F50">
        <w:rPr>
          <w:rFonts w:ascii="楷体_GB2312" w:eastAsia="楷体_GB2312" w:hint="eastAsia"/>
          <w:szCs w:val="21"/>
        </w:rPr>
        <w:t>长江以北则连任何一种中央政府的影子也没有”。</w:t>
      </w:r>
      <w:r w:rsidRPr="005032D6">
        <w:rPr>
          <w:rFonts w:hint="eastAsia"/>
          <w:szCs w:val="21"/>
        </w:rPr>
        <w:t>8</w:t>
      </w:r>
      <w:r w:rsidRPr="00867F50">
        <w:rPr>
          <w:rFonts w:ascii="楷体_GB2312" w:eastAsia="楷体_GB2312" w:hint="eastAsia"/>
          <w:szCs w:val="21"/>
        </w:rPr>
        <w:t>月</w:t>
      </w:r>
      <w:r w:rsidRPr="005032D6">
        <w:rPr>
          <w:rFonts w:hint="eastAsia"/>
          <w:szCs w:val="21"/>
        </w:rPr>
        <w:t>10</w:t>
      </w:r>
      <w:r w:rsidRPr="00867F50">
        <w:rPr>
          <w:rFonts w:ascii="楷体_GB2312" w:eastAsia="楷体_GB2312" w:hint="eastAsia"/>
          <w:szCs w:val="21"/>
        </w:rPr>
        <w:t>日，美国政府下达指令：利用日本军队作守备队，阻止共产党前进，以待美</w:t>
      </w:r>
      <w:r w:rsidR="00F95B72" w:rsidRPr="00867F50">
        <w:rPr>
          <w:rFonts w:ascii="楷体_GB2312" w:eastAsia="楷体_GB2312" w:hint="eastAsia"/>
          <w:szCs w:val="21"/>
        </w:rPr>
        <w:t>国</w:t>
      </w:r>
      <w:r w:rsidRPr="00867F50">
        <w:rPr>
          <w:rFonts w:ascii="楷体_GB2312" w:eastAsia="楷体_GB2312" w:hint="eastAsia"/>
          <w:szCs w:val="21"/>
        </w:rPr>
        <w:t>帮助国民党把军队运送到华南并把美国海军调到中国海港。</w:t>
      </w:r>
      <w:r w:rsidRPr="005032D6">
        <w:rPr>
          <w:rFonts w:hint="eastAsia"/>
          <w:szCs w:val="21"/>
        </w:rPr>
        <w:t>15</w:t>
      </w:r>
      <w:r w:rsidRPr="00867F50">
        <w:rPr>
          <w:rFonts w:ascii="楷体_GB2312" w:eastAsia="楷体_GB2312" w:hint="eastAsia"/>
          <w:szCs w:val="21"/>
        </w:rPr>
        <w:t>日，杜鲁门的《一号通令》要求日本天皇命令中国战区的日本海陆空将领（除满洲外）都向蒋介石投降。根据这一方针，美国大力帮助蒋介石运兵到华北、华东，美国军队在天津、青岛等地登陆。</w:t>
      </w:r>
      <w:r w:rsidRPr="005032D6">
        <w:rPr>
          <w:rFonts w:hint="eastAsia"/>
          <w:szCs w:val="21"/>
        </w:rPr>
        <w:t>10</w:t>
      </w:r>
      <w:r w:rsidRPr="00867F50">
        <w:rPr>
          <w:rFonts w:ascii="楷体_GB2312" w:eastAsia="楷体_GB2312" w:hint="eastAsia"/>
          <w:szCs w:val="21"/>
        </w:rPr>
        <w:t>月下旬起开始助蒋向东北运兵。</w:t>
      </w:r>
    </w:p>
    <w:p w14:paraId="77121B3E" w14:textId="77777777" w:rsidR="005032D6" w:rsidRPr="00867F50" w:rsidRDefault="005032D6" w:rsidP="00867F50">
      <w:pPr>
        <w:pStyle w:val="---1"/>
        <w:jc w:val="right"/>
        <w:rPr>
          <w:rFonts w:ascii="楷体_GB2312" w:eastAsia="楷体_GB2312"/>
          <w:szCs w:val="21"/>
        </w:rPr>
      </w:pPr>
      <w:r w:rsidRPr="00867F50">
        <w:rPr>
          <w:szCs w:val="21"/>
        </w:rPr>
        <w:t xml:space="preserve">    ——</w:t>
      </w:r>
      <w:r w:rsidRPr="00867F50">
        <w:rPr>
          <w:rFonts w:ascii="楷体_GB2312" w:eastAsia="楷体_GB2312" w:hint="eastAsia"/>
          <w:szCs w:val="21"/>
        </w:rPr>
        <w:t>摘编自方连庆等主编《战后国际关系史》</w:t>
      </w:r>
    </w:p>
    <w:p w14:paraId="0CAC1EE6" w14:textId="77777777" w:rsidR="00867F50" w:rsidRDefault="00F95B72" w:rsidP="00867F50">
      <w:pPr>
        <w:pStyle w:val="---1"/>
        <w:ind w:left="630" w:hangingChars="300" w:hanging="630"/>
        <w:rPr>
          <w:szCs w:val="21"/>
        </w:rPr>
      </w:pPr>
      <w:r>
        <w:rPr>
          <w:rFonts w:hint="eastAsia"/>
          <w:szCs w:val="21"/>
        </w:rPr>
        <w:t>（</w:t>
      </w:r>
      <w:r w:rsidR="005032D6" w:rsidRPr="005032D6">
        <w:rPr>
          <w:rFonts w:hint="eastAsia"/>
          <w:szCs w:val="21"/>
        </w:rPr>
        <w:t>1</w:t>
      </w:r>
      <w:r>
        <w:rPr>
          <w:rFonts w:hint="eastAsia"/>
          <w:szCs w:val="21"/>
        </w:rPr>
        <w:t>）</w:t>
      </w:r>
      <w:r w:rsidR="005032D6" w:rsidRPr="005032D6">
        <w:rPr>
          <w:rFonts w:hint="eastAsia"/>
          <w:szCs w:val="21"/>
        </w:rPr>
        <w:t>根据材料一、二并结合所学知识，概括中国共产党、国民党政府在接受日本投降问题上的主张。（</w:t>
      </w:r>
      <w:r w:rsidR="005032D6" w:rsidRPr="005032D6">
        <w:rPr>
          <w:rFonts w:hint="eastAsia"/>
          <w:szCs w:val="21"/>
        </w:rPr>
        <w:t>8</w:t>
      </w:r>
      <w:r w:rsidR="005032D6" w:rsidRPr="005032D6">
        <w:rPr>
          <w:rFonts w:hint="eastAsia"/>
          <w:szCs w:val="21"/>
        </w:rPr>
        <w:t>分）</w:t>
      </w:r>
    </w:p>
    <w:p w14:paraId="422A1D52" w14:textId="77777777" w:rsidR="00867F50" w:rsidRDefault="00F95B72" w:rsidP="00867F50">
      <w:pPr>
        <w:pStyle w:val="---1"/>
        <w:ind w:left="630" w:hangingChars="300" w:hanging="630"/>
        <w:rPr>
          <w:szCs w:val="21"/>
        </w:rPr>
      </w:pPr>
      <w:r>
        <w:rPr>
          <w:rFonts w:hint="eastAsia"/>
          <w:szCs w:val="21"/>
        </w:rPr>
        <w:t>（</w:t>
      </w:r>
      <w:r w:rsidR="005032D6" w:rsidRPr="005032D6">
        <w:rPr>
          <w:rFonts w:hint="eastAsia"/>
          <w:szCs w:val="21"/>
        </w:rPr>
        <w:t>2</w:t>
      </w:r>
      <w:r>
        <w:rPr>
          <w:rFonts w:hint="eastAsia"/>
          <w:szCs w:val="21"/>
        </w:rPr>
        <w:t>）</w:t>
      </w:r>
      <w:r w:rsidR="005032D6" w:rsidRPr="005032D6">
        <w:rPr>
          <w:rFonts w:hint="eastAsia"/>
          <w:szCs w:val="21"/>
        </w:rPr>
        <w:t>根据材料三并结合所学知识，概括美国在日本对华投降问题上采取的措施。（</w:t>
      </w:r>
      <w:r w:rsidR="005032D6" w:rsidRPr="005032D6">
        <w:rPr>
          <w:rFonts w:hint="eastAsia"/>
          <w:szCs w:val="21"/>
        </w:rPr>
        <w:t>8</w:t>
      </w:r>
      <w:r w:rsidR="005032D6" w:rsidRPr="005032D6">
        <w:rPr>
          <w:rFonts w:hint="eastAsia"/>
          <w:szCs w:val="21"/>
        </w:rPr>
        <w:t>分）</w:t>
      </w:r>
    </w:p>
    <w:p w14:paraId="64B39C5E" w14:textId="77777777" w:rsidR="005032D6" w:rsidRPr="005032D6" w:rsidRDefault="00F95B72" w:rsidP="00867F50">
      <w:pPr>
        <w:pStyle w:val="---1"/>
        <w:ind w:left="630" w:hangingChars="300" w:hanging="630"/>
        <w:rPr>
          <w:szCs w:val="21"/>
        </w:rPr>
      </w:pPr>
      <w:r>
        <w:rPr>
          <w:rFonts w:hint="eastAsia"/>
          <w:szCs w:val="21"/>
        </w:rPr>
        <w:t>（</w:t>
      </w:r>
      <w:r w:rsidR="005032D6" w:rsidRPr="005032D6">
        <w:rPr>
          <w:rFonts w:hint="eastAsia"/>
          <w:szCs w:val="21"/>
        </w:rPr>
        <w:t>3</w:t>
      </w:r>
      <w:r>
        <w:rPr>
          <w:rFonts w:hint="eastAsia"/>
          <w:szCs w:val="21"/>
        </w:rPr>
        <w:t>）</w:t>
      </w:r>
      <w:r w:rsidR="005032D6" w:rsidRPr="005032D6">
        <w:rPr>
          <w:rFonts w:hint="eastAsia"/>
          <w:szCs w:val="21"/>
        </w:rPr>
        <w:t>根据材料并结合</w:t>
      </w:r>
      <w:r w:rsidR="00867F50">
        <w:rPr>
          <w:rFonts w:hint="eastAsia"/>
          <w:szCs w:val="21"/>
        </w:rPr>
        <w:t>所学</w:t>
      </w:r>
      <w:r w:rsidR="005032D6" w:rsidRPr="005032D6">
        <w:rPr>
          <w:rFonts w:hint="eastAsia"/>
          <w:szCs w:val="21"/>
        </w:rPr>
        <w:t>知识，评价中国共产党、国民党政府、美国在日本对华投降问题上的做法。（</w:t>
      </w:r>
      <w:r w:rsidR="005032D6" w:rsidRPr="005032D6">
        <w:rPr>
          <w:rFonts w:hint="eastAsia"/>
          <w:szCs w:val="21"/>
        </w:rPr>
        <w:t>9</w:t>
      </w:r>
      <w:r w:rsidR="005032D6" w:rsidRPr="005032D6">
        <w:rPr>
          <w:rFonts w:hint="eastAsia"/>
          <w:szCs w:val="21"/>
        </w:rPr>
        <w:t>分）</w:t>
      </w:r>
    </w:p>
    <w:p w14:paraId="5982AA39" w14:textId="77777777" w:rsidR="00F95B72" w:rsidRDefault="00F95B72" w:rsidP="00CC639B">
      <w:pPr>
        <w:pStyle w:val="---1"/>
        <w:rPr>
          <w:szCs w:val="21"/>
        </w:rPr>
      </w:pPr>
    </w:p>
    <w:p w14:paraId="04C93204" w14:textId="77777777" w:rsidR="003C1C06" w:rsidRPr="003C1C06" w:rsidRDefault="003C1C06" w:rsidP="003C1C06">
      <w:pPr>
        <w:pStyle w:val="---1"/>
        <w:rPr>
          <w:szCs w:val="21"/>
        </w:rPr>
      </w:pPr>
      <w:r w:rsidRPr="003C1C06">
        <w:rPr>
          <w:rFonts w:hint="eastAsia"/>
          <w:szCs w:val="21"/>
        </w:rPr>
        <w:t>42</w:t>
      </w:r>
      <w:r w:rsidRPr="003C1C06">
        <w:rPr>
          <w:rFonts w:hint="eastAsia"/>
          <w:szCs w:val="21"/>
        </w:rPr>
        <w:t>．阅读材料，完成下列要求。（</w:t>
      </w:r>
      <w:r w:rsidRPr="003C1C06">
        <w:rPr>
          <w:rFonts w:hint="eastAsia"/>
          <w:szCs w:val="21"/>
        </w:rPr>
        <w:t>12</w:t>
      </w:r>
      <w:r w:rsidRPr="003C1C06">
        <w:rPr>
          <w:rFonts w:hint="eastAsia"/>
          <w:szCs w:val="21"/>
        </w:rPr>
        <w:t>分）</w:t>
      </w:r>
    </w:p>
    <w:p w14:paraId="359066BF" w14:textId="77777777" w:rsidR="003C1C06" w:rsidRPr="003C1C06" w:rsidRDefault="003C1C06" w:rsidP="003C1C06">
      <w:pPr>
        <w:pStyle w:val="---1"/>
        <w:rPr>
          <w:rFonts w:ascii="黑体" w:eastAsia="黑体" w:hAnsi="黑体"/>
          <w:szCs w:val="21"/>
        </w:rPr>
      </w:pPr>
      <w:r w:rsidRPr="003C1C06">
        <w:rPr>
          <w:rFonts w:ascii="黑体" w:eastAsia="黑体" w:hAnsi="黑体" w:hint="eastAsia"/>
          <w:szCs w:val="21"/>
        </w:rPr>
        <w:t>材料</w:t>
      </w:r>
    </w:p>
    <w:p w14:paraId="7FC27610" w14:textId="77777777" w:rsidR="008530F4" w:rsidRDefault="003C1C06" w:rsidP="003C1C06">
      <w:pPr>
        <w:pStyle w:val="---1"/>
        <w:rPr>
          <w:rFonts w:ascii="楷体_GB2312" w:eastAsia="楷体_GB2312"/>
          <w:szCs w:val="21"/>
        </w:rPr>
      </w:pPr>
      <w:r w:rsidRPr="003C1C06">
        <w:rPr>
          <w:rFonts w:hint="eastAsia"/>
          <w:szCs w:val="21"/>
        </w:rPr>
        <w:t xml:space="preserve">    20</w:t>
      </w:r>
      <w:r w:rsidRPr="003C1C06">
        <w:rPr>
          <w:rFonts w:ascii="楷体_GB2312" w:eastAsia="楷体_GB2312" w:hint="eastAsia"/>
          <w:szCs w:val="21"/>
        </w:rPr>
        <w:t>世纪初，梁启超发表《新民说》，认为要使我国立于世界民族之林，赖“民德”的</w:t>
      </w:r>
      <w:r w:rsidRPr="003C1C06">
        <w:rPr>
          <w:rFonts w:ascii="楷体_GB2312" w:eastAsia="楷体_GB2312" w:hint="eastAsia"/>
          <w:szCs w:val="21"/>
        </w:rPr>
        <w:lastRenderedPageBreak/>
        <w:t>培育。民德分为私德与公德，“人人独善其身者谓之私德，人人相善其群者谓之公德”。他将春秋以来的“民德”按优劣分为第一至第六共</w:t>
      </w:r>
      <w:r w:rsidRPr="003C1C06">
        <w:rPr>
          <w:rFonts w:hint="eastAsia"/>
          <w:szCs w:val="21"/>
        </w:rPr>
        <w:t>6</w:t>
      </w:r>
      <w:r w:rsidRPr="003C1C06">
        <w:rPr>
          <w:rFonts w:ascii="楷体_GB2312" w:eastAsia="楷体_GB2312" w:hint="eastAsia"/>
          <w:szCs w:val="21"/>
        </w:rPr>
        <w:t>个等级，认为东汉儒学最盛，士人崇尚气节，民德最优。其所作《中国历代民德升降表》如下：</w:t>
      </w:r>
    </w:p>
    <w:p w14:paraId="62384B5B" w14:textId="77777777" w:rsidR="00284B34" w:rsidRPr="003C1C06" w:rsidRDefault="00284B34" w:rsidP="00284B34">
      <w:pPr>
        <w:pStyle w:val="---1"/>
        <w:jc w:val="center"/>
        <w:rPr>
          <w:rFonts w:ascii="楷体_GB2312" w:eastAsia="楷体_GB2312"/>
          <w:szCs w:val="21"/>
        </w:rPr>
      </w:pPr>
      <w:r>
        <w:rPr>
          <w:noProof/>
        </w:rPr>
        <w:drawing>
          <wp:inline distT="0" distB="0" distL="0" distR="0" wp14:anchorId="5019FF64" wp14:editId="10677F51">
            <wp:extent cx="4230370" cy="1714643"/>
            <wp:effectExtent l="0" t="0" r="0" b="0"/>
            <wp:docPr id="380513518" name="图片 1" descr="中学历史教学园地（www.zxls.com）——全国文章总量、访问量最大的历史教学网站。">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513518" name="图片 1" descr="中学历史教学园地（www.zxls.com）——全国文章总量、访问量最大的历史教学网站。">
                      <a:hlinkClick r:id="rId8"/>
                    </pic:cNvPr>
                    <pic:cNvPicPr/>
                  </pic:nvPicPr>
                  <pic:blipFill>
                    <a:blip r:embed="rId16"/>
                    <a:stretch>
                      <a:fillRect/>
                    </a:stretch>
                  </pic:blipFill>
                  <pic:spPr>
                    <a:xfrm>
                      <a:off x="0" y="0"/>
                      <a:ext cx="4265999" cy="1729084"/>
                    </a:xfrm>
                    <a:prstGeom prst="rect">
                      <a:avLst/>
                    </a:prstGeom>
                  </pic:spPr>
                </pic:pic>
              </a:graphicData>
            </a:graphic>
          </wp:inline>
        </w:drawing>
      </w:r>
    </w:p>
    <w:p w14:paraId="24AFD287" w14:textId="77777777" w:rsidR="003C1C06" w:rsidRPr="003C1C06" w:rsidRDefault="003C1C06" w:rsidP="003C1C06">
      <w:pPr>
        <w:pStyle w:val="---1"/>
        <w:jc w:val="right"/>
        <w:rPr>
          <w:rFonts w:ascii="楷体_GB2312" w:eastAsia="楷体_GB2312"/>
          <w:szCs w:val="21"/>
        </w:rPr>
      </w:pPr>
      <w:r w:rsidRPr="003C1C06">
        <w:rPr>
          <w:szCs w:val="21"/>
        </w:rPr>
        <w:t xml:space="preserve">   ——</w:t>
      </w:r>
      <w:r w:rsidRPr="003C1C06">
        <w:rPr>
          <w:rFonts w:ascii="楷体_GB2312" w:eastAsia="楷体_GB2312" w:hint="eastAsia"/>
          <w:szCs w:val="21"/>
        </w:rPr>
        <w:t>摘编自梁启超《饮冰室合集》</w:t>
      </w:r>
    </w:p>
    <w:p w14:paraId="082C512D" w14:textId="77777777" w:rsidR="003C1C06" w:rsidRDefault="003C1C06" w:rsidP="00CC639B">
      <w:pPr>
        <w:pStyle w:val="---1"/>
        <w:rPr>
          <w:szCs w:val="21"/>
        </w:rPr>
      </w:pPr>
      <w:r w:rsidRPr="003C1C06">
        <w:rPr>
          <w:rFonts w:hint="eastAsia"/>
          <w:szCs w:val="21"/>
        </w:rPr>
        <w:t xml:space="preserve">    </w:t>
      </w:r>
      <w:r w:rsidRPr="003C1C06">
        <w:rPr>
          <w:rFonts w:hint="eastAsia"/>
          <w:szCs w:val="21"/>
        </w:rPr>
        <w:t>选取中国古代史整体、部分或某个朝代，对材料中的观点提出自己的看法，并加以阐述。（要求：看法具体明确，史论结合，论据充分，表达清晰。）</w:t>
      </w:r>
    </w:p>
    <w:p w14:paraId="2732CD71" w14:textId="77777777" w:rsidR="008530F4" w:rsidRDefault="008530F4" w:rsidP="00CC639B">
      <w:pPr>
        <w:pStyle w:val="---1"/>
        <w:rPr>
          <w:szCs w:val="21"/>
        </w:rPr>
      </w:pPr>
    </w:p>
    <w:p w14:paraId="63003453" w14:textId="77777777" w:rsidR="008530F4" w:rsidRDefault="008530F4" w:rsidP="00CC639B">
      <w:pPr>
        <w:pStyle w:val="---1"/>
        <w:rPr>
          <w:szCs w:val="21"/>
        </w:rPr>
      </w:pPr>
    </w:p>
    <w:p w14:paraId="19E450E9" w14:textId="77777777" w:rsidR="008530F4" w:rsidRDefault="008530F4" w:rsidP="00CC639B">
      <w:pPr>
        <w:pStyle w:val="---1"/>
        <w:rPr>
          <w:szCs w:val="21"/>
        </w:rPr>
      </w:pPr>
    </w:p>
    <w:p w14:paraId="6700BEAD" w14:textId="77777777" w:rsidR="00CC639B" w:rsidRPr="00CC639B" w:rsidRDefault="00CC639B" w:rsidP="00CC639B">
      <w:pPr>
        <w:pStyle w:val="---1"/>
        <w:rPr>
          <w:szCs w:val="21"/>
        </w:rPr>
      </w:pPr>
      <w:r w:rsidRPr="00CC639B">
        <w:rPr>
          <w:rFonts w:hint="eastAsia"/>
          <w:szCs w:val="21"/>
        </w:rPr>
        <w:t>45</w:t>
      </w:r>
      <w:r w:rsidRPr="00CC639B">
        <w:rPr>
          <w:rFonts w:hint="eastAsia"/>
          <w:szCs w:val="21"/>
        </w:rPr>
        <w:t>．</w:t>
      </w:r>
      <w:r w:rsidRPr="003C1C06">
        <w:rPr>
          <w:rFonts w:ascii="宋体" w:hAnsi="宋体" w:hint="eastAsia"/>
          <w:szCs w:val="21"/>
        </w:rPr>
        <w:t>[历</w:t>
      </w:r>
      <w:r w:rsidRPr="00CC639B">
        <w:rPr>
          <w:rFonts w:hint="eastAsia"/>
          <w:szCs w:val="21"/>
        </w:rPr>
        <w:t>史——选修</w:t>
      </w:r>
      <w:r w:rsidRPr="00CC639B">
        <w:rPr>
          <w:rFonts w:hint="eastAsia"/>
          <w:szCs w:val="21"/>
        </w:rPr>
        <w:t>1</w:t>
      </w:r>
      <w:r w:rsidRPr="00CC639B">
        <w:rPr>
          <w:rFonts w:hint="eastAsia"/>
          <w:szCs w:val="21"/>
        </w:rPr>
        <w:t>：历史上重大改革</w:t>
      </w:r>
      <w:r w:rsidRPr="003C1C06">
        <w:rPr>
          <w:rFonts w:ascii="宋体" w:hAnsi="宋体" w:hint="eastAsia"/>
          <w:szCs w:val="21"/>
        </w:rPr>
        <w:t>回眸]</w:t>
      </w:r>
      <w:r w:rsidRPr="00CC639B">
        <w:rPr>
          <w:rFonts w:hint="eastAsia"/>
          <w:szCs w:val="21"/>
        </w:rPr>
        <w:t>（</w:t>
      </w:r>
      <w:r w:rsidRPr="00CC639B">
        <w:rPr>
          <w:rFonts w:hint="eastAsia"/>
          <w:szCs w:val="21"/>
        </w:rPr>
        <w:t>15</w:t>
      </w:r>
      <w:r w:rsidRPr="00CC639B">
        <w:rPr>
          <w:rFonts w:hint="eastAsia"/>
          <w:szCs w:val="21"/>
        </w:rPr>
        <w:t>分）</w:t>
      </w:r>
    </w:p>
    <w:p w14:paraId="229FF05B" w14:textId="77777777" w:rsidR="00CC639B" w:rsidRPr="003C1C06" w:rsidRDefault="00CC639B" w:rsidP="00CC639B">
      <w:pPr>
        <w:pStyle w:val="---1"/>
        <w:rPr>
          <w:rFonts w:ascii="黑体" w:eastAsia="黑体" w:hAnsi="黑体"/>
          <w:szCs w:val="21"/>
        </w:rPr>
      </w:pPr>
      <w:r w:rsidRPr="003C1C06">
        <w:rPr>
          <w:rFonts w:ascii="黑体" w:eastAsia="黑体" w:hAnsi="黑体" w:hint="eastAsia"/>
          <w:szCs w:val="21"/>
        </w:rPr>
        <w:t>材料一</w:t>
      </w:r>
    </w:p>
    <w:p w14:paraId="6CD4900C" w14:textId="77777777" w:rsidR="00CC639B" w:rsidRPr="003C1C06" w:rsidRDefault="00CC639B" w:rsidP="00CC639B">
      <w:pPr>
        <w:pStyle w:val="---1"/>
        <w:rPr>
          <w:rFonts w:ascii="楷体_GB2312" w:eastAsia="楷体_GB2312"/>
          <w:szCs w:val="21"/>
        </w:rPr>
      </w:pPr>
      <w:r w:rsidRPr="00CC639B">
        <w:rPr>
          <w:rFonts w:hint="eastAsia"/>
          <w:szCs w:val="21"/>
        </w:rPr>
        <w:t xml:space="preserve">    </w:t>
      </w:r>
      <w:r w:rsidRPr="003C1C06">
        <w:rPr>
          <w:rFonts w:ascii="楷体_GB2312" w:eastAsia="楷体_GB2312" w:hint="eastAsia"/>
          <w:szCs w:val="21"/>
        </w:rPr>
        <w:t>候选郎中陈时政奏请：“日本伊藤（博文）罢相来游中土</w:t>
      </w:r>
      <w:r w:rsidRPr="00CC639B">
        <w:rPr>
          <w:rFonts w:hint="eastAsia"/>
          <w:szCs w:val="21"/>
        </w:rPr>
        <w:t>……</w:t>
      </w:r>
      <w:r w:rsidRPr="003C1C06">
        <w:rPr>
          <w:rFonts w:ascii="楷体_GB2312" w:eastAsia="楷体_GB2312" w:hint="eastAsia"/>
          <w:szCs w:val="21"/>
        </w:rPr>
        <w:t>查伊藤既为日本维新之臣，必能识新政之纲领，知变法之本原</w:t>
      </w:r>
      <w:r w:rsidRPr="00CC639B">
        <w:rPr>
          <w:rFonts w:hint="eastAsia"/>
          <w:szCs w:val="21"/>
        </w:rPr>
        <w:t>……</w:t>
      </w:r>
      <w:r w:rsidRPr="003C1C06">
        <w:rPr>
          <w:rFonts w:ascii="楷体_GB2312" w:eastAsia="楷体_GB2312" w:hint="eastAsia"/>
          <w:szCs w:val="21"/>
        </w:rPr>
        <w:t>如才堪任使，即可留之京师，著其参预新政，自于时局更多裨益也。”</w:t>
      </w:r>
    </w:p>
    <w:p w14:paraId="31A71705" w14:textId="77777777" w:rsidR="00CC639B" w:rsidRPr="003C1C06" w:rsidRDefault="00CC639B" w:rsidP="00CC639B">
      <w:pPr>
        <w:pStyle w:val="---1"/>
        <w:rPr>
          <w:rFonts w:ascii="楷体_GB2312" w:eastAsia="楷体_GB2312"/>
          <w:szCs w:val="21"/>
        </w:rPr>
      </w:pPr>
      <w:r w:rsidRPr="003C1C06">
        <w:rPr>
          <w:rFonts w:ascii="楷体_GB2312" w:eastAsia="楷体_GB2312" w:hint="eastAsia"/>
          <w:szCs w:val="21"/>
        </w:rPr>
        <w:t xml:space="preserve">    翰林院编修黄曾源奏陈：“建议之臣言联英、日以拒俄者，十之八九，而言和俄以疑</w:t>
      </w:r>
      <w:r w:rsidR="003C1C06" w:rsidRPr="003C1C06">
        <w:rPr>
          <w:rFonts w:ascii="楷体_GB2312" w:eastAsia="楷体_GB2312" w:hint="eastAsia"/>
          <w:szCs w:val="21"/>
        </w:rPr>
        <w:t>英</w:t>
      </w:r>
      <w:r w:rsidRPr="003C1C06">
        <w:rPr>
          <w:rFonts w:ascii="楷体_GB2312" w:eastAsia="楷体_GB2312" w:hint="eastAsia"/>
          <w:szCs w:val="21"/>
        </w:rPr>
        <w:t>、日者，盖百不得一矣</w:t>
      </w:r>
      <w:r w:rsidRPr="00CC639B">
        <w:rPr>
          <w:rFonts w:hint="eastAsia"/>
          <w:szCs w:val="21"/>
        </w:rPr>
        <w:t>……</w:t>
      </w:r>
      <w:r w:rsidRPr="003C1C06">
        <w:rPr>
          <w:rFonts w:ascii="楷体_GB2312" w:eastAsia="楷体_GB2312" w:hint="eastAsia"/>
          <w:szCs w:val="21"/>
        </w:rPr>
        <w:t>是伊藤之益于新政者，不可知；而其为害于邦交者，已有不可胜言者矣”“为今之计，莫若就此和俄，以疑英、日之局而修补之”。</w:t>
      </w:r>
    </w:p>
    <w:p w14:paraId="722ADBA0" w14:textId="77777777" w:rsidR="00CC639B" w:rsidRPr="003C1C06" w:rsidRDefault="00CC639B" w:rsidP="003C1C06">
      <w:pPr>
        <w:pStyle w:val="---1"/>
        <w:jc w:val="right"/>
        <w:rPr>
          <w:rFonts w:ascii="楷体_GB2312" w:eastAsia="楷体_GB2312"/>
          <w:szCs w:val="21"/>
        </w:rPr>
      </w:pPr>
      <w:r w:rsidRPr="003C1C06">
        <w:rPr>
          <w:szCs w:val="21"/>
        </w:rPr>
        <w:t xml:space="preserve">    ——</w:t>
      </w:r>
      <w:r w:rsidRPr="003C1C06">
        <w:rPr>
          <w:rFonts w:ascii="楷体_GB2312" w:eastAsia="楷体_GB2312" w:hint="eastAsia"/>
          <w:szCs w:val="21"/>
        </w:rPr>
        <w:t>据《戊戌变法档案史料》</w:t>
      </w:r>
    </w:p>
    <w:p w14:paraId="71388DE5" w14:textId="77777777" w:rsidR="00CC639B" w:rsidRPr="003C1C06" w:rsidRDefault="00CC639B" w:rsidP="00CC639B">
      <w:pPr>
        <w:pStyle w:val="---1"/>
        <w:rPr>
          <w:rFonts w:ascii="黑体" w:eastAsia="黑体" w:hAnsi="黑体"/>
          <w:szCs w:val="21"/>
        </w:rPr>
      </w:pPr>
      <w:r w:rsidRPr="003C1C06">
        <w:rPr>
          <w:rFonts w:ascii="黑体" w:eastAsia="黑体" w:hAnsi="黑体" w:hint="eastAsia"/>
          <w:szCs w:val="21"/>
        </w:rPr>
        <w:t>材料二</w:t>
      </w:r>
    </w:p>
    <w:p w14:paraId="21A8854D" w14:textId="77777777" w:rsidR="00CC639B" w:rsidRPr="003C1C06" w:rsidRDefault="00CC639B" w:rsidP="00CC639B">
      <w:pPr>
        <w:pStyle w:val="---1"/>
        <w:rPr>
          <w:rFonts w:ascii="楷体_GB2312" w:eastAsia="楷体_GB2312"/>
          <w:szCs w:val="21"/>
        </w:rPr>
      </w:pPr>
      <w:r w:rsidRPr="003C1C06">
        <w:rPr>
          <w:rFonts w:ascii="楷体_GB2312" w:eastAsia="楷体_GB2312" w:hint="eastAsia"/>
          <w:szCs w:val="21"/>
        </w:rPr>
        <w:t xml:space="preserve">    百日维新期间，光绪帝向严复询问变法对策。严对曰：“请皇上于未变法之先，可先到外洋一行，以联各国之欢，并到中国各处，纵人民观看，以结百姓之心。</w:t>
      </w:r>
      <w:r w:rsidR="003C1C06" w:rsidRPr="003C1C06">
        <w:rPr>
          <w:rFonts w:ascii="楷体_GB2312" w:eastAsia="楷体_GB2312" w:hint="eastAsia"/>
          <w:szCs w:val="21"/>
        </w:rPr>
        <w:t>”</w:t>
      </w:r>
    </w:p>
    <w:p w14:paraId="590E9F3B" w14:textId="77777777" w:rsidR="00CC639B" w:rsidRPr="003C1C06" w:rsidRDefault="00CC639B" w:rsidP="003C1C06">
      <w:pPr>
        <w:pStyle w:val="---1"/>
        <w:jc w:val="right"/>
        <w:rPr>
          <w:rFonts w:ascii="楷体_GB2312" w:eastAsia="楷体_GB2312"/>
          <w:szCs w:val="21"/>
        </w:rPr>
      </w:pPr>
      <w:r w:rsidRPr="003C1C06">
        <w:rPr>
          <w:szCs w:val="21"/>
        </w:rPr>
        <w:t xml:space="preserve">  ——</w:t>
      </w:r>
      <w:r w:rsidRPr="003C1C06">
        <w:rPr>
          <w:rFonts w:ascii="楷体_GB2312" w:eastAsia="楷体_GB2312" w:hint="eastAsia"/>
          <w:szCs w:val="21"/>
        </w:rPr>
        <w:t>据《中国近代史资料丛刊·戊戌变法》</w:t>
      </w:r>
    </w:p>
    <w:p w14:paraId="20FF867B" w14:textId="77777777" w:rsidR="00CC639B" w:rsidRPr="00CC639B" w:rsidRDefault="00F95B72" w:rsidP="00CC639B">
      <w:pPr>
        <w:pStyle w:val="---1"/>
        <w:rPr>
          <w:szCs w:val="21"/>
        </w:rPr>
      </w:pPr>
      <w:r>
        <w:rPr>
          <w:rFonts w:hint="eastAsia"/>
          <w:szCs w:val="21"/>
        </w:rPr>
        <w:t>（</w:t>
      </w:r>
      <w:r w:rsidR="003C1C06">
        <w:rPr>
          <w:szCs w:val="21"/>
        </w:rPr>
        <w:t>1</w:t>
      </w:r>
      <w:r>
        <w:rPr>
          <w:rFonts w:hint="eastAsia"/>
          <w:szCs w:val="21"/>
        </w:rPr>
        <w:t>）</w:t>
      </w:r>
      <w:r w:rsidR="00CC639B" w:rsidRPr="00CC639B">
        <w:rPr>
          <w:rFonts w:hint="eastAsia"/>
          <w:szCs w:val="21"/>
        </w:rPr>
        <w:t>根据材料并结合所学知识，分别概括陈时政、黄曾源、严复的主张。（</w:t>
      </w:r>
      <w:r w:rsidR="00CC639B" w:rsidRPr="00CC639B">
        <w:rPr>
          <w:rFonts w:hint="eastAsia"/>
          <w:szCs w:val="21"/>
        </w:rPr>
        <w:t>6</w:t>
      </w:r>
      <w:r w:rsidR="00CC639B" w:rsidRPr="00CC639B">
        <w:rPr>
          <w:rFonts w:hint="eastAsia"/>
          <w:szCs w:val="21"/>
        </w:rPr>
        <w:t>分）</w:t>
      </w:r>
    </w:p>
    <w:p w14:paraId="05D6F3AE" w14:textId="77777777" w:rsidR="00CC639B" w:rsidRDefault="00F95B72" w:rsidP="00CC639B">
      <w:pPr>
        <w:pStyle w:val="---1"/>
        <w:rPr>
          <w:szCs w:val="21"/>
        </w:rPr>
      </w:pPr>
      <w:r>
        <w:rPr>
          <w:rFonts w:hint="eastAsia"/>
          <w:szCs w:val="21"/>
        </w:rPr>
        <w:t>（</w:t>
      </w:r>
      <w:r w:rsidR="00CC639B" w:rsidRPr="00CC639B">
        <w:rPr>
          <w:rFonts w:hint="eastAsia"/>
          <w:szCs w:val="21"/>
        </w:rPr>
        <w:t>2</w:t>
      </w:r>
      <w:r>
        <w:rPr>
          <w:rFonts w:hint="eastAsia"/>
          <w:szCs w:val="21"/>
        </w:rPr>
        <w:t>）</w:t>
      </w:r>
      <w:r w:rsidR="00CC639B" w:rsidRPr="00CC639B">
        <w:rPr>
          <w:rFonts w:hint="eastAsia"/>
          <w:szCs w:val="21"/>
        </w:rPr>
        <w:t>根据材料并结合所学知识，对三人的主张进行整体评价。（</w:t>
      </w:r>
      <w:r w:rsidR="00CC639B" w:rsidRPr="00CC639B">
        <w:rPr>
          <w:rFonts w:hint="eastAsia"/>
          <w:szCs w:val="21"/>
        </w:rPr>
        <w:t>9</w:t>
      </w:r>
      <w:r w:rsidR="00CC639B" w:rsidRPr="00CC639B">
        <w:rPr>
          <w:rFonts w:hint="eastAsia"/>
          <w:szCs w:val="21"/>
        </w:rPr>
        <w:t>分）</w:t>
      </w:r>
    </w:p>
    <w:p w14:paraId="224F0945" w14:textId="77777777" w:rsidR="00CC639B" w:rsidRDefault="00CC639B" w:rsidP="00DF6AA5">
      <w:pPr>
        <w:pStyle w:val="---1"/>
        <w:rPr>
          <w:szCs w:val="21"/>
        </w:rPr>
      </w:pPr>
    </w:p>
    <w:p w14:paraId="4D23523D" w14:textId="77777777" w:rsidR="00DF6AA5" w:rsidRPr="00DF6AA5" w:rsidRDefault="00DF6AA5" w:rsidP="00DF6AA5">
      <w:pPr>
        <w:pStyle w:val="---1"/>
        <w:rPr>
          <w:szCs w:val="21"/>
        </w:rPr>
      </w:pPr>
      <w:r w:rsidRPr="00DF6AA5">
        <w:rPr>
          <w:rFonts w:hint="eastAsia"/>
          <w:szCs w:val="21"/>
        </w:rPr>
        <w:t>46</w:t>
      </w:r>
      <w:r w:rsidR="00F95B72">
        <w:rPr>
          <w:rFonts w:hint="eastAsia"/>
          <w:szCs w:val="21"/>
        </w:rPr>
        <w:t>．</w:t>
      </w:r>
      <w:r w:rsidRPr="003C1C06">
        <w:rPr>
          <w:rFonts w:ascii="宋体" w:hAnsi="宋体" w:hint="eastAsia"/>
          <w:szCs w:val="21"/>
        </w:rPr>
        <w:t>[</w:t>
      </w:r>
      <w:r w:rsidRPr="00DF6AA5">
        <w:rPr>
          <w:rFonts w:hint="eastAsia"/>
          <w:szCs w:val="21"/>
        </w:rPr>
        <w:t>历史——选修</w:t>
      </w:r>
      <w:r w:rsidRPr="00DF6AA5">
        <w:rPr>
          <w:rFonts w:hint="eastAsia"/>
          <w:szCs w:val="21"/>
        </w:rPr>
        <w:t>3</w:t>
      </w:r>
      <w:r w:rsidRPr="00DF6AA5">
        <w:rPr>
          <w:rFonts w:hint="eastAsia"/>
          <w:szCs w:val="21"/>
        </w:rPr>
        <w:t>：</w:t>
      </w:r>
      <w:r w:rsidRPr="00DF6AA5">
        <w:rPr>
          <w:rFonts w:hint="eastAsia"/>
          <w:szCs w:val="21"/>
        </w:rPr>
        <w:t>20</w:t>
      </w:r>
      <w:r w:rsidRPr="00DF6AA5">
        <w:rPr>
          <w:rFonts w:hint="eastAsia"/>
          <w:szCs w:val="21"/>
        </w:rPr>
        <w:t>世纪的战</w:t>
      </w:r>
      <w:r w:rsidRPr="003C1C06">
        <w:rPr>
          <w:rFonts w:ascii="宋体" w:hAnsi="宋体" w:hint="eastAsia"/>
          <w:szCs w:val="21"/>
        </w:rPr>
        <w:t>争与和平]</w:t>
      </w:r>
      <w:r w:rsidRPr="00DF6AA5">
        <w:rPr>
          <w:rFonts w:hint="eastAsia"/>
          <w:szCs w:val="21"/>
        </w:rPr>
        <w:t>（</w:t>
      </w:r>
      <w:r w:rsidRPr="00DF6AA5">
        <w:rPr>
          <w:rFonts w:hint="eastAsia"/>
          <w:szCs w:val="21"/>
        </w:rPr>
        <w:t>15</w:t>
      </w:r>
      <w:r w:rsidRPr="00DF6AA5">
        <w:rPr>
          <w:rFonts w:hint="eastAsia"/>
          <w:szCs w:val="21"/>
        </w:rPr>
        <w:t>分）</w:t>
      </w:r>
    </w:p>
    <w:p w14:paraId="5F16D483" w14:textId="77777777" w:rsidR="00DF6AA5" w:rsidRPr="003C1C06" w:rsidRDefault="00DF6AA5" w:rsidP="00DF6AA5">
      <w:pPr>
        <w:pStyle w:val="---1"/>
        <w:rPr>
          <w:rFonts w:ascii="黑体" w:eastAsia="黑体" w:hAnsi="黑体"/>
          <w:szCs w:val="21"/>
        </w:rPr>
      </w:pPr>
      <w:r w:rsidRPr="003C1C06">
        <w:rPr>
          <w:rFonts w:ascii="黑体" w:eastAsia="黑体" w:hAnsi="黑体" w:hint="eastAsia"/>
          <w:szCs w:val="21"/>
        </w:rPr>
        <w:t>材料</w:t>
      </w:r>
    </w:p>
    <w:p w14:paraId="09E38414" w14:textId="77777777" w:rsidR="00DF6AA5" w:rsidRPr="003C1C06" w:rsidRDefault="00DF6AA5" w:rsidP="00DF6AA5">
      <w:pPr>
        <w:pStyle w:val="---1"/>
        <w:rPr>
          <w:rFonts w:ascii="楷体_GB2312" w:eastAsia="楷体_GB2312"/>
          <w:szCs w:val="21"/>
        </w:rPr>
      </w:pPr>
      <w:r w:rsidRPr="00DF6AA5">
        <w:rPr>
          <w:rFonts w:hint="eastAsia"/>
          <w:szCs w:val="21"/>
        </w:rPr>
        <w:t xml:space="preserve">    1910</w:t>
      </w:r>
      <w:r w:rsidRPr="003C1C06">
        <w:rPr>
          <w:rFonts w:ascii="楷体_GB2312" w:eastAsia="楷体_GB2312" w:hint="eastAsia"/>
          <w:szCs w:val="21"/>
        </w:rPr>
        <w:t>年，法国元帅福煦曾说：“飞机只是玩具，没有什么军事价值。”第一次世界大战爆发之初，飞机分配到的任务仅有目视侦察一项，之后开始尝试空中照相。由于战争需要，飞机逐步应用于空战，驾驶员用枪支互击，用手投掷炸弹。</w:t>
      </w:r>
      <w:r w:rsidRPr="00DF6AA5">
        <w:rPr>
          <w:rFonts w:hint="eastAsia"/>
          <w:szCs w:val="21"/>
        </w:rPr>
        <w:t>1915</w:t>
      </w:r>
      <w:r w:rsidRPr="003C1C06">
        <w:rPr>
          <w:rFonts w:ascii="楷体_GB2312" w:eastAsia="楷体_GB2312" w:hint="eastAsia"/>
          <w:szCs w:val="21"/>
        </w:rPr>
        <w:t>年，德国出现配置机枪的战斗机，交战国开始争夺制空权。</w:t>
      </w:r>
      <w:r w:rsidRPr="00DF6AA5">
        <w:rPr>
          <w:rFonts w:hint="eastAsia"/>
          <w:szCs w:val="21"/>
        </w:rPr>
        <w:t>1916</w:t>
      </w:r>
      <w:r w:rsidRPr="003C1C06">
        <w:rPr>
          <w:rFonts w:ascii="楷体_GB2312" w:eastAsia="楷体_GB2312" w:hint="eastAsia"/>
          <w:szCs w:val="21"/>
        </w:rPr>
        <w:t>年，德国运用“空中马戏团”的方式组成特殊的作战中队，并于</w:t>
      </w:r>
      <w:r w:rsidRPr="00DF6AA5">
        <w:rPr>
          <w:rFonts w:hint="eastAsia"/>
          <w:szCs w:val="21"/>
        </w:rPr>
        <w:t>1917</w:t>
      </w:r>
      <w:r w:rsidRPr="003C1C06">
        <w:rPr>
          <w:rFonts w:ascii="楷体_GB2312" w:eastAsia="楷体_GB2312" w:hint="eastAsia"/>
          <w:szCs w:val="21"/>
        </w:rPr>
        <w:t>年最先制成全金属军用飞机，使空军的发展有了质的飞跃。</w:t>
      </w:r>
      <w:r w:rsidRPr="00DF6AA5">
        <w:rPr>
          <w:rFonts w:hint="eastAsia"/>
          <w:szCs w:val="21"/>
        </w:rPr>
        <w:t>1918</w:t>
      </w:r>
      <w:r w:rsidRPr="003C1C06">
        <w:rPr>
          <w:rFonts w:ascii="楷体_GB2312" w:eastAsia="楷体_GB2312" w:hint="eastAsia"/>
          <w:szCs w:val="21"/>
        </w:rPr>
        <w:t>年，协约国和美国发起总反攻时，拥有飞机</w:t>
      </w:r>
      <w:r w:rsidRPr="00DF6AA5">
        <w:rPr>
          <w:rFonts w:hint="eastAsia"/>
          <w:szCs w:val="21"/>
        </w:rPr>
        <w:t>8000</w:t>
      </w:r>
      <w:r w:rsidRPr="003C1C06">
        <w:rPr>
          <w:rFonts w:ascii="楷体_GB2312" w:eastAsia="楷体_GB2312" w:hint="eastAsia"/>
          <w:szCs w:val="21"/>
        </w:rPr>
        <w:t>多架，而德国有</w:t>
      </w:r>
      <w:r w:rsidRPr="00DF6AA5">
        <w:rPr>
          <w:rFonts w:hint="eastAsia"/>
          <w:szCs w:val="21"/>
        </w:rPr>
        <w:t>3300</w:t>
      </w:r>
      <w:r w:rsidRPr="003C1C06">
        <w:rPr>
          <w:rFonts w:ascii="楷体_GB2312" w:eastAsia="楷体_GB2312" w:hint="eastAsia"/>
          <w:szCs w:val="21"/>
        </w:rPr>
        <w:t>余架，协约国牢牢掌握了制空权。</w:t>
      </w:r>
    </w:p>
    <w:p w14:paraId="784EA89D" w14:textId="77777777" w:rsidR="00DF6AA5" w:rsidRPr="003C1C06" w:rsidRDefault="00DF6AA5" w:rsidP="003C1C06">
      <w:pPr>
        <w:pStyle w:val="---1"/>
        <w:jc w:val="right"/>
        <w:rPr>
          <w:rFonts w:ascii="楷体_GB2312" w:eastAsia="楷体_GB2312"/>
          <w:szCs w:val="21"/>
        </w:rPr>
      </w:pPr>
      <w:r w:rsidRPr="003C1C06">
        <w:rPr>
          <w:szCs w:val="21"/>
        </w:rPr>
        <w:t xml:space="preserve">    ——</w:t>
      </w:r>
      <w:r w:rsidRPr="003C1C06">
        <w:rPr>
          <w:rFonts w:ascii="楷体_GB2312" w:eastAsia="楷体_GB2312" w:hint="eastAsia"/>
          <w:szCs w:val="21"/>
        </w:rPr>
        <w:t>摘编自（英）李德·哈特</w:t>
      </w:r>
      <w:r w:rsidR="003C1C06">
        <w:rPr>
          <w:rFonts w:ascii="楷体_GB2312" w:eastAsia="楷体_GB2312" w:hint="eastAsia"/>
          <w:szCs w:val="21"/>
        </w:rPr>
        <w:t>《</w:t>
      </w:r>
      <w:r w:rsidRPr="003C1C06">
        <w:rPr>
          <w:rFonts w:ascii="楷体_GB2312" w:eastAsia="楷体_GB2312" w:hint="eastAsia"/>
          <w:szCs w:val="21"/>
        </w:rPr>
        <w:t>第一次世界大战战史》等</w:t>
      </w:r>
    </w:p>
    <w:p w14:paraId="7CA77575" w14:textId="77777777" w:rsidR="00DF6AA5" w:rsidRPr="00DF6AA5" w:rsidRDefault="00F95B72" w:rsidP="00DF6AA5">
      <w:pPr>
        <w:pStyle w:val="---1"/>
        <w:rPr>
          <w:szCs w:val="21"/>
        </w:rPr>
      </w:pPr>
      <w:r>
        <w:rPr>
          <w:rFonts w:hint="eastAsia"/>
          <w:szCs w:val="21"/>
        </w:rPr>
        <w:t>（</w:t>
      </w:r>
      <w:r w:rsidR="00DF6AA5" w:rsidRPr="00DF6AA5">
        <w:rPr>
          <w:rFonts w:hint="eastAsia"/>
          <w:szCs w:val="21"/>
        </w:rPr>
        <w:t>1</w:t>
      </w:r>
      <w:r>
        <w:rPr>
          <w:rFonts w:hint="eastAsia"/>
          <w:szCs w:val="21"/>
        </w:rPr>
        <w:t>）</w:t>
      </w:r>
      <w:r w:rsidR="00DF6AA5" w:rsidRPr="00DF6AA5">
        <w:rPr>
          <w:rFonts w:hint="eastAsia"/>
          <w:szCs w:val="21"/>
        </w:rPr>
        <w:t>根据材料，概括飞机在第一次世界大战中使用情况的变化。（</w:t>
      </w:r>
      <w:r w:rsidR="00DF6AA5" w:rsidRPr="00DF6AA5">
        <w:rPr>
          <w:rFonts w:hint="eastAsia"/>
          <w:szCs w:val="21"/>
        </w:rPr>
        <w:t>6</w:t>
      </w:r>
      <w:r w:rsidR="00DF6AA5" w:rsidRPr="00DF6AA5">
        <w:rPr>
          <w:rFonts w:hint="eastAsia"/>
          <w:szCs w:val="21"/>
        </w:rPr>
        <w:t>分）</w:t>
      </w:r>
    </w:p>
    <w:p w14:paraId="3F521565" w14:textId="77777777" w:rsidR="00DF6AA5" w:rsidRPr="00DF6AA5" w:rsidRDefault="00F95B72" w:rsidP="00DF6AA5">
      <w:pPr>
        <w:pStyle w:val="---1"/>
        <w:rPr>
          <w:szCs w:val="21"/>
        </w:rPr>
      </w:pPr>
      <w:r>
        <w:rPr>
          <w:rFonts w:hint="eastAsia"/>
          <w:szCs w:val="21"/>
        </w:rPr>
        <w:t>（</w:t>
      </w:r>
      <w:r w:rsidR="00DF6AA5" w:rsidRPr="00DF6AA5">
        <w:rPr>
          <w:rFonts w:hint="eastAsia"/>
          <w:szCs w:val="21"/>
        </w:rPr>
        <w:t>2</w:t>
      </w:r>
      <w:r>
        <w:rPr>
          <w:rFonts w:hint="eastAsia"/>
          <w:szCs w:val="21"/>
        </w:rPr>
        <w:t>）</w:t>
      </w:r>
      <w:r w:rsidR="00DF6AA5" w:rsidRPr="00DF6AA5">
        <w:rPr>
          <w:rFonts w:hint="eastAsia"/>
          <w:szCs w:val="21"/>
        </w:rPr>
        <w:t>根据材料并结合所学知识，简析飞机应用于第一次世界大战所产生的影响。（</w:t>
      </w:r>
      <w:r w:rsidR="00DF6AA5" w:rsidRPr="00DF6AA5">
        <w:rPr>
          <w:rFonts w:hint="eastAsia"/>
          <w:szCs w:val="21"/>
        </w:rPr>
        <w:t>9</w:t>
      </w:r>
      <w:r w:rsidR="00DF6AA5" w:rsidRPr="00DF6AA5">
        <w:rPr>
          <w:rFonts w:hint="eastAsia"/>
          <w:szCs w:val="21"/>
        </w:rPr>
        <w:t>分）</w:t>
      </w:r>
    </w:p>
    <w:p w14:paraId="4B0BA253" w14:textId="77777777" w:rsidR="00987AA8" w:rsidRDefault="00987AA8" w:rsidP="00DF6AA5">
      <w:pPr>
        <w:pStyle w:val="---1"/>
        <w:rPr>
          <w:szCs w:val="21"/>
        </w:rPr>
      </w:pPr>
    </w:p>
    <w:p w14:paraId="185F33CE" w14:textId="77777777" w:rsidR="00DF6AA5" w:rsidRPr="00DF6AA5" w:rsidRDefault="00DF6AA5" w:rsidP="00DF6AA5">
      <w:pPr>
        <w:pStyle w:val="---1"/>
        <w:rPr>
          <w:szCs w:val="21"/>
        </w:rPr>
      </w:pPr>
      <w:r w:rsidRPr="00DF6AA5">
        <w:rPr>
          <w:rFonts w:hint="eastAsia"/>
          <w:szCs w:val="21"/>
        </w:rPr>
        <w:t>47</w:t>
      </w:r>
      <w:r w:rsidRPr="00DF6AA5">
        <w:rPr>
          <w:rFonts w:hint="eastAsia"/>
          <w:szCs w:val="21"/>
        </w:rPr>
        <w:t>．</w:t>
      </w:r>
      <w:r w:rsidRPr="003C1C06">
        <w:rPr>
          <w:rFonts w:ascii="宋体" w:hAnsi="宋体" w:hint="eastAsia"/>
          <w:szCs w:val="21"/>
        </w:rPr>
        <w:t>[历</w:t>
      </w:r>
      <w:r w:rsidRPr="00DF6AA5">
        <w:rPr>
          <w:rFonts w:hint="eastAsia"/>
          <w:szCs w:val="21"/>
        </w:rPr>
        <w:t>史——选修</w:t>
      </w:r>
      <w:r w:rsidRPr="00DF6AA5">
        <w:rPr>
          <w:rFonts w:hint="eastAsia"/>
          <w:szCs w:val="21"/>
        </w:rPr>
        <w:t>4</w:t>
      </w:r>
      <w:r w:rsidRPr="00DF6AA5">
        <w:rPr>
          <w:rFonts w:hint="eastAsia"/>
          <w:szCs w:val="21"/>
        </w:rPr>
        <w:t>：中外历史人</w:t>
      </w:r>
      <w:r w:rsidRPr="003C1C06">
        <w:rPr>
          <w:rFonts w:ascii="宋体" w:hAnsi="宋体" w:hint="eastAsia"/>
          <w:szCs w:val="21"/>
        </w:rPr>
        <w:t>物评说]</w:t>
      </w:r>
      <w:r w:rsidRPr="00DF6AA5">
        <w:rPr>
          <w:rFonts w:hint="eastAsia"/>
          <w:szCs w:val="21"/>
        </w:rPr>
        <w:t>（</w:t>
      </w:r>
      <w:r w:rsidRPr="00DF6AA5">
        <w:rPr>
          <w:rFonts w:hint="eastAsia"/>
          <w:szCs w:val="21"/>
        </w:rPr>
        <w:t>15</w:t>
      </w:r>
      <w:r w:rsidRPr="00DF6AA5">
        <w:rPr>
          <w:rFonts w:hint="eastAsia"/>
          <w:szCs w:val="21"/>
        </w:rPr>
        <w:t>分）</w:t>
      </w:r>
    </w:p>
    <w:p w14:paraId="17531DA9" w14:textId="77777777" w:rsidR="00DF6AA5" w:rsidRPr="003C1C06" w:rsidRDefault="00DF6AA5" w:rsidP="00DF6AA5">
      <w:pPr>
        <w:pStyle w:val="---1"/>
        <w:rPr>
          <w:rFonts w:ascii="黑体" w:eastAsia="黑体" w:hAnsi="黑体"/>
          <w:szCs w:val="21"/>
        </w:rPr>
      </w:pPr>
      <w:r w:rsidRPr="003C1C06">
        <w:rPr>
          <w:rFonts w:ascii="黑体" w:eastAsia="黑体" w:hAnsi="黑体" w:hint="eastAsia"/>
          <w:szCs w:val="21"/>
        </w:rPr>
        <w:t>材料</w:t>
      </w:r>
    </w:p>
    <w:p w14:paraId="6AA59C3B" w14:textId="77777777" w:rsidR="00DF6AA5" w:rsidRPr="003C1C06" w:rsidRDefault="00DF6AA5" w:rsidP="003C1C06">
      <w:pPr>
        <w:pStyle w:val="---1"/>
        <w:ind w:firstLineChars="200" w:firstLine="420"/>
        <w:rPr>
          <w:rFonts w:ascii="楷体_GB2312" w:eastAsia="楷体_GB2312"/>
          <w:szCs w:val="21"/>
        </w:rPr>
      </w:pPr>
      <w:r w:rsidRPr="003C1C06">
        <w:rPr>
          <w:rFonts w:ascii="楷体_GB2312" w:eastAsia="楷体_GB2312" w:hint="eastAsia"/>
          <w:szCs w:val="21"/>
        </w:rPr>
        <w:t>孔尚任</w:t>
      </w:r>
      <w:r w:rsidR="00F95B72">
        <w:rPr>
          <w:rFonts w:hint="eastAsia"/>
          <w:szCs w:val="21"/>
        </w:rPr>
        <w:t>（</w:t>
      </w:r>
      <w:r w:rsidRPr="00DF6AA5">
        <w:rPr>
          <w:rFonts w:hint="eastAsia"/>
          <w:szCs w:val="21"/>
        </w:rPr>
        <w:t>1648</w:t>
      </w:r>
      <w:r w:rsidR="00987AA8">
        <w:rPr>
          <w:rFonts w:ascii="宋体" w:hAnsi="宋体" w:hint="eastAsia"/>
          <w:szCs w:val="21"/>
        </w:rPr>
        <w:t>～</w:t>
      </w:r>
      <w:r w:rsidRPr="00DF6AA5">
        <w:rPr>
          <w:rFonts w:hint="eastAsia"/>
          <w:szCs w:val="21"/>
        </w:rPr>
        <w:t>1718</w:t>
      </w:r>
      <w:r w:rsidR="00F95B72">
        <w:rPr>
          <w:rFonts w:hint="eastAsia"/>
          <w:szCs w:val="21"/>
        </w:rPr>
        <w:t>）</w:t>
      </w:r>
      <w:r w:rsidRPr="00DF6AA5">
        <w:rPr>
          <w:rFonts w:hint="eastAsia"/>
          <w:szCs w:val="21"/>
        </w:rPr>
        <w:t>，</w:t>
      </w:r>
      <w:r w:rsidRPr="003C1C06">
        <w:rPr>
          <w:rFonts w:ascii="楷体_GB2312" w:eastAsia="楷体_GB2312" w:hint="eastAsia"/>
          <w:szCs w:val="21"/>
        </w:rPr>
        <w:t>山东曲阜人，孔子</w:t>
      </w:r>
      <w:r w:rsidRPr="00DF6AA5">
        <w:rPr>
          <w:rFonts w:hint="eastAsia"/>
          <w:szCs w:val="21"/>
        </w:rPr>
        <w:t>64</w:t>
      </w:r>
      <w:r w:rsidRPr="003C1C06">
        <w:rPr>
          <w:rFonts w:ascii="楷体_GB2312" w:eastAsia="楷体_GB2312" w:hint="eastAsia"/>
          <w:szCs w:val="21"/>
        </w:rPr>
        <w:t>世孙。康熙二十三年，皇帝南巡过曲阜，孔尚任进讲儒家经典受赏识，破格授国子监博士，后迁户部主事、员外郎等职</w:t>
      </w:r>
      <w:r w:rsidR="003C1C06" w:rsidRPr="003C1C06">
        <w:rPr>
          <w:rFonts w:ascii="楷体_GB2312" w:eastAsia="楷体_GB2312" w:hint="eastAsia"/>
          <w:szCs w:val="21"/>
        </w:rPr>
        <w:t>。</w:t>
      </w:r>
      <w:r w:rsidRPr="003C1C06">
        <w:rPr>
          <w:rFonts w:ascii="楷体_GB2312" w:eastAsia="楷体_GB2312" w:hint="eastAsia"/>
          <w:szCs w:val="21"/>
        </w:rPr>
        <w:t>他博览群书，喜诗文，精通音律，著有《湖海集》等诗文集。他经十余年时间，于康熙三十八年，写成传奇剧本《桃花扇》</w:t>
      </w:r>
      <w:r w:rsidR="00987AA8">
        <w:rPr>
          <w:rFonts w:ascii="楷体_GB2312" w:eastAsia="楷体_GB2312" w:hint="eastAsia"/>
          <w:szCs w:val="21"/>
        </w:rPr>
        <w:t>。</w:t>
      </w:r>
      <w:r w:rsidRPr="003C1C06">
        <w:rPr>
          <w:rFonts w:ascii="楷体_GB2312" w:eastAsia="楷体_GB2312" w:hint="eastAsia"/>
          <w:szCs w:val="21"/>
        </w:rPr>
        <w:t>该剧以明末复社</w:t>
      </w:r>
      <w:r w:rsidR="00AE3EEC">
        <w:rPr>
          <w:rFonts w:ascii="楷体_GB2312" w:eastAsia="楷体_GB2312" w:hint="eastAsia"/>
          <w:szCs w:val="21"/>
        </w:rPr>
        <w:t>文</w:t>
      </w:r>
      <w:r w:rsidRPr="003C1C06">
        <w:rPr>
          <w:rFonts w:ascii="楷体_GB2312" w:eastAsia="楷体_GB2312" w:hint="eastAsia"/>
          <w:szCs w:val="21"/>
        </w:rPr>
        <w:t>人侯方域与李香君悲欢离合的爱情故事为线索，描写了南明弘光小朝廷的覆亡悲剧，抒发了作者的兴亡之感，达到了历史真实和艺术真实的较好结合。剧本场面宏大，结构严谨，语言优美，主要人物也塑造得非常成功</w:t>
      </w:r>
      <w:r w:rsidR="003C1C06" w:rsidRPr="003C1C06">
        <w:rPr>
          <w:rFonts w:ascii="楷体_GB2312" w:eastAsia="楷体_GB2312" w:hint="eastAsia"/>
          <w:szCs w:val="21"/>
        </w:rPr>
        <w:t>。</w:t>
      </w:r>
      <w:r w:rsidRPr="003C1C06">
        <w:rPr>
          <w:rFonts w:ascii="楷体_GB2312" w:eastAsia="楷体_GB2312" w:hint="eastAsia"/>
          <w:szCs w:val="21"/>
        </w:rPr>
        <w:t>《桃花扇》在京师上演，使名臣故老皆掩映独坐，唏嘘而散，为统治者所不满，孔尚任旋被罢官。</w:t>
      </w:r>
    </w:p>
    <w:p w14:paraId="6E677A58" w14:textId="77777777" w:rsidR="00CC639B" w:rsidRPr="003C1C06" w:rsidRDefault="00CC639B" w:rsidP="003C1C06">
      <w:pPr>
        <w:pStyle w:val="---1"/>
        <w:jc w:val="right"/>
        <w:rPr>
          <w:rFonts w:ascii="楷体_GB2312" w:eastAsia="楷体_GB2312"/>
          <w:szCs w:val="21"/>
        </w:rPr>
      </w:pPr>
      <w:r w:rsidRPr="003C1C06">
        <w:rPr>
          <w:szCs w:val="21"/>
        </w:rPr>
        <w:t>——</w:t>
      </w:r>
      <w:r w:rsidRPr="003C1C06">
        <w:rPr>
          <w:rFonts w:ascii="楷体_GB2312" w:eastAsia="楷体_GB2312" w:hint="eastAsia"/>
          <w:szCs w:val="21"/>
        </w:rPr>
        <w:t>摘编自《中国戏曲史》等</w:t>
      </w:r>
    </w:p>
    <w:p w14:paraId="12CD65ED" w14:textId="77777777" w:rsidR="00CC639B" w:rsidRPr="00CC639B" w:rsidRDefault="00F95B72" w:rsidP="00CC639B">
      <w:pPr>
        <w:pStyle w:val="---1"/>
        <w:rPr>
          <w:szCs w:val="21"/>
        </w:rPr>
      </w:pPr>
      <w:r>
        <w:rPr>
          <w:rFonts w:hint="eastAsia"/>
          <w:szCs w:val="21"/>
        </w:rPr>
        <w:t>（</w:t>
      </w:r>
      <w:r w:rsidR="00CC639B">
        <w:rPr>
          <w:szCs w:val="21"/>
        </w:rPr>
        <w:t>1</w:t>
      </w:r>
      <w:r>
        <w:rPr>
          <w:rFonts w:hint="eastAsia"/>
          <w:szCs w:val="21"/>
        </w:rPr>
        <w:t>）</w:t>
      </w:r>
      <w:r w:rsidR="00CC639B" w:rsidRPr="00CC639B">
        <w:rPr>
          <w:rFonts w:hint="eastAsia"/>
          <w:szCs w:val="21"/>
        </w:rPr>
        <w:t>根据材料并结合所学知识，概括孔尚任《桃花扇》取得成功的条件。（</w:t>
      </w:r>
      <w:r w:rsidR="00CC639B" w:rsidRPr="00CC639B">
        <w:rPr>
          <w:rFonts w:hint="eastAsia"/>
          <w:szCs w:val="21"/>
        </w:rPr>
        <w:t>8</w:t>
      </w:r>
      <w:r w:rsidR="00CC639B" w:rsidRPr="00CC639B">
        <w:rPr>
          <w:rFonts w:hint="eastAsia"/>
          <w:szCs w:val="21"/>
        </w:rPr>
        <w:t>分）</w:t>
      </w:r>
    </w:p>
    <w:p w14:paraId="6CCBF48F" w14:textId="77777777" w:rsidR="00DF6AA5" w:rsidRDefault="00F95B72" w:rsidP="00CC639B">
      <w:pPr>
        <w:pStyle w:val="---1"/>
        <w:rPr>
          <w:szCs w:val="21"/>
        </w:rPr>
      </w:pPr>
      <w:r>
        <w:rPr>
          <w:rFonts w:hint="eastAsia"/>
          <w:szCs w:val="21"/>
        </w:rPr>
        <w:t>（</w:t>
      </w:r>
      <w:r w:rsidR="00CC639B" w:rsidRPr="00CC639B">
        <w:rPr>
          <w:rFonts w:hint="eastAsia"/>
          <w:szCs w:val="21"/>
        </w:rPr>
        <w:t>2</w:t>
      </w:r>
      <w:r>
        <w:rPr>
          <w:rFonts w:hint="eastAsia"/>
          <w:szCs w:val="21"/>
        </w:rPr>
        <w:t>）</w:t>
      </w:r>
      <w:r w:rsidR="00CC639B" w:rsidRPr="00CC639B">
        <w:rPr>
          <w:rFonts w:hint="eastAsia"/>
          <w:szCs w:val="21"/>
        </w:rPr>
        <w:t>根据材料并结合所学知识，简析孔尚任仕途浮沉的原因。（</w:t>
      </w:r>
      <w:r w:rsidR="00CC639B" w:rsidRPr="00CC639B">
        <w:rPr>
          <w:rFonts w:hint="eastAsia"/>
          <w:szCs w:val="21"/>
        </w:rPr>
        <w:t>7</w:t>
      </w:r>
      <w:r w:rsidR="00CC639B" w:rsidRPr="00CC639B">
        <w:rPr>
          <w:rFonts w:hint="eastAsia"/>
          <w:szCs w:val="21"/>
        </w:rPr>
        <w:t>分）</w:t>
      </w:r>
    </w:p>
    <w:p w14:paraId="67720C61" w14:textId="77777777" w:rsidR="00ED5E06" w:rsidRPr="009D685F" w:rsidRDefault="00ED5E06" w:rsidP="002B48D1">
      <w:pPr>
        <w:spacing w:line="360" w:lineRule="auto"/>
        <w:jc w:val="right"/>
        <w:rPr>
          <w:color w:val="FFFFFF"/>
        </w:rPr>
      </w:pPr>
      <w:r w:rsidRPr="009D685F">
        <w:rPr>
          <w:rFonts w:hint="eastAsia"/>
          <w:color w:val="FFFFFF"/>
        </w:rPr>
        <w:t>此资料来源于：中学历史教学园地（</w:t>
      </w:r>
      <w:r w:rsidR="0096348E" w:rsidRPr="009D685F">
        <w:rPr>
          <w:rFonts w:hint="eastAsia"/>
          <w:noProof/>
          <w:color w:val="FFFFFF"/>
        </w:rPr>
        <w:drawing>
          <wp:inline distT="0" distB="0" distL="0" distR="0" wp14:anchorId="6D8BEDB0" wp14:editId="2C2A59AC">
            <wp:extent cx="31750" cy="254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50" cy="25400"/>
                    </a:xfrm>
                    <a:prstGeom prst="rect">
                      <a:avLst/>
                    </a:prstGeom>
                    <a:noFill/>
                    <a:ln>
                      <a:noFill/>
                    </a:ln>
                  </pic:spPr>
                </pic:pic>
              </a:graphicData>
            </a:graphic>
          </wp:inline>
        </w:drawing>
      </w:r>
      <w:hyperlink r:id="rId17" w:history="1">
        <w:r w:rsidRPr="009D685F">
          <w:rPr>
            <w:rStyle w:val="a6"/>
            <w:rFonts w:hint="eastAsia"/>
            <w:color w:val="FFFFFF"/>
          </w:rPr>
          <w:t>www</w:t>
        </w:r>
        <w:r w:rsidRPr="009D685F">
          <w:rPr>
            <w:rStyle w:val="a6"/>
            <w:rFonts w:hint="eastAsia"/>
            <w:color w:val="FFFFFF"/>
          </w:rPr>
          <w:t>．</w:t>
        </w:r>
        <w:r w:rsidRPr="009D685F">
          <w:rPr>
            <w:rStyle w:val="a6"/>
            <w:rFonts w:hint="eastAsia"/>
            <w:color w:val="FFFFFF"/>
          </w:rPr>
          <w:t>zx</w:t>
        </w:r>
        <w:r w:rsidR="00A26659">
          <w:rPr>
            <w:rStyle w:val="a6"/>
            <w:rFonts w:hint="eastAsia"/>
            <w:color w:val="FFFFFF"/>
          </w:rPr>
          <w:t>1</w:t>
        </w:r>
        <w:r w:rsidRPr="009D685F">
          <w:rPr>
            <w:rStyle w:val="a6"/>
            <w:rFonts w:hint="eastAsia"/>
            <w:color w:val="FFFFFF"/>
          </w:rPr>
          <w:t>s</w:t>
        </w:r>
        <w:r w:rsidRPr="009D685F">
          <w:rPr>
            <w:rStyle w:val="a6"/>
            <w:rFonts w:hint="eastAsia"/>
            <w:color w:val="FFFFFF"/>
          </w:rPr>
          <w:t>．</w:t>
        </w:r>
        <w:r w:rsidRPr="009D685F">
          <w:rPr>
            <w:rStyle w:val="a6"/>
            <w:rFonts w:hint="eastAsia"/>
            <w:color w:val="FFFFFF"/>
          </w:rPr>
          <w:t>com/</w:t>
        </w:r>
      </w:hyperlink>
      <w:r w:rsidRPr="009D685F">
        <w:rPr>
          <w:rFonts w:hint="eastAsia"/>
          <w:color w:val="FFFFFF"/>
        </w:rPr>
        <w:t>），未经允许，</w:t>
      </w:r>
      <w:r w:rsidR="0096348E" w:rsidRPr="009D685F">
        <w:rPr>
          <w:rFonts w:hint="eastAsia"/>
          <w:noProof/>
          <w:color w:val="FFFFFF"/>
        </w:rPr>
        <w:drawing>
          <wp:inline distT="0" distB="0" distL="0" distR="0" wp14:anchorId="6FBEE224" wp14:editId="08F663EF">
            <wp:extent cx="19050" cy="190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9D685F">
        <w:rPr>
          <w:rFonts w:hint="eastAsia"/>
          <w:color w:val="FFFFFF"/>
        </w:rPr>
        <w:t>谢绝转载。</w:t>
      </w:r>
    </w:p>
    <w:p w14:paraId="1D51DDF3" w14:textId="45ADDDB9" w:rsidR="00366C9C" w:rsidRDefault="00ED5E06" w:rsidP="002B48D1">
      <w:pPr>
        <w:spacing w:line="360" w:lineRule="auto"/>
        <w:jc w:val="right"/>
      </w:pPr>
      <w:r>
        <w:rPr>
          <w:rFonts w:hint="eastAsia"/>
        </w:rPr>
        <w:t>此资料来源于：中学历史教学园地（</w:t>
      </w:r>
      <w:r w:rsidR="0096348E">
        <w:rPr>
          <w:rFonts w:hint="eastAsia"/>
          <w:noProof/>
        </w:rPr>
        <w:drawing>
          <wp:inline distT="0" distB="0" distL="0" distR="0" wp14:anchorId="6F648E2E" wp14:editId="7FAF6A0D">
            <wp:extent cx="31750" cy="254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50" cy="25400"/>
                    </a:xfrm>
                    <a:prstGeom prst="rect">
                      <a:avLst/>
                    </a:prstGeom>
                    <a:noFill/>
                    <a:ln>
                      <a:noFill/>
                    </a:ln>
                  </pic:spPr>
                </pic:pic>
              </a:graphicData>
            </a:graphic>
          </wp:inline>
        </w:drawing>
      </w:r>
      <w:hyperlink r:id="rId18" w:history="1">
        <w:r w:rsidRPr="000C7B3B">
          <w:rPr>
            <w:rStyle w:val="a6"/>
            <w:rFonts w:hint="eastAsia"/>
          </w:rPr>
          <w:t>www</w:t>
        </w:r>
        <w:r>
          <w:rPr>
            <w:rStyle w:val="a6"/>
            <w:rFonts w:hint="eastAsia"/>
          </w:rPr>
          <w:t>．</w:t>
        </w:r>
        <w:r w:rsidRPr="000C7B3B">
          <w:rPr>
            <w:rStyle w:val="a6"/>
            <w:rFonts w:hint="eastAsia"/>
          </w:rPr>
          <w:t>zx</w:t>
        </w:r>
        <w:r w:rsidR="00A26659">
          <w:rPr>
            <w:rStyle w:val="a6"/>
            <w:rFonts w:hint="eastAsia"/>
          </w:rPr>
          <w:t>1</w:t>
        </w:r>
        <w:r w:rsidRPr="000C7B3B">
          <w:rPr>
            <w:rStyle w:val="a6"/>
            <w:rFonts w:hint="eastAsia"/>
          </w:rPr>
          <w:t>s</w:t>
        </w:r>
        <w:r>
          <w:rPr>
            <w:rStyle w:val="a6"/>
            <w:rFonts w:hint="eastAsia"/>
          </w:rPr>
          <w:t>．</w:t>
        </w:r>
        <w:r w:rsidRPr="000C7B3B">
          <w:rPr>
            <w:rStyle w:val="a6"/>
            <w:rFonts w:hint="eastAsia"/>
          </w:rPr>
          <w:t>c</w:t>
        </w:r>
        <w:r>
          <w:rPr>
            <w:rStyle w:val="a6"/>
            <w:rFonts w:hint="eastAsia"/>
          </w:rPr>
          <w:t>o</w:t>
        </w:r>
        <w:r w:rsidRPr="000C7B3B">
          <w:rPr>
            <w:rStyle w:val="a6"/>
            <w:rFonts w:hint="eastAsia"/>
          </w:rPr>
          <w:t>m/</w:t>
        </w:r>
      </w:hyperlink>
      <w:r>
        <w:rPr>
          <w:rFonts w:hint="eastAsia"/>
        </w:rPr>
        <w:t>），未经允许，</w:t>
      </w:r>
      <w:r w:rsidR="0096348E">
        <w:rPr>
          <w:rFonts w:hint="eastAsia"/>
          <w:noProof/>
        </w:rPr>
        <w:drawing>
          <wp:inline distT="0" distB="0" distL="0" distR="0" wp14:anchorId="078471EE" wp14:editId="7F137F04">
            <wp:extent cx="19050" cy="190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Pr>
          <w:rFonts w:hint="eastAsia"/>
        </w:rPr>
        <w:t>谢绝转载。</w:t>
      </w:r>
    </w:p>
    <w:p w14:paraId="3A1FEBEE" w14:textId="77777777" w:rsidR="00366C9C" w:rsidRDefault="00366C9C">
      <w:pPr>
        <w:widowControl/>
        <w:jc w:val="left"/>
      </w:pPr>
      <w:r>
        <w:br w:type="page"/>
      </w:r>
    </w:p>
    <w:p w14:paraId="5149E868" w14:textId="3249DAD5" w:rsidR="00366C9C" w:rsidRDefault="00366C9C" w:rsidP="00366C9C">
      <w:pPr>
        <w:spacing w:line="360" w:lineRule="auto"/>
        <w:rPr>
          <w:b/>
          <w:sz w:val="36"/>
          <w:szCs w:val="36"/>
        </w:rPr>
      </w:pPr>
      <w:r>
        <w:rPr>
          <w:b/>
          <w:sz w:val="36"/>
          <w:szCs w:val="36"/>
        </w:rPr>
        <w:lastRenderedPageBreak/>
        <w:t>2023</w:t>
      </w:r>
      <w:r>
        <w:rPr>
          <w:rFonts w:hint="eastAsia"/>
          <w:b/>
          <w:sz w:val="36"/>
          <w:szCs w:val="36"/>
        </w:rPr>
        <w:t>年普通高等学校招生全国统一考试（全国乙卷）</w:t>
      </w:r>
    </w:p>
    <w:p w14:paraId="1B65BCCB" w14:textId="77777777" w:rsidR="00366C9C" w:rsidRDefault="00366C9C" w:rsidP="00366C9C">
      <w:pPr>
        <w:spacing w:line="360" w:lineRule="auto"/>
        <w:ind w:left="667" w:hangingChars="151" w:hanging="667"/>
        <w:jc w:val="center"/>
        <w:rPr>
          <w:rFonts w:ascii="黑体" w:eastAsia="黑体"/>
          <w:b/>
          <w:sz w:val="44"/>
          <w:szCs w:val="44"/>
        </w:rPr>
      </w:pPr>
      <w:r>
        <w:rPr>
          <w:rFonts w:ascii="黑体" w:eastAsia="黑体" w:hint="eastAsia"/>
          <w:b/>
          <w:sz w:val="44"/>
          <w:szCs w:val="44"/>
        </w:rPr>
        <w:t>文综历史试题参考答案</w:t>
      </w:r>
    </w:p>
    <w:p w14:paraId="29087783" w14:textId="77777777" w:rsidR="00366C9C" w:rsidRDefault="00366C9C" w:rsidP="00366C9C">
      <w:pPr>
        <w:spacing w:line="360" w:lineRule="auto"/>
        <w:rPr>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637"/>
        <w:gridCol w:w="637"/>
        <w:gridCol w:w="638"/>
        <w:gridCol w:w="638"/>
        <w:gridCol w:w="639"/>
        <w:gridCol w:w="639"/>
        <w:gridCol w:w="639"/>
        <w:gridCol w:w="639"/>
        <w:gridCol w:w="639"/>
        <w:gridCol w:w="640"/>
        <w:gridCol w:w="640"/>
        <w:gridCol w:w="640"/>
      </w:tblGrid>
      <w:tr w:rsidR="00366C9C" w14:paraId="1F56578A" w14:textId="77777777" w:rsidTr="00366C9C">
        <w:trPr>
          <w:trHeight w:val="425"/>
          <w:jc w:val="center"/>
        </w:trPr>
        <w:tc>
          <w:tcPr>
            <w:tcW w:w="637" w:type="dxa"/>
            <w:tcBorders>
              <w:top w:val="single" w:sz="4" w:space="0" w:color="auto"/>
              <w:left w:val="single" w:sz="4" w:space="0" w:color="auto"/>
              <w:bottom w:val="single" w:sz="4" w:space="0" w:color="auto"/>
              <w:right w:val="single" w:sz="4" w:space="0" w:color="auto"/>
            </w:tcBorders>
            <w:hideMark/>
          </w:tcPr>
          <w:p w14:paraId="44DDA62B" w14:textId="77777777" w:rsidR="00366C9C" w:rsidRDefault="00366C9C">
            <w:pPr>
              <w:spacing w:line="360" w:lineRule="auto"/>
              <w:jc w:val="center"/>
            </w:pPr>
            <w:r>
              <w:rPr>
                <w:rFonts w:hint="eastAsia"/>
              </w:rPr>
              <w:t>题号</w:t>
            </w:r>
          </w:p>
        </w:tc>
        <w:tc>
          <w:tcPr>
            <w:tcW w:w="637" w:type="dxa"/>
            <w:tcBorders>
              <w:top w:val="single" w:sz="4" w:space="0" w:color="auto"/>
              <w:left w:val="single" w:sz="4" w:space="0" w:color="auto"/>
              <w:bottom w:val="single" w:sz="4" w:space="0" w:color="auto"/>
              <w:right w:val="single" w:sz="4" w:space="0" w:color="auto"/>
            </w:tcBorders>
            <w:hideMark/>
          </w:tcPr>
          <w:p w14:paraId="063CA7B3" w14:textId="77777777" w:rsidR="00366C9C" w:rsidRDefault="00366C9C">
            <w:pPr>
              <w:spacing w:line="360" w:lineRule="auto"/>
              <w:jc w:val="center"/>
            </w:pPr>
            <w:r>
              <w:t>24</w:t>
            </w:r>
          </w:p>
        </w:tc>
        <w:tc>
          <w:tcPr>
            <w:tcW w:w="637" w:type="dxa"/>
            <w:tcBorders>
              <w:top w:val="single" w:sz="4" w:space="0" w:color="auto"/>
              <w:left w:val="single" w:sz="4" w:space="0" w:color="auto"/>
              <w:bottom w:val="single" w:sz="4" w:space="0" w:color="auto"/>
              <w:right w:val="single" w:sz="4" w:space="0" w:color="auto"/>
            </w:tcBorders>
            <w:hideMark/>
          </w:tcPr>
          <w:p w14:paraId="5FFA3CF7" w14:textId="77777777" w:rsidR="00366C9C" w:rsidRDefault="00366C9C">
            <w:pPr>
              <w:spacing w:line="360" w:lineRule="auto"/>
              <w:jc w:val="center"/>
            </w:pPr>
            <w:r>
              <w:t>25</w:t>
            </w:r>
          </w:p>
        </w:tc>
        <w:tc>
          <w:tcPr>
            <w:tcW w:w="638" w:type="dxa"/>
            <w:tcBorders>
              <w:top w:val="single" w:sz="4" w:space="0" w:color="auto"/>
              <w:left w:val="single" w:sz="4" w:space="0" w:color="auto"/>
              <w:bottom w:val="single" w:sz="4" w:space="0" w:color="auto"/>
              <w:right w:val="single" w:sz="4" w:space="0" w:color="auto"/>
            </w:tcBorders>
            <w:hideMark/>
          </w:tcPr>
          <w:p w14:paraId="1E01BFC0" w14:textId="77777777" w:rsidR="00366C9C" w:rsidRDefault="00366C9C">
            <w:pPr>
              <w:spacing w:line="360" w:lineRule="auto"/>
              <w:jc w:val="center"/>
            </w:pPr>
            <w:r>
              <w:t>26</w:t>
            </w:r>
          </w:p>
        </w:tc>
        <w:tc>
          <w:tcPr>
            <w:tcW w:w="638" w:type="dxa"/>
            <w:tcBorders>
              <w:top w:val="single" w:sz="4" w:space="0" w:color="auto"/>
              <w:left w:val="single" w:sz="4" w:space="0" w:color="auto"/>
              <w:bottom w:val="single" w:sz="4" w:space="0" w:color="auto"/>
              <w:right w:val="single" w:sz="4" w:space="0" w:color="auto"/>
            </w:tcBorders>
            <w:hideMark/>
          </w:tcPr>
          <w:p w14:paraId="4425F16E" w14:textId="77777777" w:rsidR="00366C9C" w:rsidRDefault="00366C9C">
            <w:pPr>
              <w:spacing w:line="360" w:lineRule="auto"/>
              <w:jc w:val="center"/>
            </w:pPr>
            <w:r>
              <w:t>27</w:t>
            </w:r>
          </w:p>
        </w:tc>
        <w:tc>
          <w:tcPr>
            <w:tcW w:w="639" w:type="dxa"/>
            <w:tcBorders>
              <w:top w:val="single" w:sz="4" w:space="0" w:color="auto"/>
              <w:left w:val="single" w:sz="4" w:space="0" w:color="auto"/>
              <w:bottom w:val="single" w:sz="4" w:space="0" w:color="auto"/>
              <w:right w:val="single" w:sz="4" w:space="0" w:color="auto"/>
            </w:tcBorders>
            <w:hideMark/>
          </w:tcPr>
          <w:p w14:paraId="7EABEA24" w14:textId="77777777" w:rsidR="00366C9C" w:rsidRDefault="00366C9C">
            <w:pPr>
              <w:spacing w:line="360" w:lineRule="auto"/>
              <w:jc w:val="center"/>
            </w:pPr>
            <w:r>
              <w:t>28</w:t>
            </w:r>
          </w:p>
        </w:tc>
        <w:tc>
          <w:tcPr>
            <w:tcW w:w="639" w:type="dxa"/>
            <w:tcBorders>
              <w:top w:val="single" w:sz="4" w:space="0" w:color="auto"/>
              <w:left w:val="single" w:sz="4" w:space="0" w:color="auto"/>
              <w:bottom w:val="single" w:sz="4" w:space="0" w:color="auto"/>
              <w:right w:val="single" w:sz="4" w:space="0" w:color="auto"/>
            </w:tcBorders>
            <w:hideMark/>
          </w:tcPr>
          <w:p w14:paraId="24425779" w14:textId="77777777" w:rsidR="00366C9C" w:rsidRDefault="00366C9C">
            <w:pPr>
              <w:spacing w:line="360" w:lineRule="auto"/>
              <w:jc w:val="center"/>
            </w:pPr>
            <w:r>
              <w:t>29</w:t>
            </w:r>
          </w:p>
        </w:tc>
        <w:tc>
          <w:tcPr>
            <w:tcW w:w="639" w:type="dxa"/>
            <w:tcBorders>
              <w:top w:val="single" w:sz="4" w:space="0" w:color="auto"/>
              <w:left w:val="single" w:sz="4" w:space="0" w:color="auto"/>
              <w:bottom w:val="single" w:sz="4" w:space="0" w:color="auto"/>
              <w:right w:val="single" w:sz="4" w:space="0" w:color="auto"/>
            </w:tcBorders>
            <w:hideMark/>
          </w:tcPr>
          <w:p w14:paraId="2022821E" w14:textId="77777777" w:rsidR="00366C9C" w:rsidRDefault="00366C9C">
            <w:pPr>
              <w:spacing w:line="360" w:lineRule="auto"/>
              <w:jc w:val="center"/>
            </w:pPr>
            <w:r>
              <w:t>30</w:t>
            </w:r>
          </w:p>
        </w:tc>
        <w:tc>
          <w:tcPr>
            <w:tcW w:w="639" w:type="dxa"/>
            <w:tcBorders>
              <w:top w:val="single" w:sz="4" w:space="0" w:color="auto"/>
              <w:left w:val="single" w:sz="4" w:space="0" w:color="auto"/>
              <w:bottom w:val="single" w:sz="4" w:space="0" w:color="auto"/>
              <w:right w:val="single" w:sz="4" w:space="0" w:color="auto"/>
            </w:tcBorders>
            <w:hideMark/>
          </w:tcPr>
          <w:p w14:paraId="66E68579" w14:textId="77777777" w:rsidR="00366C9C" w:rsidRDefault="00366C9C">
            <w:pPr>
              <w:spacing w:line="360" w:lineRule="auto"/>
              <w:jc w:val="center"/>
            </w:pPr>
            <w:r>
              <w:t>31</w:t>
            </w:r>
          </w:p>
        </w:tc>
        <w:tc>
          <w:tcPr>
            <w:tcW w:w="639" w:type="dxa"/>
            <w:tcBorders>
              <w:top w:val="single" w:sz="4" w:space="0" w:color="auto"/>
              <w:left w:val="single" w:sz="4" w:space="0" w:color="auto"/>
              <w:bottom w:val="single" w:sz="4" w:space="0" w:color="auto"/>
              <w:right w:val="single" w:sz="4" w:space="0" w:color="auto"/>
            </w:tcBorders>
            <w:hideMark/>
          </w:tcPr>
          <w:p w14:paraId="349B6539" w14:textId="77777777" w:rsidR="00366C9C" w:rsidRDefault="00366C9C">
            <w:pPr>
              <w:spacing w:line="360" w:lineRule="auto"/>
              <w:jc w:val="center"/>
            </w:pPr>
            <w:r>
              <w:t>32</w:t>
            </w:r>
          </w:p>
        </w:tc>
        <w:tc>
          <w:tcPr>
            <w:tcW w:w="640" w:type="dxa"/>
            <w:tcBorders>
              <w:top w:val="single" w:sz="4" w:space="0" w:color="auto"/>
              <w:left w:val="single" w:sz="4" w:space="0" w:color="auto"/>
              <w:bottom w:val="single" w:sz="4" w:space="0" w:color="auto"/>
              <w:right w:val="single" w:sz="4" w:space="0" w:color="auto"/>
            </w:tcBorders>
            <w:hideMark/>
          </w:tcPr>
          <w:p w14:paraId="4887159F" w14:textId="77777777" w:rsidR="00366C9C" w:rsidRDefault="00366C9C">
            <w:pPr>
              <w:spacing w:line="360" w:lineRule="auto"/>
              <w:jc w:val="center"/>
            </w:pPr>
            <w:r>
              <w:t>33</w:t>
            </w:r>
          </w:p>
        </w:tc>
        <w:tc>
          <w:tcPr>
            <w:tcW w:w="640" w:type="dxa"/>
            <w:tcBorders>
              <w:top w:val="single" w:sz="4" w:space="0" w:color="auto"/>
              <w:left w:val="single" w:sz="4" w:space="0" w:color="auto"/>
              <w:bottom w:val="single" w:sz="4" w:space="0" w:color="auto"/>
              <w:right w:val="single" w:sz="4" w:space="0" w:color="auto"/>
            </w:tcBorders>
            <w:hideMark/>
          </w:tcPr>
          <w:p w14:paraId="01554D68" w14:textId="77777777" w:rsidR="00366C9C" w:rsidRDefault="00366C9C">
            <w:pPr>
              <w:spacing w:line="360" w:lineRule="auto"/>
              <w:jc w:val="center"/>
            </w:pPr>
            <w:r>
              <w:t>34</w:t>
            </w:r>
          </w:p>
        </w:tc>
        <w:tc>
          <w:tcPr>
            <w:tcW w:w="640" w:type="dxa"/>
            <w:tcBorders>
              <w:top w:val="single" w:sz="4" w:space="0" w:color="auto"/>
              <w:left w:val="single" w:sz="4" w:space="0" w:color="auto"/>
              <w:bottom w:val="single" w:sz="4" w:space="0" w:color="auto"/>
              <w:right w:val="single" w:sz="4" w:space="0" w:color="auto"/>
            </w:tcBorders>
            <w:hideMark/>
          </w:tcPr>
          <w:p w14:paraId="40873DB0" w14:textId="77777777" w:rsidR="00366C9C" w:rsidRDefault="00366C9C">
            <w:pPr>
              <w:spacing w:line="360" w:lineRule="auto"/>
              <w:jc w:val="center"/>
            </w:pPr>
            <w:r>
              <w:t>35</w:t>
            </w:r>
          </w:p>
        </w:tc>
      </w:tr>
      <w:tr w:rsidR="006D09B3" w14:paraId="58F4CCB0" w14:textId="77777777" w:rsidTr="00366C9C">
        <w:trPr>
          <w:trHeight w:val="425"/>
          <w:jc w:val="center"/>
        </w:trPr>
        <w:tc>
          <w:tcPr>
            <w:tcW w:w="637" w:type="dxa"/>
            <w:tcBorders>
              <w:top w:val="single" w:sz="4" w:space="0" w:color="auto"/>
              <w:left w:val="single" w:sz="4" w:space="0" w:color="auto"/>
              <w:bottom w:val="single" w:sz="4" w:space="0" w:color="auto"/>
              <w:right w:val="single" w:sz="4" w:space="0" w:color="auto"/>
            </w:tcBorders>
            <w:hideMark/>
          </w:tcPr>
          <w:p w14:paraId="4E691CD4" w14:textId="77777777" w:rsidR="006D09B3" w:rsidRDefault="006D09B3" w:rsidP="006D09B3">
            <w:pPr>
              <w:spacing w:line="360" w:lineRule="auto"/>
              <w:jc w:val="center"/>
            </w:pPr>
            <w:r>
              <w:rPr>
                <w:rFonts w:hint="eastAsia"/>
              </w:rPr>
              <w:t>答案</w:t>
            </w:r>
          </w:p>
        </w:tc>
        <w:tc>
          <w:tcPr>
            <w:tcW w:w="637" w:type="dxa"/>
            <w:tcBorders>
              <w:top w:val="single" w:sz="4" w:space="0" w:color="auto"/>
              <w:left w:val="single" w:sz="4" w:space="0" w:color="auto"/>
              <w:bottom w:val="single" w:sz="4" w:space="0" w:color="auto"/>
              <w:right w:val="single" w:sz="4" w:space="0" w:color="auto"/>
            </w:tcBorders>
            <w:vAlign w:val="center"/>
            <w:hideMark/>
          </w:tcPr>
          <w:p w14:paraId="3183C6BC" w14:textId="232637E8" w:rsidR="006D09B3" w:rsidRDefault="006D09B3" w:rsidP="006D09B3">
            <w:pPr>
              <w:spacing w:line="360" w:lineRule="auto"/>
              <w:jc w:val="center"/>
            </w:pPr>
            <w:r>
              <w:rPr>
                <w:rFonts w:hint="eastAsia"/>
              </w:rPr>
              <w:t>C</w:t>
            </w:r>
          </w:p>
        </w:tc>
        <w:tc>
          <w:tcPr>
            <w:tcW w:w="637" w:type="dxa"/>
            <w:tcBorders>
              <w:top w:val="single" w:sz="4" w:space="0" w:color="auto"/>
              <w:left w:val="single" w:sz="4" w:space="0" w:color="auto"/>
              <w:bottom w:val="single" w:sz="4" w:space="0" w:color="auto"/>
              <w:right w:val="single" w:sz="4" w:space="0" w:color="auto"/>
            </w:tcBorders>
            <w:vAlign w:val="center"/>
            <w:hideMark/>
          </w:tcPr>
          <w:p w14:paraId="276BEC58" w14:textId="6431DA28" w:rsidR="006D09B3" w:rsidRDefault="006D09B3" w:rsidP="006D09B3">
            <w:pPr>
              <w:spacing w:line="360" w:lineRule="auto"/>
              <w:jc w:val="center"/>
            </w:pPr>
            <w:r>
              <w:rPr>
                <w:rFonts w:hint="eastAsia"/>
              </w:rPr>
              <w:t>A</w:t>
            </w:r>
          </w:p>
        </w:tc>
        <w:tc>
          <w:tcPr>
            <w:tcW w:w="638" w:type="dxa"/>
            <w:tcBorders>
              <w:top w:val="single" w:sz="4" w:space="0" w:color="auto"/>
              <w:left w:val="single" w:sz="4" w:space="0" w:color="auto"/>
              <w:bottom w:val="single" w:sz="4" w:space="0" w:color="auto"/>
              <w:right w:val="single" w:sz="4" w:space="0" w:color="auto"/>
            </w:tcBorders>
            <w:vAlign w:val="center"/>
            <w:hideMark/>
          </w:tcPr>
          <w:p w14:paraId="7256C1D5" w14:textId="60B9FAE6" w:rsidR="006D09B3" w:rsidRDefault="006D09B3" w:rsidP="006D09B3">
            <w:pPr>
              <w:spacing w:line="360" w:lineRule="auto"/>
              <w:jc w:val="center"/>
            </w:pPr>
            <w:r>
              <w:rPr>
                <w:rFonts w:hint="eastAsia"/>
              </w:rPr>
              <w:t>D</w:t>
            </w:r>
          </w:p>
        </w:tc>
        <w:tc>
          <w:tcPr>
            <w:tcW w:w="638" w:type="dxa"/>
            <w:tcBorders>
              <w:top w:val="single" w:sz="4" w:space="0" w:color="auto"/>
              <w:left w:val="single" w:sz="4" w:space="0" w:color="auto"/>
              <w:bottom w:val="single" w:sz="4" w:space="0" w:color="auto"/>
              <w:right w:val="single" w:sz="4" w:space="0" w:color="auto"/>
            </w:tcBorders>
            <w:vAlign w:val="center"/>
            <w:hideMark/>
          </w:tcPr>
          <w:p w14:paraId="05570EBB" w14:textId="4B1CBAFF" w:rsidR="006D09B3" w:rsidRDefault="006D09B3" w:rsidP="006D09B3">
            <w:pPr>
              <w:spacing w:line="360" w:lineRule="auto"/>
              <w:jc w:val="center"/>
            </w:pPr>
            <w:r>
              <w:rPr>
                <w:rFonts w:hint="eastAsia"/>
              </w:rPr>
              <w:t>B</w:t>
            </w:r>
          </w:p>
        </w:tc>
        <w:tc>
          <w:tcPr>
            <w:tcW w:w="639" w:type="dxa"/>
            <w:tcBorders>
              <w:top w:val="single" w:sz="4" w:space="0" w:color="auto"/>
              <w:left w:val="single" w:sz="4" w:space="0" w:color="auto"/>
              <w:bottom w:val="single" w:sz="4" w:space="0" w:color="auto"/>
              <w:right w:val="single" w:sz="4" w:space="0" w:color="auto"/>
            </w:tcBorders>
            <w:vAlign w:val="center"/>
            <w:hideMark/>
          </w:tcPr>
          <w:p w14:paraId="77DCC345" w14:textId="04D80069" w:rsidR="006D09B3" w:rsidRDefault="006D09B3" w:rsidP="006D09B3">
            <w:pPr>
              <w:spacing w:line="360" w:lineRule="auto"/>
              <w:jc w:val="center"/>
            </w:pPr>
            <w:r>
              <w:rPr>
                <w:rFonts w:hint="eastAsia"/>
              </w:rPr>
              <w:t>D</w:t>
            </w:r>
          </w:p>
        </w:tc>
        <w:tc>
          <w:tcPr>
            <w:tcW w:w="639" w:type="dxa"/>
            <w:tcBorders>
              <w:top w:val="single" w:sz="4" w:space="0" w:color="auto"/>
              <w:left w:val="single" w:sz="4" w:space="0" w:color="auto"/>
              <w:bottom w:val="single" w:sz="4" w:space="0" w:color="auto"/>
              <w:right w:val="single" w:sz="4" w:space="0" w:color="auto"/>
            </w:tcBorders>
            <w:vAlign w:val="center"/>
            <w:hideMark/>
          </w:tcPr>
          <w:p w14:paraId="6B3C15C4" w14:textId="7445A484" w:rsidR="006D09B3" w:rsidRDefault="006D09B3" w:rsidP="006D09B3">
            <w:pPr>
              <w:spacing w:line="360" w:lineRule="auto"/>
              <w:jc w:val="center"/>
            </w:pPr>
            <w:r>
              <w:rPr>
                <w:rFonts w:hint="eastAsia"/>
              </w:rPr>
              <w:t>C</w:t>
            </w:r>
          </w:p>
        </w:tc>
        <w:tc>
          <w:tcPr>
            <w:tcW w:w="639" w:type="dxa"/>
            <w:tcBorders>
              <w:top w:val="single" w:sz="4" w:space="0" w:color="auto"/>
              <w:left w:val="single" w:sz="4" w:space="0" w:color="auto"/>
              <w:bottom w:val="single" w:sz="4" w:space="0" w:color="auto"/>
              <w:right w:val="single" w:sz="4" w:space="0" w:color="auto"/>
            </w:tcBorders>
            <w:vAlign w:val="center"/>
            <w:hideMark/>
          </w:tcPr>
          <w:p w14:paraId="7B1BE906" w14:textId="613CE101" w:rsidR="006D09B3" w:rsidRDefault="006D09B3" w:rsidP="006D09B3">
            <w:pPr>
              <w:spacing w:line="360" w:lineRule="auto"/>
              <w:jc w:val="center"/>
            </w:pPr>
            <w:r>
              <w:rPr>
                <w:rFonts w:hint="eastAsia"/>
              </w:rPr>
              <w:t>A</w:t>
            </w:r>
          </w:p>
        </w:tc>
        <w:tc>
          <w:tcPr>
            <w:tcW w:w="639" w:type="dxa"/>
            <w:tcBorders>
              <w:top w:val="single" w:sz="4" w:space="0" w:color="auto"/>
              <w:left w:val="single" w:sz="4" w:space="0" w:color="auto"/>
              <w:bottom w:val="single" w:sz="4" w:space="0" w:color="auto"/>
              <w:right w:val="single" w:sz="4" w:space="0" w:color="auto"/>
            </w:tcBorders>
            <w:vAlign w:val="center"/>
            <w:hideMark/>
          </w:tcPr>
          <w:p w14:paraId="78C78FE0" w14:textId="0A9CB8B1" w:rsidR="006D09B3" w:rsidRDefault="006D09B3" w:rsidP="006D09B3">
            <w:pPr>
              <w:spacing w:line="360" w:lineRule="auto"/>
              <w:jc w:val="center"/>
            </w:pPr>
            <w:r>
              <w:rPr>
                <w:rFonts w:hint="eastAsia"/>
              </w:rPr>
              <w:t>C</w:t>
            </w:r>
          </w:p>
        </w:tc>
        <w:tc>
          <w:tcPr>
            <w:tcW w:w="639" w:type="dxa"/>
            <w:tcBorders>
              <w:top w:val="single" w:sz="4" w:space="0" w:color="auto"/>
              <w:left w:val="single" w:sz="4" w:space="0" w:color="auto"/>
              <w:bottom w:val="single" w:sz="4" w:space="0" w:color="auto"/>
              <w:right w:val="single" w:sz="4" w:space="0" w:color="auto"/>
            </w:tcBorders>
            <w:vAlign w:val="center"/>
            <w:hideMark/>
          </w:tcPr>
          <w:p w14:paraId="1AE77897" w14:textId="1A2123D9" w:rsidR="006D09B3" w:rsidRDefault="006D09B3" w:rsidP="006D09B3">
            <w:pPr>
              <w:spacing w:line="360" w:lineRule="auto"/>
              <w:jc w:val="center"/>
            </w:pPr>
            <w:r>
              <w:rPr>
                <w:rFonts w:hint="eastAsia"/>
              </w:rPr>
              <w:t>A</w:t>
            </w:r>
          </w:p>
        </w:tc>
        <w:tc>
          <w:tcPr>
            <w:tcW w:w="640" w:type="dxa"/>
            <w:tcBorders>
              <w:top w:val="single" w:sz="4" w:space="0" w:color="auto"/>
              <w:left w:val="single" w:sz="4" w:space="0" w:color="auto"/>
              <w:bottom w:val="single" w:sz="4" w:space="0" w:color="auto"/>
              <w:right w:val="single" w:sz="4" w:space="0" w:color="auto"/>
            </w:tcBorders>
            <w:vAlign w:val="center"/>
            <w:hideMark/>
          </w:tcPr>
          <w:p w14:paraId="3D0A0834" w14:textId="4C8E4EE2" w:rsidR="006D09B3" w:rsidRDefault="006D09B3" w:rsidP="006D09B3">
            <w:pPr>
              <w:spacing w:line="360" w:lineRule="auto"/>
              <w:jc w:val="center"/>
            </w:pPr>
            <w:r>
              <w:rPr>
                <w:rFonts w:hint="eastAsia"/>
              </w:rPr>
              <w:t>B</w:t>
            </w:r>
          </w:p>
        </w:tc>
        <w:tc>
          <w:tcPr>
            <w:tcW w:w="640" w:type="dxa"/>
            <w:tcBorders>
              <w:top w:val="single" w:sz="4" w:space="0" w:color="auto"/>
              <w:left w:val="single" w:sz="4" w:space="0" w:color="auto"/>
              <w:bottom w:val="single" w:sz="4" w:space="0" w:color="auto"/>
              <w:right w:val="single" w:sz="4" w:space="0" w:color="auto"/>
            </w:tcBorders>
            <w:vAlign w:val="center"/>
            <w:hideMark/>
          </w:tcPr>
          <w:p w14:paraId="44E99A71" w14:textId="77777777" w:rsidR="006D09B3" w:rsidRDefault="006D09B3" w:rsidP="006D09B3">
            <w:pPr>
              <w:spacing w:line="360" w:lineRule="auto"/>
              <w:jc w:val="center"/>
            </w:pPr>
            <w:r>
              <w:t>A</w:t>
            </w:r>
          </w:p>
        </w:tc>
        <w:tc>
          <w:tcPr>
            <w:tcW w:w="640" w:type="dxa"/>
            <w:tcBorders>
              <w:top w:val="single" w:sz="4" w:space="0" w:color="auto"/>
              <w:left w:val="single" w:sz="4" w:space="0" w:color="auto"/>
              <w:bottom w:val="single" w:sz="4" w:space="0" w:color="auto"/>
              <w:right w:val="single" w:sz="4" w:space="0" w:color="auto"/>
            </w:tcBorders>
            <w:vAlign w:val="center"/>
            <w:hideMark/>
          </w:tcPr>
          <w:p w14:paraId="50D6BBF0" w14:textId="77777777" w:rsidR="006D09B3" w:rsidRDefault="006D09B3" w:rsidP="006D09B3">
            <w:pPr>
              <w:spacing w:line="360" w:lineRule="auto"/>
              <w:jc w:val="center"/>
            </w:pPr>
            <w:r>
              <w:t>D</w:t>
            </w:r>
          </w:p>
        </w:tc>
      </w:tr>
    </w:tbl>
    <w:p w14:paraId="425D685C" w14:textId="77777777" w:rsidR="00366C9C" w:rsidRDefault="00366C9C" w:rsidP="00366C9C">
      <w:pPr>
        <w:tabs>
          <w:tab w:val="left" w:pos="4500"/>
        </w:tabs>
        <w:spacing w:line="360" w:lineRule="auto"/>
        <w:ind w:right="840"/>
      </w:pPr>
    </w:p>
    <w:p w14:paraId="147964E5" w14:textId="77777777" w:rsidR="00366C9C" w:rsidRDefault="00366C9C" w:rsidP="00366C9C">
      <w:pPr>
        <w:tabs>
          <w:tab w:val="left" w:pos="4500"/>
        </w:tabs>
        <w:spacing w:line="360" w:lineRule="auto"/>
        <w:ind w:right="-52"/>
      </w:pPr>
      <w:r>
        <w:t>41</w:t>
      </w:r>
      <w:r>
        <w:rPr>
          <w:rFonts w:hint="eastAsia"/>
        </w:rPr>
        <w:t>．（</w:t>
      </w:r>
      <w:r>
        <w:t>25</w:t>
      </w:r>
      <w:r>
        <w:rPr>
          <w:rFonts w:hint="eastAsia"/>
        </w:rPr>
        <w:t>分）</w:t>
      </w:r>
    </w:p>
    <w:p w14:paraId="3CB3F7B3" w14:textId="77777777" w:rsidR="001C1B76" w:rsidRDefault="001C1B76" w:rsidP="001C1B76">
      <w:pPr>
        <w:tabs>
          <w:tab w:val="left" w:pos="4500"/>
        </w:tabs>
        <w:spacing w:line="360" w:lineRule="auto"/>
        <w:ind w:leftChars="150" w:left="2100" w:right="-52" w:hangingChars="850" w:hanging="1785"/>
      </w:pPr>
      <w:r>
        <w:rPr>
          <w:rFonts w:hint="eastAsia"/>
        </w:rPr>
        <w:t>（</w:t>
      </w:r>
      <w:r>
        <w:rPr>
          <w:rFonts w:hint="eastAsia"/>
        </w:rPr>
        <w:t>1</w:t>
      </w:r>
      <w:r>
        <w:rPr>
          <w:rFonts w:hint="eastAsia"/>
        </w:rPr>
        <w:t>）</w:t>
      </w:r>
      <w:r>
        <w:rPr>
          <w:rFonts w:hint="eastAsia"/>
        </w:rPr>
        <w:t>中国共产党：全面反攻，夺取城市和交通线；力争受降权，接受日伪军投降，歼灭拒降之敌。</w:t>
      </w:r>
    </w:p>
    <w:p w14:paraId="1B8FF2B9" w14:textId="0505705B" w:rsidR="001C1B76" w:rsidRDefault="001C1B76" w:rsidP="001C1B76">
      <w:pPr>
        <w:tabs>
          <w:tab w:val="left" w:pos="4500"/>
        </w:tabs>
        <w:spacing w:line="360" w:lineRule="auto"/>
        <w:ind w:leftChars="450" w:left="2205" w:right="-52" w:hangingChars="600" w:hanging="1260"/>
        <w:rPr>
          <w:rFonts w:hint="eastAsia"/>
        </w:rPr>
      </w:pPr>
      <w:r>
        <w:rPr>
          <w:rFonts w:hint="eastAsia"/>
        </w:rPr>
        <w:t>国民党政府：垄断受降权，将中国共产党领导武装力量排除在对日</w:t>
      </w:r>
      <w:r>
        <w:rPr>
          <w:rFonts w:hint="eastAsia"/>
        </w:rPr>
        <w:t xml:space="preserve"> </w:t>
      </w:r>
      <w:r>
        <w:rPr>
          <w:rFonts w:hint="eastAsia"/>
        </w:rPr>
        <w:t>受降之外；由国民党军队抢占要地，收编伪军，应战拒降日军。</w:t>
      </w:r>
    </w:p>
    <w:p w14:paraId="7DA5042A" w14:textId="6A964445" w:rsidR="001C1B76" w:rsidRDefault="001C1B76" w:rsidP="001C1B76">
      <w:pPr>
        <w:tabs>
          <w:tab w:val="left" w:pos="4500"/>
        </w:tabs>
        <w:spacing w:line="360" w:lineRule="auto"/>
        <w:ind w:leftChars="150" w:left="840" w:right="-52" w:hangingChars="250" w:hanging="525"/>
      </w:pPr>
      <w:r>
        <w:rPr>
          <w:rFonts w:hint="eastAsia"/>
        </w:rPr>
        <w:t>（</w:t>
      </w:r>
      <w:r>
        <w:rPr>
          <w:rFonts w:hint="eastAsia"/>
        </w:rPr>
        <w:t>2</w:t>
      </w:r>
      <w:r>
        <w:rPr>
          <w:rFonts w:hint="eastAsia"/>
        </w:rPr>
        <w:t>）</w:t>
      </w:r>
      <w:r>
        <w:rPr>
          <w:rFonts w:hint="eastAsia"/>
        </w:rPr>
        <w:t>利用日军作为守备队阻止中国共产党受降；指令日军向国民党军队投降；协助运送国民党军队到华北、华东等地；美国军队直接进驻</w:t>
      </w:r>
      <w:r>
        <w:rPr>
          <w:rFonts w:hint="eastAsia"/>
        </w:rPr>
        <w:t xml:space="preserve"> </w:t>
      </w:r>
      <w:r>
        <w:rPr>
          <w:rFonts w:hint="eastAsia"/>
        </w:rPr>
        <w:t>青岛、天津等地。</w:t>
      </w:r>
    </w:p>
    <w:p w14:paraId="3707964B" w14:textId="5A64DD9A" w:rsidR="001C1B76" w:rsidRDefault="001C1B76" w:rsidP="001C1B76">
      <w:pPr>
        <w:tabs>
          <w:tab w:val="left" w:pos="4500"/>
        </w:tabs>
        <w:spacing w:line="360" w:lineRule="auto"/>
        <w:ind w:leftChars="150" w:left="2100" w:right="-52" w:hangingChars="850" w:hanging="1785"/>
      </w:pPr>
      <w:r>
        <w:rPr>
          <w:rFonts w:hint="eastAsia"/>
        </w:rPr>
        <w:t>（</w:t>
      </w:r>
      <w:r>
        <w:rPr>
          <w:rFonts w:hint="eastAsia"/>
        </w:rPr>
        <w:t>3</w:t>
      </w:r>
      <w:r>
        <w:rPr>
          <w:rFonts w:hint="eastAsia"/>
        </w:rPr>
        <w:t>）</w:t>
      </w:r>
      <w:r>
        <w:rPr>
          <w:rFonts w:hint="eastAsia"/>
        </w:rPr>
        <w:t>中国共产党：巩固抗战胜利成果，壮大人民革命力量，有利于维护国内的和平、民主、团结。</w:t>
      </w:r>
    </w:p>
    <w:p w14:paraId="4FB0490D" w14:textId="77777777" w:rsidR="001C1B76" w:rsidRDefault="001C1B76" w:rsidP="001C1B76">
      <w:pPr>
        <w:tabs>
          <w:tab w:val="left" w:pos="4500"/>
        </w:tabs>
        <w:spacing w:line="360" w:lineRule="auto"/>
        <w:ind w:leftChars="400" w:left="840" w:right="-52"/>
      </w:pPr>
      <w:r>
        <w:rPr>
          <w:rFonts w:hint="eastAsia"/>
        </w:rPr>
        <w:t>国民党政府：企图独占抗战胜利成果，坚持一党专制独裁，为内战埋下伏笔。</w:t>
      </w:r>
    </w:p>
    <w:p w14:paraId="2FB36D11" w14:textId="4E05CDAD" w:rsidR="001C1B76" w:rsidRDefault="001C1B76" w:rsidP="001C1B76">
      <w:pPr>
        <w:tabs>
          <w:tab w:val="left" w:pos="4500"/>
        </w:tabs>
        <w:spacing w:line="360" w:lineRule="auto"/>
        <w:ind w:leftChars="400" w:left="840" w:right="-52"/>
      </w:pPr>
      <w:r>
        <w:rPr>
          <w:rFonts w:hint="eastAsia"/>
        </w:rPr>
        <w:t>美国：扶蒋反共，维护美国在华利益，主导战后国际格局。</w:t>
      </w:r>
    </w:p>
    <w:p w14:paraId="1B018AFB" w14:textId="77777777" w:rsidR="00B15B84" w:rsidRDefault="00B15B84" w:rsidP="00B15B84">
      <w:pPr>
        <w:spacing w:line="360" w:lineRule="auto"/>
        <w:ind w:right="-52"/>
      </w:pPr>
    </w:p>
    <w:p w14:paraId="253D6E9D" w14:textId="525FE7C7" w:rsidR="00B15B84" w:rsidRDefault="00B15B84" w:rsidP="00B15B84">
      <w:pPr>
        <w:tabs>
          <w:tab w:val="left" w:pos="4500"/>
        </w:tabs>
        <w:spacing w:line="360" w:lineRule="auto"/>
        <w:ind w:right="-52"/>
      </w:pPr>
      <w:r>
        <w:t>42</w:t>
      </w:r>
      <w:r>
        <w:rPr>
          <w:rFonts w:hint="eastAsia"/>
        </w:rPr>
        <w:t>．（</w:t>
      </w:r>
      <w:r>
        <w:t>12</w:t>
      </w:r>
      <w:r>
        <w:rPr>
          <w:rFonts w:hint="eastAsia"/>
        </w:rPr>
        <w:t>分）</w:t>
      </w:r>
    </w:p>
    <w:p w14:paraId="53A04450" w14:textId="77777777" w:rsidR="00B15B84" w:rsidRDefault="00B15B84" w:rsidP="00B15B84">
      <w:pPr>
        <w:spacing w:line="360" w:lineRule="auto"/>
        <w:ind w:right="-52" w:firstLineChars="200" w:firstLine="420"/>
      </w:pPr>
      <w:r>
        <w:rPr>
          <w:rFonts w:hint="eastAsia"/>
        </w:rPr>
        <w:t>参考示例</w:t>
      </w:r>
      <w:r>
        <w:rPr>
          <w:rFonts w:hint="eastAsia"/>
        </w:rPr>
        <w:t>1</w:t>
      </w:r>
      <w:r>
        <w:rPr>
          <w:rFonts w:hint="eastAsia"/>
        </w:rPr>
        <w:t>：</w:t>
      </w:r>
    </w:p>
    <w:p w14:paraId="2B0FB07A" w14:textId="77777777" w:rsidR="00B15B84" w:rsidRDefault="005009F4" w:rsidP="00B15B84">
      <w:pPr>
        <w:spacing w:line="360" w:lineRule="auto"/>
        <w:ind w:right="-52" w:firstLineChars="200" w:firstLine="420"/>
      </w:pPr>
      <w:r>
        <w:rPr>
          <w:rFonts w:hint="eastAsia"/>
        </w:rPr>
        <w:t>看法：东汉时期民德水平最优是有其深刻社会原因的。</w:t>
      </w:r>
    </w:p>
    <w:p w14:paraId="049E7701" w14:textId="77777777" w:rsidR="00B15B84" w:rsidRDefault="005009F4" w:rsidP="00B15B84">
      <w:pPr>
        <w:spacing w:line="360" w:lineRule="auto"/>
        <w:ind w:leftChars="200" w:left="1050" w:right="-52" w:hangingChars="300" w:hanging="630"/>
      </w:pPr>
      <w:r>
        <w:rPr>
          <w:rFonts w:hint="eastAsia"/>
        </w:rPr>
        <w:t>阐述：</w:t>
      </w:r>
    </w:p>
    <w:p w14:paraId="705C0D00" w14:textId="77777777" w:rsidR="00B15B84" w:rsidRDefault="005009F4" w:rsidP="00B15B84">
      <w:pPr>
        <w:spacing w:line="360" w:lineRule="auto"/>
        <w:ind w:leftChars="200" w:left="420" w:right="-52" w:firstLineChars="200" w:firstLine="420"/>
      </w:pPr>
      <w:r>
        <w:rPr>
          <w:rFonts w:hint="eastAsia"/>
        </w:rPr>
        <w:t>东汉前期，以光武帝为代表的统治者在平定割据政权，实现全国统一基础上，通过严格控制外戚干政，裁并郡县、裁减官吏，整顿吏治等措施，缓和了社会矛盾，形成了风清气正的政治环境；通过清查全国垦田和户籍数量、减轻农民赋税负担、释放奴婢等政策，调动了人们的生产积极性，推动了社会经济发展；通过重视儒学，主张儒术治国等措施，使儒家思想文化得到发扬光大。这样的治国理念，使得整个社会秩序民风淳朴，天下太平。</w:t>
      </w:r>
    </w:p>
    <w:p w14:paraId="07B3775F" w14:textId="565AB199" w:rsidR="005009F4" w:rsidRDefault="005009F4" w:rsidP="00B15B84">
      <w:pPr>
        <w:spacing w:line="360" w:lineRule="auto"/>
        <w:ind w:leftChars="200" w:left="420" w:right="-52" w:firstLineChars="200" w:firstLine="420"/>
      </w:pPr>
      <w:r>
        <w:rPr>
          <w:rFonts w:hint="eastAsia"/>
        </w:rPr>
        <w:t>东汉中期后，面对宦官专权造成的官场腐败、政治黑暗局面，一些士大夫和太学生</w:t>
      </w:r>
      <w:r>
        <w:rPr>
          <w:rFonts w:hint="eastAsia"/>
        </w:rPr>
        <w:lastRenderedPageBreak/>
        <w:t>进行了顽强斗争，表现出崇高的气节，从而提升了民德水平。所以，东汉时期民德最优是和当时的治国政策及社会环境有密切关系的。</w:t>
      </w:r>
    </w:p>
    <w:p w14:paraId="0AF720A7" w14:textId="4FDEFB45" w:rsidR="005009F4" w:rsidRDefault="00B15B84" w:rsidP="00B15B84">
      <w:pPr>
        <w:spacing w:line="360" w:lineRule="auto"/>
        <w:ind w:right="-52" w:firstLineChars="200" w:firstLine="420"/>
      </w:pPr>
      <w:r>
        <w:rPr>
          <w:rFonts w:hint="eastAsia"/>
        </w:rPr>
        <w:t>参考示例</w:t>
      </w:r>
      <w:r>
        <w:rPr>
          <w:rFonts w:hint="eastAsia"/>
        </w:rPr>
        <w:t>2</w:t>
      </w:r>
      <w:r>
        <w:rPr>
          <w:rFonts w:hint="eastAsia"/>
        </w:rPr>
        <w:t>：</w:t>
      </w:r>
    </w:p>
    <w:p w14:paraId="45AC4F6E" w14:textId="77777777" w:rsidR="005009F4" w:rsidRDefault="005009F4" w:rsidP="00B15B84">
      <w:pPr>
        <w:spacing w:line="360" w:lineRule="auto"/>
        <w:ind w:right="-52" w:firstLineChars="200" w:firstLine="420"/>
      </w:pPr>
      <w:r>
        <w:rPr>
          <w:rFonts w:hint="eastAsia"/>
        </w:rPr>
        <w:t>看法：宋明时期的儒学发展提升了民德水平。</w:t>
      </w:r>
    </w:p>
    <w:p w14:paraId="2AA208B1" w14:textId="77777777" w:rsidR="00B15B84" w:rsidRDefault="005009F4" w:rsidP="00B15B84">
      <w:pPr>
        <w:spacing w:line="360" w:lineRule="auto"/>
        <w:ind w:right="-52" w:firstLineChars="200" w:firstLine="420"/>
      </w:pPr>
      <w:r>
        <w:rPr>
          <w:rFonts w:hint="eastAsia"/>
        </w:rPr>
        <w:t>阐述：</w:t>
      </w:r>
    </w:p>
    <w:p w14:paraId="2D7C062E" w14:textId="77777777" w:rsidR="00B15B84" w:rsidRDefault="005009F4" w:rsidP="00B15B84">
      <w:pPr>
        <w:spacing w:line="360" w:lineRule="auto"/>
        <w:ind w:leftChars="200" w:left="420" w:right="-52" w:firstLineChars="200" w:firstLine="420"/>
      </w:pPr>
      <w:r>
        <w:rPr>
          <w:rFonts w:hint="eastAsia"/>
        </w:rPr>
        <w:t>两宋时期，面对佛教、道教对儒学正统地位的挑战，儒家学者展开了复兴儒学的运动，逐渐形成了以程朱为代表的理学。他们注重加强个人修养，强调士大夫的社会责任感和使命感。特别是朱熹，作为理学的集大成者，通过编著“朱氏家训”等方式，将其理学观念渗透到民间，这就极大提升了民德水平。</w:t>
      </w:r>
    </w:p>
    <w:p w14:paraId="29FA7E90" w14:textId="12D26BBE" w:rsidR="005009F4" w:rsidRDefault="005009F4" w:rsidP="00B15B84">
      <w:pPr>
        <w:spacing w:line="360" w:lineRule="auto"/>
        <w:ind w:leftChars="200" w:left="420" w:right="-52" w:firstLineChars="200" w:firstLine="420"/>
      </w:pPr>
      <w:r>
        <w:rPr>
          <w:rFonts w:hint="eastAsia"/>
        </w:rPr>
        <w:t>明朝中期后，由于阶级矛盾尖锐，社会动荡不安，封建专制统治出现危机。在这种情况下，王阳明继承和发展了南宋陆九渊的学说，成为心学的集大成者。陆王心学对中国社会政治、文化教育及伦理道德都产生了深远影响。特别是生活在明末清初的以黄宗羲、顾炎武、王夫之为代表的知识分子，面对明亡清兴、朝政混乱的事实，他们大力提倡经世致用思想，关注国计民生，关心国家大事，促使中国传统文化重新焕发了生机，从而推动了民德发展。</w:t>
      </w:r>
    </w:p>
    <w:p w14:paraId="1FAFB624" w14:textId="77777777" w:rsidR="00B15B84" w:rsidRDefault="00B15B84" w:rsidP="00B15B84">
      <w:pPr>
        <w:spacing w:line="360" w:lineRule="auto"/>
        <w:ind w:right="-52"/>
      </w:pPr>
    </w:p>
    <w:p w14:paraId="3C8D5E92" w14:textId="4D6F2367" w:rsidR="00B15B84" w:rsidRDefault="00B15B84" w:rsidP="00B15B84">
      <w:pPr>
        <w:tabs>
          <w:tab w:val="left" w:pos="4500"/>
        </w:tabs>
        <w:spacing w:line="360" w:lineRule="auto"/>
        <w:ind w:right="-52"/>
      </w:pPr>
      <w:r>
        <w:t>45</w:t>
      </w:r>
      <w:r>
        <w:rPr>
          <w:rFonts w:hint="eastAsia"/>
        </w:rPr>
        <w:t>．（</w:t>
      </w:r>
      <w:r>
        <w:t>15</w:t>
      </w:r>
      <w:r>
        <w:rPr>
          <w:rFonts w:hint="eastAsia"/>
        </w:rPr>
        <w:t>分）</w:t>
      </w:r>
    </w:p>
    <w:p w14:paraId="1AE68234" w14:textId="77777777" w:rsidR="00B15B84" w:rsidRDefault="005009F4" w:rsidP="00B15B84">
      <w:pPr>
        <w:spacing w:line="360" w:lineRule="auto"/>
        <w:ind w:leftChars="150" w:left="2100" w:right="-52" w:hangingChars="850" w:hanging="1785"/>
      </w:pPr>
      <w:r>
        <w:rPr>
          <w:rFonts w:hint="eastAsia"/>
        </w:rPr>
        <w:t>（</w:t>
      </w:r>
      <w:r>
        <w:rPr>
          <w:rFonts w:hint="eastAsia"/>
        </w:rPr>
        <w:t>1</w:t>
      </w:r>
      <w:r>
        <w:rPr>
          <w:rFonts w:hint="eastAsia"/>
        </w:rPr>
        <w:t>）陈时政的主张：伊藤博文精通变法新政，应用他参与维新变法。</w:t>
      </w:r>
    </w:p>
    <w:p w14:paraId="30D09AD0" w14:textId="77777777" w:rsidR="00B15B84" w:rsidRDefault="005009F4" w:rsidP="00B15B84">
      <w:pPr>
        <w:spacing w:line="360" w:lineRule="auto"/>
        <w:ind w:leftChars="400" w:left="2310" w:right="-52" w:hangingChars="700" w:hanging="1470"/>
      </w:pPr>
      <w:r>
        <w:rPr>
          <w:rFonts w:hint="eastAsia"/>
        </w:rPr>
        <w:t>黄曾源的主张：无法判断伊藤博文对维新变法是否有利，但他在甲午战争中给中国带来灾难；反对联合俄国制约英日。</w:t>
      </w:r>
    </w:p>
    <w:p w14:paraId="09D6197B" w14:textId="04CC6879" w:rsidR="005009F4" w:rsidRDefault="005009F4" w:rsidP="00B15B84">
      <w:pPr>
        <w:spacing w:line="360" w:lineRule="auto"/>
        <w:ind w:leftChars="400" w:left="2100" w:right="-52" w:hangingChars="600" w:hanging="1260"/>
      </w:pPr>
      <w:r>
        <w:rPr>
          <w:rFonts w:hint="eastAsia"/>
        </w:rPr>
        <w:t>严复的主张：光绪帝应出国考察，以取得各国的支持；到全国各地调研，以争取民心。</w:t>
      </w:r>
      <w:r>
        <w:rPr>
          <w:rFonts w:hint="eastAsia"/>
        </w:rPr>
        <w:t xml:space="preserve">    </w:t>
      </w:r>
    </w:p>
    <w:p w14:paraId="759C3BE0" w14:textId="77777777" w:rsidR="005009F4" w:rsidRDefault="005009F4" w:rsidP="00950C1F">
      <w:pPr>
        <w:spacing w:line="360" w:lineRule="auto"/>
        <w:ind w:leftChars="150" w:left="1470" w:right="-52" w:hangingChars="550" w:hanging="1155"/>
      </w:pPr>
      <w:r>
        <w:rPr>
          <w:rFonts w:hint="eastAsia"/>
        </w:rPr>
        <w:t>（</w:t>
      </w:r>
      <w:r>
        <w:rPr>
          <w:rFonts w:hint="eastAsia"/>
        </w:rPr>
        <w:t>2</w:t>
      </w:r>
      <w:r>
        <w:rPr>
          <w:rFonts w:hint="eastAsia"/>
        </w:rPr>
        <w:t>）评价：都是在甲午中日战争失败、民族危机加深的背景下；都主张变法图强，挽救民族危亡；都顺应了历史发展潮流，体现出爱国主义色彩；都在一定程度上对列强存在幻想，未认清其瓜分中国的本质；都未认识到他国的道路只能借鉴学习，但不可照搬。</w:t>
      </w:r>
    </w:p>
    <w:p w14:paraId="05B2096C" w14:textId="77777777" w:rsidR="005009F4" w:rsidRDefault="005009F4" w:rsidP="00B15B84">
      <w:pPr>
        <w:spacing w:line="360" w:lineRule="auto"/>
        <w:ind w:right="-52"/>
      </w:pPr>
    </w:p>
    <w:p w14:paraId="3E15BB1D" w14:textId="7DB003D0" w:rsidR="00950C1F" w:rsidRDefault="00950C1F" w:rsidP="00950C1F">
      <w:pPr>
        <w:tabs>
          <w:tab w:val="left" w:pos="4500"/>
        </w:tabs>
        <w:spacing w:line="360" w:lineRule="auto"/>
        <w:ind w:right="-52"/>
      </w:pPr>
      <w:r>
        <w:t>46</w:t>
      </w:r>
      <w:r>
        <w:rPr>
          <w:rFonts w:hint="eastAsia"/>
        </w:rPr>
        <w:t>．（</w:t>
      </w:r>
      <w:r>
        <w:t>15</w:t>
      </w:r>
      <w:r>
        <w:rPr>
          <w:rFonts w:hint="eastAsia"/>
        </w:rPr>
        <w:t>分）</w:t>
      </w:r>
    </w:p>
    <w:p w14:paraId="1A203041" w14:textId="6A4D64B8" w:rsidR="005009F4" w:rsidRDefault="005009F4" w:rsidP="00950C1F">
      <w:pPr>
        <w:spacing w:line="360" w:lineRule="auto"/>
        <w:ind w:leftChars="150" w:left="1470" w:right="-52" w:hangingChars="550" w:hanging="1155"/>
      </w:pPr>
      <w:r>
        <w:rPr>
          <w:rFonts w:hint="eastAsia"/>
        </w:rPr>
        <w:t>（</w:t>
      </w:r>
      <w:r>
        <w:rPr>
          <w:rFonts w:hint="eastAsia"/>
        </w:rPr>
        <w:t>1</w:t>
      </w:r>
      <w:r>
        <w:rPr>
          <w:rFonts w:hint="eastAsia"/>
        </w:rPr>
        <w:t>）变化：一战初期，只担任侦查任务；后来，逐渐用于空战，并被交战国用来争夺制空权；到最后发展为哪一方的空战技术高、拥有的数量多，就能牢牢掌握制</w:t>
      </w:r>
      <w:r>
        <w:rPr>
          <w:rFonts w:hint="eastAsia"/>
        </w:rPr>
        <w:lastRenderedPageBreak/>
        <w:t>空权。</w:t>
      </w:r>
    </w:p>
    <w:p w14:paraId="5FE7F40B" w14:textId="21657930" w:rsidR="005009F4" w:rsidRDefault="005009F4" w:rsidP="00950C1F">
      <w:pPr>
        <w:spacing w:line="360" w:lineRule="auto"/>
        <w:ind w:leftChars="150" w:left="1470" w:right="-52" w:hangingChars="550" w:hanging="1155"/>
      </w:pPr>
      <w:r>
        <w:rPr>
          <w:rFonts w:hint="eastAsia"/>
        </w:rPr>
        <w:t>（</w:t>
      </w:r>
      <w:r>
        <w:rPr>
          <w:rFonts w:hint="eastAsia"/>
        </w:rPr>
        <w:t>2</w:t>
      </w:r>
      <w:r>
        <w:rPr>
          <w:rFonts w:hint="eastAsia"/>
        </w:rPr>
        <w:t>）影响：改变了人们对现代武器的认识；增加了现代战争的残酷性；加速了协约国胜利的步伐；刺激了更多新式武器的发明；推动了科学技术的进步。</w:t>
      </w:r>
    </w:p>
    <w:p w14:paraId="6F0E48DD" w14:textId="77777777" w:rsidR="00950C1F" w:rsidRDefault="00950C1F" w:rsidP="00B15B84">
      <w:pPr>
        <w:spacing w:line="360" w:lineRule="auto"/>
        <w:ind w:right="-52"/>
      </w:pPr>
    </w:p>
    <w:p w14:paraId="4682744D" w14:textId="3DE4EF98" w:rsidR="00950C1F" w:rsidRDefault="00950C1F" w:rsidP="00950C1F">
      <w:pPr>
        <w:tabs>
          <w:tab w:val="left" w:pos="4500"/>
        </w:tabs>
        <w:spacing w:line="360" w:lineRule="auto"/>
        <w:ind w:right="-52"/>
      </w:pPr>
      <w:r>
        <w:t>47</w:t>
      </w:r>
      <w:r>
        <w:rPr>
          <w:rFonts w:hint="eastAsia"/>
        </w:rPr>
        <w:t>．（</w:t>
      </w:r>
      <w:r>
        <w:t>15</w:t>
      </w:r>
      <w:r>
        <w:rPr>
          <w:rFonts w:hint="eastAsia"/>
        </w:rPr>
        <w:t>分）</w:t>
      </w:r>
    </w:p>
    <w:p w14:paraId="32D1E945" w14:textId="52451505" w:rsidR="005009F4" w:rsidRDefault="005009F4" w:rsidP="00950C1F">
      <w:pPr>
        <w:spacing w:line="360" w:lineRule="auto"/>
        <w:ind w:leftChars="150" w:left="1470" w:right="-52" w:hangingChars="550" w:hanging="1155"/>
      </w:pPr>
      <w:r>
        <w:rPr>
          <w:rFonts w:hint="eastAsia"/>
        </w:rPr>
        <w:t>（</w:t>
      </w:r>
      <w:r>
        <w:rPr>
          <w:rFonts w:hint="eastAsia"/>
        </w:rPr>
        <w:t>1</w:t>
      </w:r>
      <w:r>
        <w:rPr>
          <w:rFonts w:hint="eastAsia"/>
        </w:rPr>
        <w:t>）条件：个人深受儒家思想的影响；文学功底深厚，创作用心辛苦；作品内容契合时代背景；达到了历史性和艺术性的结合；结构严谨，语言优美，人物塑造成功。</w:t>
      </w:r>
    </w:p>
    <w:p w14:paraId="724355D5" w14:textId="2236F098" w:rsidR="00950C1F" w:rsidRDefault="005009F4" w:rsidP="00950C1F">
      <w:pPr>
        <w:spacing w:line="360" w:lineRule="auto"/>
        <w:ind w:leftChars="150" w:left="2100" w:right="-52" w:hangingChars="850" w:hanging="1785"/>
      </w:pPr>
      <w:r>
        <w:rPr>
          <w:rFonts w:hint="eastAsia"/>
        </w:rPr>
        <w:t>（</w:t>
      </w:r>
      <w:r>
        <w:rPr>
          <w:rFonts w:hint="eastAsia"/>
        </w:rPr>
        <w:t>2</w:t>
      </w:r>
      <w:r>
        <w:rPr>
          <w:rFonts w:hint="eastAsia"/>
        </w:rPr>
        <w:t>）上浮的原因：特殊的家庭出身；渊博的知识才能；康熙帝的赏识；康熙帝巩固统治的需要</w:t>
      </w:r>
      <w:r w:rsidR="00950C1F">
        <w:rPr>
          <w:rFonts w:hint="eastAsia"/>
        </w:rPr>
        <w:t>。</w:t>
      </w:r>
    </w:p>
    <w:p w14:paraId="39EEDC5A" w14:textId="73615570" w:rsidR="005009F4" w:rsidRDefault="005009F4" w:rsidP="00950C1F">
      <w:pPr>
        <w:spacing w:line="360" w:lineRule="auto"/>
        <w:ind w:leftChars="400" w:left="2100" w:right="-52" w:hangingChars="600" w:hanging="1260"/>
      </w:pPr>
      <w:r>
        <w:rPr>
          <w:rFonts w:hint="eastAsia"/>
        </w:rPr>
        <w:t>下沉的原因：《桃花扇》使得明朝旧臣怀念故国，引起统治者不满。</w:t>
      </w:r>
    </w:p>
    <w:p w14:paraId="0C7417CF" w14:textId="77777777" w:rsidR="00950C1F" w:rsidRPr="009D685F" w:rsidRDefault="00950C1F" w:rsidP="00950C1F">
      <w:pPr>
        <w:spacing w:line="360" w:lineRule="auto"/>
        <w:jc w:val="right"/>
        <w:rPr>
          <w:color w:val="FFFFFF"/>
        </w:rPr>
      </w:pPr>
      <w:r w:rsidRPr="009D685F">
        <w:rPr>
          <w:rFonts w:hint="eastAsia"/>
          <w:color w:val="FFFFFF"/>
        </w:rPr>
        <w:t>此资料来源于：中学历史教学园地（</w:t>
      </w:r>
      <w:r w:rsidRPr="009D685F">
        <w:rPr>
          <w:rFonts w:hint="eastAsia"/>
          <w:noProof/>
          <w:color w:val="FFFFFF"/>
        </w:rPr>
        <w:drawing>
          <wp:inline distT="0" distB="0" distL="0" distR="0" wp14:anchorId="1EB2CBEA" wp14:editId="4C459F0F">
            <wp:extent cx="31750" cy="25400"/>
            <wp:effectExtent l="0" t="0" r="0" b="0"/>
            <wp:docPr id="1053703993" name="图片 105370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50" cy="25400"/>
                    </a:xfrm>
                    <a:prstGeom prst="rect">
                      <a:avLst/>
                    </a:prstGeom>
                    <a:noFill/>
                    <a:ln>
                      <a:noFill/>
                    </a:ln>
                  </pic:spPr>
                </pic:pic>
              </a:graphicData>
            </a:graphic>
          </wp:inline>
        </w:drawing>
      </w:r>
      <w:hyperlink r:id="rId19" w:history="1">
        <w:r w:rsidRPr="009D685F">
          <w:rPr>
            <w:rStyle w:val="a6"/>
            <w:rFonts w:hint="eastAsia"/>
            <w:color w:val="FFFFFF"/>
          </w:rPr>
          <w:t>www</w:t>
        </w:r>
        <w:r w:rsidRPr="009D685F">
          <w:rPr>
            <w:rStyle w:val="a6"/>
            <w:rFonts w:hint="eastAsia"/>
            <w:color w:val="FFFFFF"/>
          </w:rPr>
          <w:t>．</w:t>
        </w:r>
        <w:r w:rsidRPr="009D685F">
          <w:rPr>
            <w:rStyle w:val="a6"/>
            <w:rFonts w:hint="eastAsia"/>
            <w:color w:val="FFFFFF"/>
          </w:rPr>
          <w:t>zx</w:t>
        </w:r>
        <w:r>
          <w:rPr>
            <w:rStyle w:val="a6"/>
            <w:rFonts w:hint="eastAsia"/>
            <w:color w:val="FFFFFF"/>
          </w:rPr>
          <w:t>1</w:t>
        </w:r>
        <w:r w:rsidRPr="009D685F">
          <w:rPr>
            <w:rStyle w:val="a6"/>
            <w:rFonts w:hint="eastAsia"/>
            <w:color w:val="FFFFFF"/>
          </w:rPr>
          <w:t>s</w:t>
        </w:r>
        <w:r w:rsidRPr="009D685F">
          <w:rPr>
            <w:rStyle w:val="a6"/>
            <w:rFonts w:hint="eastAsia"/>
            <w:color w:val="FFFFFF"/>
          </w:rPr>
          <w:t>．</w:t>
        </w:r>
        <w:r w:rsidRPr="009D685F">
          <w:rPr>
            <w:rStyle w:val="a6"/>
            <w:rFonts w:hint="eastAsia"/>
            <w:color w:val="FFFFFF"/>
          </w:rPr>
          <w:t>com/</w:t>
        </w:r>
      </w:hyperlink>
      <w:r w:rsidRPr="009D685F">
        <w:rPr>
          <w:rFonts w:hint="eastAsia"/>
          <w:color w:val="FFFFFF"/>
        </w:rPr>
        <w:t>），未经允许，</w:t>
      </w:r>
      <w:r w:rsidRPr="009D685F">
        <w:rPr>
          <w:rFonts w:hint="eastAsia"/>
          <w:noProof/>
          <w:color w:val="FFFFFF"/>
        </w:rPr>
        <w:drawing>
          <wp:inline distT="0" distB="0" distL="0" distR="0" wp14:anchorId="25F3CE21" wp14:editId="15378D00">
            <wp:extent cx="19050" cy="19050"/>
            <wp:effectExtent l="0" t="0" r="0" b="0"/>
            <wp:docPr id="545826384" name="图片 54582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9D685F">
        <w:rPr>
          <w:rFonts w:hint="eastAsia"/>
          <w:color w:val="FFFFFF"/>
        </w:rPr>
        <w:t>谢绝转载。</w:t>
      </w:r>
    </w:p>
    <w:p w14:paraId="49CD7694" w14:textId="2D2174B1" w:rsidR="00366C9C" w:rsidRDefault="00950C1F" w:rsidP="00950C1F">
      <w:pPr>
        <w:spacing w:line="360" w:lineRule="auto"/>
        <w:jc w:val="right"/>
      </w:pPr>
      <w:r>
        <w:rPr>
          <w:rFonts w:hint="eastAsia"/>
        </w:rPr>
        <w:t>此资料来源于：中学历史教学园地（</w:t>
      </w:r>
      <w:r>
        <w:rPr>
          <w:rFonts w:hint="eastAsia"/>
          <w:noProof/>
        </w:rPr>
        <w:drawing>
          <wp:inline distT="0" distB="0" distL="0" distR="0" wp14:anchorId="0F28F7A5" wp14:editId="31B122B9">
            <wp:extent cx="31750" cy="25400"/>
            <wp:effectExtent l="0" t="0" r="0" b="0"/>
            <wp:docPr id="195604477" name="图片 19560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50" cy="25400"/>
                    </a:xfrm>
                    <a:prstGeom prst="rect">
                      <a:avLst/>
                    </a:prstGeom>
                    <a:noFill/>
                    <a:ln>
                      <a:noFill/>
                    </a:ln>
                  </pic:spPr>
                </pic:pic>
              </a:graphicData>
            </a:graphic>
          </wp:inline>
        </w:drawing>
      </w:r>
      <w:hyperlink r:id="rId20" w:history="1">
        <w:r w:rsidRPr="000C7B3B">
          <w:rPr>
            <w:rStyle w:val="a6"/>
            <w:rFonts w:hint="eastAsia"/>
          </w:rPr>
          <w:t>www</w:t>
        </w:r>
        <w:r>
          <w:rPr>
            <w:rStyle w:val="a6"/>
            <w:rFonts w:hint="eastAsia"/>
          </w:rPr>
          <w:t>．</w:t>
        </w:r>
        <w:r w:rsidRPr="000C7B3B">
          <w:rPr>
            <w:rStyle w:val="a6"/>
            <w:rFonts w:hint="eastAsia"/>
          </w:rPr>
          <w:t>zx</w:t>
        </w:r>
        <w:r>
          <w:rPr>
            <w:rStyle w:val="a6"/>
            <w:rFonts w:hint="eastAsia"/>
          </w:rPr>
          <w:t>1</w:t>
        </w:r>
        <w:r w:rsidRPr="000C7B3B">
          <w:rPr>
            <w:rStyle w:val="a6"/>
            <w:rFonts w:hint="eastAsia"/>
          </w:rPr>
          <w:t>s</w:t>
        </w:r>
        <w:r>
          <w:rPr>
            <w:rStyle w:val="a6"/>
            <w:rFonts w:hint="eastAsia"/>
          </w:rPr>
          <w:t>．</w:t>
        </w:r>
        <w:r w:rsidRPr="000C7B3B">
          <w:rPr>
            <w:rStyle w:val="a6"/>
            <w:rFonts w:hint="eastAsia"/>
          </w:rPr>
          <w:t>c</w:t>
        </w:r>
        <w:r>
          <w:rPr>
            <w:rStyle w:val="a6"/>
            <w:rFonts w:hint="eastAsia"/>
          </w:rPr>
          <w:t>o</w:t>
        </w:r>
        <w:r w:rsidRPr="000C7B3B">
          <w:rPr>
            <w:rStyle w:val="a6"/>
            <w:rFonts w:hint="eastAsia"/>
          </w:rPr>
          <w:t>m/</w:t>
        </w:r>
      </w:hyperlink>
      <w:r>
        <w:rPr>
          <w:rFonts w:hint="eastAsia"/>
        </w:rPr>
        <w:t>），未经允许，</w:t>
      </w:r>
      <w:r>
        <w:rPr>
          <w:rFonts w:hint="eastAsia"/>
          <w:noProof/>
        </w:rPr>
        <w:drawing>
          <wp:inline distT="0" distB="0" distL="0" distR="0" wp14:anchorId="738DEC5E" wp14:editId="26B1D832">
            <wp:extent cx="19050" cy="19050"/>
            <wp:effectExtent l="0" t="0" r="0" b="0"/>
            <wp:docPr id="443757958" name="图片 443757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Pr>
          <w:rFonts w:hint="eastAsia"/>
        </w:rPr>
        <w:t>谢绝转载。</w:t>
      </w:r>
    </w:p>
    <w:sectPr w:rsidR="00366C9C" w:rsidSect="003B52F4">
      <w:headerReference w:type="even" r:id="rId21"/>
      <w:headerReference w:type="default" r:id="rId22"/>
      <w:footerReference w:type="default" r:id="rId23"/>
      <w:headerReference w:type="first" r:id="rId24"/>
      <w:pgSz w:w="11906" w:h="16838" w:code="9"/>
      <w:pgMar w:top="1440" w:right="1797" w:bottom="1440" w:left="1797" w:header="284" w:footer="567"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F660D" w14:textId="77777777" w:rsidR="004E3485" w:rsidRDefault="004E3485">
      <w:r>
        <w:separator/>
      </w:r>
    </w:p>
  </w:endnote>
  <w:endnote w:type="continuationSeparator" w:id="0">
    <w:p w14:paraId="3518FA71" w14:textId="77777777" w:rsidR="004E3485" w:rsidRDefault="004E34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华文行楷">
    <w:altName w:val="STXingkai"/>
    <w:panose1 w:val="02010800040101010101"/>
    <w:charset w:val="86"/>
    <w:family w:val="auto"/>
    <w:pitch w:val="variable"/>
    <w:sig w:usb0="00000001" w:usb1="080F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1"/>
    <w:family w:val="modern"/>
    <w:pitch w:val="default"/>
    <w:sig w:usb0="E0002AFF" w:usb1="C0007843" w:usb2="00000009" w:usb3="00000000" w:csb0="400001FF" w:csb1="FFFF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 TEXT-DECORATION: none">
    <w:altName w:val="Times New Roman"/>
    <w:charset w:val="00"/>
    <w:family w:val="roman"/>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楷体_GB2312">
    <w:altName w:val="微软雅黑"/>
    <w:panose1 w:val="02010609030101010101"/>
    <w:charset w:val="86"/>
    <w:family w:val="modern"/>
    <w:pitch w:val="fixed"/>
    <w:sig w:usb0="00000001" w:usb1="080E0000" w:usb2="00000010" w:usb3="00000000" w:csb0="00040000" w:csb1="00000000"/>
  </w:font>
  <w:font w:name="Gungsuh">
    <w:charset w:val="81"/>
    <w:family w:val="roman"/>
    <w:pitch w:val="variable"/>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161EE" w14:textId="77777777" w:rsidR="00782A09" w:rsidRPr="00480056" w:rsidRDefault="0096348E" w:rsidP="00B20091">
    <w:pPr>
      <w:pStyle w:val="a5"/>
      <w:jc w:val="center"/>
      <w:rPr>
        <w:kern w:val="0"/>
        <w:sz w:val="21"/>
        <w:szCs w:val="21"/>
      </w:rPr>
    </w:pPr>
    <w:r w:rsidRPr="00480056">
      <w:rPr>
        <w:noProof/>
        <w:sz w:val="21"/>
        <w:szCs w:val="21"/>
      </w:rPr>
      <mc:AlternateContent>
        <mc:Choice Requires="wps">
          <w:drawing>
            <wp:anchor distT="0" distB="0" distL="114300" distR="114300" simplePos="0" relativeHeight="251656704" behindDoc="1" locked="0" layoutInCell="1" allowOverlap="1" wp14:anchorId="70DD3902" wp14:editId="71E0FB68">
              <wp:simplePos x="0" y="0"/>
              <wp:positionH relativeFrom="column">
                <wp:posOffset>-800100</wp:posOffset>
              </wp:positionH>
              <wp:positionV relativeFrom="paragraph">
                <wp:posOffset>50800</wp:posOffset>
              </wp:positionV>
              <wp:extent cx="7658100" cy="914400"/>
              <wp:effectExtent l="0" t="3175" r="1905" b="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6ED044C" id="Rectangle 7" o:spid="_x0000_s1026" style="position:absolute;left:0;text-align:left;margin-left:-63pt;margin-top:4pt;width:603pt;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" stroked="f"/>
          </w:pict>
        </mc:Fallback>
      </mc:AlternateContent>
    </w:r>
    <w:r w:rsidR="00782A09" w:rsidRPr="00480056">
      <w:rPr>
        <w:rFonts w:hAnsi="宋体"/>
        <w:kern w:val="0"/>
        <w:sz w:val="21"/>
        <w:szCs w:val="21"/>
      </w:rPr>
      <w:t>第</w:t>
    </w:r>
    <w:r w:rsidR="00782A09" w:rsidRPr="00480056">
      <w:rPr>
        <w:kern w:val="0"/>
        <w:sz w:val="21"/>
        <w:szCs w:val="21"/>
      </w:rPr>
      <w:fldChar w:fldCharType="begin"/>
    </w:r>
    <w:r w:rsidR="00782A09" w:rsidRPr="00480056">
      <w:rPr>
        <w:kern w:val="0"/>
        <w:sz w:val="21"/>
        <w:szCs w:val="21"/>
      </w:rPr>
      <w:instrText xml:space="preserve"> PAGE </w:instrText>
    </w:r>
    <w:r w:rsidR="00782A09" w:rsidRPr="00480056">
      <w:rPr>
        <w:kern w:val="0"/>
        <w:sz w:val="21"/>
        <w:szCs w:val="21"/>
      </w:rPr>
      <w:fldChar w:fldCharType="separate"/>
    </w:r>
    <w:r w:rsidR="00981D5A">
      <w:rPr>
        <w:noProof/>
        <w:kern w:val="0"/>
        <w:sz w:val="21"/>
        <w:szCs w:val="21"/>
      </w:rPr>
      <w:t>7</w:t>
    </w:r>
    <w:r w:rsidR="00782A09" w:rsidRPr="00480056">
      <w:rPr>
        <w:kern w:val="0"/>
        <w:sz w:val="21"/>
        <w:szCs w:val="21"/>
      </w:rPr>
      <w:fldChar w:fldCharType="end"/>
    </w:r>
    <w:r w:rsidR="00782A09" w:rsidRPr="00480056">
      <w:rPr>
        <w:rFonts w:hAnsi="宋体"/>
        <w:kern w:val="0"/>
        <w:sz w:val="21"/>
        <w:szCs w:val="21"/>
      </w:rPr>
      <w:t>页（共</w:t>
    </w:r>
    <w:r w:rsidR="00782A09" w:rsidRPr="00480056">
      <w:rPr>
        <w:kern w:val="0"/>
        <w:sz w:val="21"/>
        <w:szCs w:val="21"/>
      </w:rPr>
      <w:fldChar w:fldCharType="begin"/>
    </w:r>
    <w:r w:rsidR="00782A09" w:rsidRPr="00480056">
      <w:rPr>
        <w:kern w:val="0"/>
        <w:sz w:val="21"/>
        <w:szCs w:val="21"/>
      </w:rPr>
      <w:instrText xml:space="preserve"> NUMPAGES </w:instrText>
    </w:r>
    <w:r w:rsidR="00782A09" w:rsidRPr="00480056">
      <w:rPr>
        <w:kern w:val="0"/>
        <w:sz w:val="21"/>
        <w:szCs w:val="21"/>
      </w:rPr>
      <w:fldChar w:fldCharType="separate"/>
    </w:r>
    <w:r w:rsidR="00981D5A">
      <w:rPr>
        <w:noProof/>
        <w:kern w:val="0"/>
        <w:sz w:val="21"/>
        <w:szCs w:val="21"/>
      </w:rPr>
      <w:t>10</w:t>
    </w:r>
    <w:r w:rsidR="00782A09" w:rsidRPr="00480056">
      <w:rPr>
        <w:kern w:val="0"/>
        <w:sz w:val="21"/>
        <w:szCs w:val="21"/>
      </w:rPr>
      <w:fldChar w:fldCharType="end"/>
    </w:r>
    <w:r w:rsidR="00782A09" w:rsidRPr="00480056">
      <w:rPr>
        <w:rFonts w:hAnsi="宋体"/>
        <w:kern w:val="0"/>
        <w:sz w:val="21"/>
        <w:szCs w:val="21"/>
      </w:rPr>
      <w:t>页）</w:t>
    </w:r>
  </w:p>
  <w:p w14:paraId="34B6DD2D" w14:textId="77777777" w:rsidR="00782A09" w:rsidRDefault="00782A09" w:rsidP="00B20091">
    <w:pPr>
      <w:pStyle w:val="a5"/>
      <w:jc w:val="center"/>
    </w:pPr>
    <w:r w:rsidRPr="00EF662F">
      <w:rPr>
        <w:rFonts w:hint="eastAsia"/>
        <w:kern w:val="0"/>
        <w:szCs w:val="21"/>
      </w:rPr>
      <w:t>中学历史</w:t>
    </w:r>
    <w:r>
      <w:rPr>
        <w:rFonts w:hint="eastAsia"/>
        <w:kern w:val="0"/>
        <w:szCs w:val="21"/>
      </w:rPr>
      <w:t>教学</w:t>
    </w:r>
    <w:r w:rsidRPr="00EF662F">
      <w:rPr>
        <w:rFonts w:hint="eastAsia"/>
        <w:kern w:val="0"/>
        <w:szCs w:val="21"/>
      </w:rPr>
      <w:t>园地</w:t>
    </w:r>
    <w:r>
      <w:rPr>
        <w:rFonts w:hint="eastAsia"/>
        <w:kern w:val="0"/>
        <w:szCs w:val="21"/>
      </w:rPr>
      <w:t xml:space="preserve">  </w:t>
    </w:r>
    <w:hyperlink r:id="rId1" w:history="1">
      <w:r w:rsidRPr="0024228A">
        <w:rPr>
          <w:rStyle w:val="a6"/>
          <w:rFonts w:hint="eastAsia"/>
          <w:kern w:val="0"/>
          <w:szCs w:val="21"/>
        </w:rPr>
        <w:t>www.zxls.com</w:t>
      </w:r>
    </w:hyperlink>
    <w:r>
      <w:rPr>
        <w:rFonts w:hint="eastAsia"/>
        <w:kern w:val="0"/>
        <w:szCs w:val="21"/>
      </w:rPr>
      <w:t xml:space="preserve">  </w:t>
    </w:r>
    <w:r w:rsidRPr="00EF662F">
      <w:rPr>
        <w:rFonts w:hint="eastAsia"/>
        <w:kern w:val="0"/>
        <w:szCs w:val="21"/>
      </w:rPr>
      <w:t>史</w:t>
    </w:r>
    <w:r>
      <w:rPr>
        <w:rFonts w:hint="eastAsia"/>
        <w:kern w:val="0"/>
        <w:szCs w:val="21"/>
      </w:rPr>
      <w:t>界</w:t>
    </w:r>
    <w:r w:rsidRPr="00EF662F">
      <w:rPr>
        <w:rFonts w:hint="eastAsia"/>
        <w:kern w:val="0"/>
        <w:szCs w:val="21"/>
      </w:rPr>
      <w:t>朋友</w:t>
    </w:r>
    <w:r>
      <w:rPr>
        <w:rFonts w:hint="eastAsia"/>
        <w:kern w:val="0"/>
        <w:szCs w:val="21"/>
      </w:rPr>
      <w:t>精神家园</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33ED2" w14:textId="77777777" w:rsidR="004E3485" w:rsidRDefault="004E3485">
      <w:r>
        <w:separator/>
      </w:r>
    </w:p>
  </w:footnote>
  <w:footnote w:type="continuationSeparator" w:id="0">
    <w:p w14:paraId="399B4915" w14:textId="77777777" w:rsidR="004E3485" w:rsidRDefault="004E34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1751F" w14:textId="77777777" w:rsidR="00782A09" w:rsidRDefault="00000000">
    <w:pPr>
      <w:pStyle w:val="a3"/>
    </w:pPr>
    <w:r>
      <w:rPr>
        <w:noProof/>
      </w:rPr>
      <w:pict w14:anchorId="0B1185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35" type="#_x0000_t136" style="position:absolute;left:0;text-align:left;margin-left:0;margin-top:0;width:582.35pt;height:97.05pt;rotation:315;z-index:-251657728;mso-position-horizontal:center;mso-position-horizontal-relative:margin;mso-position-vertical:center;mso-position-vertical-relative:margin" o:allowincell="f" fillcolor="silver" stroked="f">
          <v:fill opacity=".5"/>
          <v:textpath style="font-family:&quot;宋体&quot;;font-size:1pt" string="www.zxls.co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5D205" w14:textId="77777777" w:rsidR="00782A09" w:rsidRPr="00853F82" w:rsidRDefault="00000000" w:rsidP="00B51619">
    <w:pPr>
      <w:pStyle w:val="a3"/>
      <w:pBdr>
        <w:bottom w:val="single" w:sz="6" w:space="0" w:color="auto"/>
      </w:pBdr>
      <w:rPr>
        <w:rFonts w:ascii="黑体" w:eastAsia="黑体" w:hAnsi="Gungsuh"/>
        <w:sz w:val="21"/>
        <w:szCs w:val="21"/>
      </w:rPr>
    </w:pPr>
    <w:r>
      <w:rPr>
        <w:rFonts w:ascii="宋体" w:hAnsi="宋体"/>
        <w:noProof/>
        <w:sz w:val="21"/>
        <w:szCs w:val="21"/>
      </w:rPr>
      <w:pict w14:anchorId="3A48F5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36" type="#_x0000_t136" style="position:absolute;left:0;text-align:left;margin-left:0;margin-top:0;width:582.35pt;height:97.05pt;rotation:315;z-index:-251656704;mso-position-horizontal:center;mso-position-horizontal-relative:margin;mso-position-vertical:center;mso-position-vertical-relative:margin" o:allowincell="f" fillcolor="silver" stroked="f">
          <v:fill opacity=".5"/>
          <v:textpath style="font-family:&quot;宋体&quot;;font-size:1pt" string="www.zxls.com"/>
          <w10:wrap anchorx="margin" anchory="margin"/>
        </v:shape>
      </w:pict>
    </w:r>
    <w:r w:rsidR="0096348E" w:rsidRPr="00853F82">
      <w:rPr>
        <w:rFonts w:ascii="宋体" w:hAnsi="宋体" w:hint="eastAsia"/>
        <w:noProof/>
        <w:sz w:val="21"/>
        <w:szCs w:val="21"/>
      </w:rPr>
      <mc:AlternateContent>
        <mc:Choice Requires="wps">
          <w:drawing>
            <wp:anchor distT="0" distB="0" distL="114300" distR="114300" simplePos="0" relativeHeight="251655680" behindDoc="1" locked="0" layoutInCell="1" allowOverlap="1" wp14:anchorId="1BF0D346" wp14:editId="00E5E792">
              <wp:simplePos x="0" y="0"/>
              <wp:positionH relativeFrom="column">
                <wp:posOffset>-1028700</wp:posOffset>
              </wp:positionH>
              <wp:positionV relativeFrom="paragraph">
                <wp:posOffset>44450</wp:posOffset>
              </wp:positionV>
              <wp:extent cx="7429500" cy="693420"/>
              <wp:effectExtent l="0" t="0" r="1905"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0" cy="69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526AFB1" id="Rectangle 4" o:spid="_x0000_s1026" style="position:absolute;left:0;text-align:left;margin-left:-81pt;margin-top:3.5pt;width:585pt;height:54.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" stroked="f"/>
          </w:pict>
        </mc:Fallback>
      </mc:AlternateContent>
    </w:r>
    <w:r w:rsidR="0096348E" w:rsidRPr="00853F82">
      <w:rPr>
        <w:rFonts w:ascii="黑体" w:eastAsia="黑体" w:hAnsi="Gungsuh" w:hint="eastAsia"/>
        <w:noProof/>
        <w:sz w:val="21"/>
        <w:szCs w:val="21"/>
      </w:rPr>
      <w:drawing>
        <wp:inline distT="0" distB="0" distL="0" distR="0" wp14:anchorId="0EF175ED" wp14:editId="6045CD2E">
          <wp:extent cx="3270250" cy="57785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0250" cy="5778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FEA88" w14:textId="77777777" w:rsidR="00782A09" w:rsidRDefault="00000000">
    <w:pPr>
      <w:pStyle w:val="a3"/>
    </w:pPr>
    <w:r>
      <w:rPr>
        <w:noProof/>
      </w:rPr>
      <w:pict w14:anchorId="5F19C4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34" type="#_x0000_t136" style="position:absolute;left:0;text-align:left;margin-left:0;margin-top:0;width:582.35pt;height:97.05pt;rotation:315;z-index:-251658752;mso-position-horizontal:center;mso-position-horizontal-relative:margin;mso-position-vertical:center;mso-position-vertical-relative:margin" o:allowincell="f" fillcolor="silver" stroked="f">
          <v:fill opacity=".5"/>
          <v:textpath style="font-family:&quot;宋体&quot;;font-size:1pt" string="www.zxls.com"/>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9"/>
    <w:multiLevelType w:val="singleLevel"/>
    <w:tmpl w:val="00000019"/>
    <w:lvl w:ilvl="0">
      <w:start w:val="1"/>
      <w:numFmt w:val="upperLetter"/>
      <w:suff w:val="nothing"/>
      <w:lvlText w:val="%1."/>
      <w:lvlJc w:val="left"/>
    </w:lvl>
  </w:abstractNum>
  <w:abstractNum w:abstractNumId="1" w15:restartNumberingAfterBreak="0">
    <w:nsid w:val="000D133B"/>
    <w:multiLevelType w:val="hybridMultilevel"/>
    <w:tmpl w:val="86FE339E"/>
    <w:lvl w:ilvl="0" w:tplc="CA06FC10">
      <w:start w:val="1"/>
      <w:numFmt w:val="upperLetter"/>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15:restartNumberingAfterBreak="0">
    <w:nsid w:val="0133394B"/>
    <w:multiLevelType w:val="hybridMultilevel"/>
    <w:tmpl w:val="DFF0B7E6"/>
    <w:lvl w:ilvl="0" w:tplc="363E7946">
      <w:start w:val="1"/>
      <w:numFmt w:val="upperLetter"/>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07E229E0"/>
    <w:multiLevelType w:val="hybridMultilevel"/>
    <w:tmpl w:val="6970836C"/>
    <w:lvl w:ilvl="0" w:tplc="C87E3C2A">
      <w:start w:val="1"/>
      <w:numFmt w:val="decimal"/>
      <w:lvlText w:val="%1、"/>
      <w:lvlJc w:val="left"/>
      <w:pPr>
        <w:tabs>
          <w:tab w:val="num" w:pos="435"/>
        </w:tabs>
        <w:ind w:left="435" w:hanging="435"/>
      </w:pPr>
      <w:rPr>
        <w:rFonts w:ascii="Times New Roman" w:hAnsi="Times New Roman" w:cs="Times New Roman" w:hint="default"/>
        <w:color w:val="auto"/>
        <w:sz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15:restartNumberingAfterBreak="0">
    <w:nsid w:val="0C1124F0"/>
    <w:multiLevelType w:val="hybridMultilevel"/>
    <w:tmpl w:val="A2368BF8"/>
    <w:lvl w:ilvl="0" w:tplc="759C7DC6">
      <w:start w:val="1"/>
      <w:numFmt w:val="decimal"/>
      <w:lvlText w:val="(%1)"/>
      <w:lvlJc w:val="left"/>
      <w:pPr>
        <w:ind w:left="765" w:hanging="360"/>
      </w:pPr>
      <w:rPr>
        <w:rFonts w:hint="default"/>
      </w:rPr>
    </w:lvl>
    <w:lvl w:ilvl="1" w:tplc="04090019" w:tentative="1">
      <w:start w:val="1"/>
      <w:numFmt w:val="lowerLetter"/>
      <w:lvlText w:val="%2)"/>
      <w:lvlJc w:val="left"/>
      <w:pPr>
        <w:ind w:left="1245" w:hanging="420"/>
      </w:pPr>
    </w:lvl>
    <w:lvl w:ilvl="2" w:tplc="0409001B" w:tentative="1">
      <w:start w:val="1"/>
      <w:numFmt w:val="lowerRoman"/>
      <w:lvlText w:val="%3."/>
      <w:lvlJc w:val="right"/>
      <w:pPr>
        <w:ind w:left="1665" w:hanging="420"/>
      </w:pPr>
    </w:lvl>
    <w:lvl w:ilvl="3" w:tplc="0409000F" w:tentative="1">
      <w:start w:val="1"/>
      <w:numFmt w:val="decimal"/>
      <w:lvlText w:val="%4."/>
      <w:lvlJc w:val="left"/>
      <w:pPr>
        <w:ind w:left="2085" w:hanging="420"/>
      </w:pPr>
    </w:lvl>
    <w:lvl w:ilvl="4" w:tplc="04090019" w:tentative="1">
      <w:start w:val="1"/>
      <w:numFmt w:val="lowerLetter"/>
      <w:lvlText w:val="%5)"/>
      <w:lvlJc w:val="left"/>
      <w:pPr>
        <w:ind w:left="2505" w:hanging="420"/>
      </w:pPr>
    </w:lvl>
    <w:lvl w:ilvl="5" w:tplc="0409001B" w:tentative="1">
      <w:start w:val="1"/>
      <w:numFmt w:val="lowerRoman"/>
      <w:lvlText w:val="%6."/>
      <w:lvlJc w:val="right"/>
      <w:pPr>
        <w:ind w:left="2925" w:hanging="420"/>
      </w:pPr>
    </w:lvl>
    <w:lvl w:ilvl="6" w:tplc="0409000F" w:tentative="1">
      <w:start w:val="1"/>
      <w:numFmt w:val="decimal"/>
      <w:lvlText w:val="%7."/>
      <w:lvlJc w:val="left"/>
      <w:pPr>
        <w:ind w:left="3345" w:hanging="420"/>
      </w:pPr>
    </w:lvl>
    <w:lvl w:ilvl="7" w:tplc="04090019" w:tentative="1">
      <w:start w:val="1"/>
      <w:numFmt w:val="lowerLetter"/>
      <w:lvlText w:val="%8)"/>
      <w:lvlJc w:val="left"/>
      <w:pPr>
        <w:ind w:left="3765" w:hanging="420"/>
      </w:pPr>
    </w:lvl>
    <w:lvl w:ilvl="8" w:tplc="0409001B" w:tentative="1">
      <w:start w:val="1"/>
      <w:numFmt w:val="lowerRoman"/>
      <w:lvlText w:val="%9."/>
      <w:lvlJc w:val="right"/>
      <w:pPr>
        <w:ind w:left="4185" w:hanging="420"/>
      </w:pPr>
    </w:lvl>
  </w:abstractNum>
  <w:abstractNum w:abstractNumId="5" w15:restartNumberingAfterBreak="0">
    <w:nsid w:val="0C350C6D"/>
    <w:multiLevelType w:val="hybridMultilevel"/>
    <w:tmpl w:val="6FDE0E3A"/>
    <w:lvl w:ilvl="0" w:tplc="24A06796">
      <w:start w:val="1"/>
      <w:numFmt w:val="upperLetter"/>
      <w:lvlText w:val="%1、"/>
      <w:lvlJc w:val="left"/>
      <w:pPr>
        <w:tabs>
          <w:tab w:val="num" w:pos="885"/>
        </w:tabs>
        <w:ind w:left="885" w:hanging="360"/>
      </w:pPr>
      <w:rPr>
        <w:rFonts w:hint="default"/>
        <w:lang w:eastAsia="zh-CN"/>
      </w:rPr>
    </w:lvl>
    <w:lvl w:ilvl="1" w:tplc="04090019" w:tentative="1">
      <w:start w:val="1"/>
      <w:numFmt w:val="lowerLetter"/>
      <w:lvlText w:val="%2)"/>
      <w:lvlJc w:val="left"/>
      <w:pPr>
        <w:tabs>
          <w:tab w:val="num" w:pos="1365"/>
        </w:tabs>
        <w:ind w:left="1365" w:hanging="420"/>
      </w:pPr>
    </w:lvl>
    <w:lvl w:ilvl="2" w:tplc="0409001B" w:tentative="1">
      <w:start w:val="1"/>
      <w:numFmt w:val="lowerRoman"/>
      <w:lvlText w:val="%3."/>
      <w:lvlJc w:val="right"/>
      <w:pPr>
        <w:tabs>
          <w:tab w:val="num" w:pos="1785"/>
        </w:tabs>
        <w:ind w:left="1785" w:hanging="420"/>
      </w:pPr>
    </w:lvl>
    <w:lvl w:ilvl="3" w:tplc="0409000F" w:tentative="1">
      <w:start w:val="1"/>
      <w:numFmt w:val="decimal"/>
      <w:lvlText w:val="%4."/>
      <w:lvlJc w:val="left"/>
      <w:pPr>
        <w:tabs>
          <w:tab w:val="num" w:pos="2205"/>
        </w:tabs>
        <w:ind w:left="2205" w:hanging="420"/>
      </w:pPr>
    </w:lvl>
    <w:lvl w:ilvl="4" w:tplc="04090019" w:tentative="1">
      <w:start w:val="1"/>
      <w:numFmt w:val="lowerLetter"/>
      <w:lvlText w:val="%5)"/>
      <w:lvlJc w:val="left"/>
      <w:pPr>
        <w:tabs>
          <w:tab w:val="num" w:pos="2625"/>
        </w:tabs>
        <w:ind w:left="2625" w:hanging="420"/>
      </w:pPr>
    </w:lvl>
    <w:lvl w:ilvl="5" w:tplc="0409001B" w:tentative="1">
      <w:start w:val="1"/>
      <w:numFmt w:val="lowerRoman"/>
      <w:lvlText w:val="%6."/>
      <w:lvlJc w:val="right"/>
      <w:pPr>
        <w:tabs>
          <w:tab w:val="num" w:pos="3045"/>
        </w:tabs>
        <w:ind w:left="3045" w:hanging="420"/>
      </w:pPr>
    </w:lvl>
    <w:lvl w:ilvl="6" w:tplc="0409000F" w:tentative="1">
      <w:start w:val="1"/>
      <w:numFmt w:val="decimal"/>
      <w:lvlText w:val="%7."/>
      <w:lvlJc w:val="left"/>
      <w:pPr>
        <w:tabs>
          <w:tab w:val="num" w:pos="3465"/>
        </w:tabs>
        <w:ind w:left="3465" w:hanging="420"/>
      </w:pPr>
    </w:lvl>
    <w:lvl w:ilvl="7" w:tplc="04090019" w:tentative="1">
      <w:start w:val="1"/>
      <w:numFmt w:val="lowerLetter"/>
      <w:lvlText w:val="%8)"/>
      <w:lvlJc w:val="left"/>
      <w:pPr>
        <w:tabs>
          <w:tab w:val="num" w:pos="3885"/>
        </w:tabs>
        <w:ind w:left="3885" w:hanging="420"/>
      </w:pPr>
    </w:lvl>
    <w:lvl w:ilvl="8" w:tplc="0409001B" w:tentative="1">
      <w:start w:val="1"/>
      <w:numFmt w:val="lowerRoman"/>
      <w:lvlText w:val="%9."/>
      <w:lvlJc w:val="right"/>
      <w:pPr>
        <w:tabs>
          <w:tab w:val="num" w:pos="4305"/>
        </w:tabs>
        <w:ind w:left="4305" w:hanging="420"/>
      </w:pPr>
    </w:lvl>
  </w:abstractNum>
  <w:abstractNum w:abstractNumId="6" w15:restartNumberingAfterBreak="0">
    <w:nsid w:val="15267B07"/>
    <w:multiLevelType w:val="hybridMultilevel"/>
    <w:tmpl w:val="10BC712E"/>
    <w:lvl w:ilvl="0" w:tplc="F67A4CA6">
      <w:start w:val="1"/>
      <w:numFmt w:val="upperLetter"/>
      <w:lvlText w:val="%1．"/>
      <w:lvlJc w:val="left"/>
      <w:pPr>
        <w:tabs>
          <w:tab w:val="num" w:pos="540"/>
        </w:tabs>
        <w:ind w:left="540" w:hanging="360"/>
      </w:pPr>
      <w:rPr>
        <w:rFonts w:hint="eastAsia"/>
      </w:rPr>
    </w:lvl>
    <w:lvl w:ilvl="1" w:tplc="04090019" w:tentative="1">
      <w:start w:val="1"/>
      <w:numFmt w:val="lowerLetter"/>
      <w:lvlText w:val="%2)"/>
      <w:lvlJc w:val="left"/>
      <w:pPr>
        <w:tabs>
          <w:tab w:val="num" w:pos="1020"/>
        </w:tabs>
        <w:ind w:left="1020" w:hanging="420"/>
      </w:pPr>
    </w:lvl>
    <w:lvl w:ilvl="2" w:tplc="0409001B" w:tentative="1">
      <w:start w:val="1"/>
      <w:numFmt w:val="lowerRoman"/>
      <w:lvlText w:val="%3."/>
      <w:lvlJc w:val="right"/>
      <w:pPr>
        <w:tabs>
          <w:tab w:val="num" w:pos="1440"/>
        </w:tabs>
        <w:ind w:left="1440" w:hanging="420"/>
      </w:pPr>
    </w:lvl>
    <w:lvl w:ilvl="3" w:tplc="0409000F" w:tentative="1">
      <w:start w:val="1"/>
      <w:numFmt w:val="decimal"/>
      <w:lvlText w:val="%4."/>
      <w:lvlJc w:val="left"/>
      <w:pPr>
        <w:tabs>
          <w:tab w:val="num" w:pos="1860"/>
        </w:tabs>
        <w:ind w:left="1860" w:hanging="420"/>
      </w:pPr>
    </w:lvl>
    <w:lvl w:ilvl="4" w:tplc="04090019" w:tentative="1">
      <w:start w:val="1"/>
      <w:numFmt w:val="lowerLetter"/>
      <w:lvlText w:val="%5)"/>
      <w:lvlJc w:val="left"/>
      <w:pPr>
        <w:tabs>
          <w:tab w:val="num" w:pos="2280"/>
        </w:tabs>
        <w:ind w:left="2280" w:hanging="420"/>
      </w:pPr>
    </w:lvl>
    <w:lvl w:ilvl="5" w:tplc="0409001B" w:tentative="1">
      <w:start w:val="1"/>
      <w:numFmt w:val="lowerRoman"/>
      <w:lvlText w:val="%6."/>
      <w:lvlJc w:val="right"/>
      <w:pPr>
        <w:tabs>
          <w:tab w:val="num" w:pos="2700"/>
        </w:tabs>
        <w:ind w:left="2700" w:hanging="420"/>
      </w:pPr>
    </w:lvl>
    <w:lvl w:ilvl="6" w:tplc="0409000F" w:tentative="1">
      <w:start w:val="1"/>
      <w:numFmt w:val="decimal"/>
      <w:lvlText w:val="%7."/>
      <w:lvlJc w:val="left"/>
      <w:pPr>
        <w:tabs>
          <w:tab w:val="num" w:pos="3120"/>
        </w:tabs>
        <w:ind w:left="3120" w:hanging="420"/>
      </w:pPr>
    </w:lvl>
    <w:lvl w:ilvl="7" w:tplc="04090019" w:tentative="1">
      <w:start w:val="1"/>
      <w:numFmt w:val="lowerLetter"/>
      <w:lvlText w:val="%8)"/>
      <w:lvlJc w:val="left"/>
      <w:pPr>
        <w:tabs>
          <w:tab w:val="num" w:pos="3540"/>
        </w:tabs>
        <w:ind w:left="3540" w:hanging="420"/>
      </w:pPr>
    </w:lvl>
    <w:lvl w:ilvl="8" w:tplc="0409001B" w:tentative="1">
      <w:start w:val="1"/>
      <w:numFmt w:val="lowerRoman"/>
      <w:lvlText w:val="%9."/>
      <w:lvlJc w:val="right"/>
      <w:pPr>
        <w:tabs>
          <w:tab w:val="num" w:pos="3960"/>
        </w:tabs>
        <w:ind w:left="3960" w:hanging="420"/>
      </w:pPr>
    </w:lvl>
  </w:abstractNum>
  <w:abstractNum w:abstractNumId="7" w15:restartNumberingAfterBreak="0">
    <w:nsid w:val="17140F9F"/>
    <w:multiLevelType w:val="hybridMultilevel"/>
    <w:tmpl w:val="97D65E36"/>
    <w:lvl w:ilvl="0" w:tplc="3D52D19A">
      <w:start w:val="1"/>
      <w:numFmt w:val="japaneseCounting"/>
      <w:lvlText w:val="%1、"/>
      <w:lvlJc w:val="left"/>
      <w:pPr>
        <w:tabs>
          <w:tab w:val="num" w:pos="420"/>
        </w:tabs>
        <w:ind w:left="420" w:hanging="420"/>
      </w:pPr>
      <w:rPr>
        <w:rFonts w:hint="default"/>
        <w:sz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15:restartNumberingAfterBreak="0">
    <w:nsid w:val="1C0E7C88"/>
    <w:multiLevelType w:val="hybridMultilevel"/>
    <w:tmpl w:val="22F0DA5C"/>
    <w:lvl w:ilvl="0" w:tplc="747C1912">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2199290A"/>
    <w:multiLevelType w:val="hybridMultilevel"/>
    <w:tmpl w:val="2BD4A7A6"/>
    <w:lvl w:ilvl="0" w:tplc="9B301DFA">
      <w:start w:val="1"/>
      <w:numFmt w:val="upperLetter"/>
      <w:lvlText w:val="%1、"/>
      <w:lvlJc w:val="left"/>
      <w:pPr>
        <w:tabs>
          <w:tab w:val="num" w:pos="360"/>
        </w:tabs>
        <w:ind w:left="360" w:hanging="360"/>
      </w:pPr>
      <w:rPr>
        <w:rFonts w:hint="eastAsia"/>
      </w:rPr>
    </w:lvl>
    <w:lvl w:ilvl="1" w:tplc="FBD47B1C">
      <w:start w:val="1"/>
      <w:numFmt w:val="decimal"/>
      <w:lvlText w:val="（%2）"/>
      <w:lvlJc w:val="left"/>
      <w:pPr>
        <w:tabs>
          <w:tab w:val="num" w:pos="1140"/>
        </w:tabs>
        <w:ind w:left="1140" w:hanging="720"/>
      </w:pPr>
      <w:rPr>
        <w:rFonts w:ascii="宋体" w:hAnsi="宋体"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15:restartNumberingAfterBreak="0">
    <w:nsid w:val="25684F0C"/>
    <w:multiLevelType w:val="hybridMultilevel"/>
    <w:tmpl w:val="24846582"/>
    <w:lvl w:ilvl="0" w:tplc="1AE66892">
      <w:start w:val="1"/>
      <w:numFmt w:val="upperLetter"/>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2CA62029"/>
    <w:multiLevelType w:val="hybridMultilevel"/>
    <w:tmpl w:val="F6CC883A"/>
    <w:lvl w:ilvl="0" w:tplc="5A108774">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15:restartNumberingAfterBreak="0">
    <w:nsid w:val="2F2C7770"/>
    <w:multiLevelType w:val="hybridMultilevel"/>
    <w:tmpl w:val="52F2772C"/>
    <w:lvl w:ilvl="0" w:tplc="5AA84E9E">
      <w:start w:val="1"/>
      <w:numFmt w:val="decimal"/>
      <w:lvlText w:val="（%1）"/>
      <w:lvlJc w:val="left"/>
      <w:pPr>
        <w:tabs>
          <w:tab w:val="num" w:pos="1155"/>
        </w:tabs>
        <w:ind w:left="1155" w:hanging="720"/>
      </w:pPr>
      <w:rPr>
        <w:rFonts w:hint="default"/>
      </w:rPr>
    </w:lvl>
    <w:lvl w:ilvl="1" w:tplc="04090019" w:tentative="1">
      <w:start w:val="1"/>
      <w:numFmt w:val="lowerLetter"/>
      <w:lvlText w:val="%2)"/>
      <w:lvlJc w:val="left"/>
      <w:pPr>
        <w:tabs>
          <w:tab w:val="num" w:pos="1275"/>
        </w:tabs>
        <w:ind w:left="1275" w:hanging="420"/>
      </w:p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abstractNum w:abstractNumId="13" w15:restartNumberingAfterBreak="0">
    <w:nsid w:val="2FDE2324"/>
    <w:multiLevelType w:val="multilevel"/>
    <w:tmpl w:val="AAE6D3D2"/>
    <w:lvl w:ilvl="0">
      <w:start w:val="1"/>
      <w:numFmt w:val="decimal"/>
      <w:lvlText w:val="%1."/>
      <w:lvlJc w:val="left"/>
      <w:pPr>
        <w:ind w:left="420" w:hanging="420"/>
      </w:pPr>
      <w:rPr>
        <w:rFonts w:ascii="Times New Roman" w:hAnsi="Times New Roman" w:cs="Times New Roman" w:hint="default"/>
      </w:rPr>
    </w:lvl>
    <w:lvl w:ilvl="1">
      <w:start w:val="3"/>
      <w:numFmt w:val="upperLetter"/>
      <w:lvlText w:val="%2．"/>
      <w:lvlJc w:val="left"/>
      <w:pPr>
        <w:ind w:left="780" w:hanging="360"/>
      </w:pPr>
      <w:rPr>
        <w:rFonts w:ascii="Times New Roman" w:hAnsi="Times New Roman" w:cs="Times New Roman" w:hint="default"/>
        <w:color w:val="FF0000"/>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4" w15:restartNumberingAfterBreak="0">
    <w:nsid w:val="388172EE"/>
    <w:multiLevelType w:val="hybridMultilevel"/>
    <w:tmpl w:val="AA46E96C"/>
    <w:lvl w:ilvl="0" w:tplc="B9D6D1CA">
      <w:start w:val="1"/>
      <w:numFmt w:val="upperLetter"/>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15:restartNumberingAfterBreak="0">
    <w:nsid w:val="3CBC33B1"/>
    <w:multiLevelType w:val="hybridMultilevel"/>
    <w:tmpl w:val="65E21D72"/>
    <w:lvl w:ilvl="0" w:tplc="88187ACC">
      <w:start w:val="1"/>
      <w:numFmt w:val="upperLetter"/>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15:restartNumberingAfterBreak="0">
    <w:nsid w:val="45047E44"/>
    <w:multiLevelType w:val="hybridMultilevel"/>
    <w:tmpl w:val="34B6B532"/>
    <w:lvl w:ilvl="0" w:tplc="DD441014">
      <w:start w:val="1"/>
      <w:numFmt w:val="japaneseCounting"/>
      <w:lvlText w:val="%1、"/>
      <w:lvlJc w:val="left"/>
      <w:pPr>
        <w:tabs>
          <w:tab w:val="num" w:pos="855"/>
        </w:tabs>
        <w:ind w:left="855" w:hanging="420"/>
      </w:pPr>
      <w:rPr>
        <w:rFonts w:hint="default"/>
      </w:rPr>
    </w:lvl>
    <w:lvl w:ilvl="1" w:tplc="04090019" w:tentative="1">
      <w:start w:val="1"/>
      <w:numFmt w:val="lowerLetter"/>
      <w:lvlText w:val="%2)"/>
      <w:lvlJc w:val="left"/>
      <w:pPr>
        <w:tabs>
          <w:tab w:val="num" w:pos="1275"/>
        </w:tabs>
        <w:ind w:left="1275" w:hanging="420"/>
      </w:p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abstractNum w:abstractNumId="17" w15:restartNumberingAfterBreak="0">
    <w:nsid w:val="45B73AE9"/>
    <w:multiLevelType w:val="hybridMultilevel"/>
    <w:tmpl w:val="43F2078A"/>
    <w:lvl w:ilvl="0" w:tplc="7BDAEC98">
      <w:start w:val="1"/>
      <w:numFmt w:val="decimal"/>
      <w:lvlText w:val="(%1)"/>
      <w:lvlJc w:val="left"/>
      <w:pPr>
        <w:ind w:left="765" w:hanging="360"/>
      </w:pPr>
      <w:rPr>
        <w:rFonts w:hint="default"/>
      </w:rPr>
    </w:lvl>
    <w:lvl w:ilvl="1" w:tplc="04090019" w:tentative="1">
      <w:start w:val="1"/>
      <w:numFmt w:val="lowerLetter"/>
      <w:lvlText w:val="%2)"/>
      <w:lvlJc w:val="left"/>
      <w:pPr>
        <w:ind w:left="1245" w:hanging="420"/>
      </w:pPr>
    </w:lvl>
    <w:lvl w:ilvl="2" w:tplc="0409001B" w:tentative="1">
      <w:start w:val="1"/>
      <w:numFmt w:val="lowerRoman"/>
      <w:lvlText w:val="%3."/>
      <w:lvlJc w:val="right"/>
      <w:pPr>
        <w:ind w:left="1665" w:hanging="420"/>
      </w:pPr>
    </w:lvl>
    <w:lvl w:ilvl="3" w:tplc="0409000F" w:tentative="1">
      <w:start w:val="1"/>
      <w:numFmt w:val="decimal"/>
      <w:lvlText w:val="%4."/>
      <w:lvlJc w:val="left"/>
      <w:pPr>
        <w:ind w:left="2085" w:hanging="420"/>
      </w:pPr>
    </w:lvl>
    <w:lvl w:ilvl="4" w:tplc="04090019" w:tentative="1">
      <w:start w:val="1"/>
      <w:numFmt w:val="lowerLetter"/>
      <w:lvlText w:val="%5)"/>
      <w:lvlJc w:val="left"/>
      <w:pPr>
        <w:ind w:left="2505" w:hanging="420"/>
      </w:pPr>
    </w:lvl>
    <w:lvl w:ilvl="5" w:tplc="0409001B" w:tentative="1">
      <w:start w:val="1"/>
      <w:numFmt w:val="lowerRoman"/>
      <w:lvlText w:val="%6."/>
      <w:lvlJc w:val="right"/>
      <w:pPr>
        <w:ind w:left="2925" w:hanging="420"/>
      </w:pPr>
    </w:lvl>
    <w:lvl w:ilvl="6" w:tplc="0409000F" w:tentative="1">
      <w:start w:val="1"/>
      <w:numFmt w:val="decimal"/>
      <w:lvlText w:val="%7."/>
      <w:lvlJc w:val="left"/>
      <w:pPr>
        <w:ind w:left="3345" w:hanging="420"/>
      </w:pPr>
    </w:lvl>
    <w:lvl w:ilvl="7" w:tplc="04090019" w:tentative="1">
      <w:start w:val="1"/>
      <w:numFmt w:val="lowerLetter"/>
      <w:lvlText w:val="%8)"/>
      <w:lvlJc w:val="left"/>
      <w:pPr>
        <w:ind w:left="3765" w:hanging="420"/>
      </w:pPr>
    </w:lvl>
    <w:lvl w:ilvl="8" w:tplc="0409001B" w:tentative="1">
      <w:start w:val="1"/>
      <w:numFmt w:val="lowerRoman"/>
      <w:lvlText w:val="%9."/>
      <w:lvlJc w:val="right"/>
      <w:pPr>
        <w:ind w:left="4185" w:hanging="420"/>
      </w:pPr>
    </w:lvl>
  </w:abstractNum>
  <w:abstractNum w:abstractNumId="18" w15:restartNumberingAfterBreak="0">
    <w:nsid w:val="47460F33"/>
    <w:multiLevelType w:val="hybridMultilevel"/>
    <w:tmpl w:val="B83ED9F0"/>
    <w:lvl w:ilvl="0" w:tplc="FE4A1082">
      <w:start w:val="1"/>
      <w:numFmt w:val="upperLetter"/>
      <w:lvlText w:val="%1、"/>
      <w:lvlJc w:val="left"/>
      <w:pPr>
        <w:tabs>
          <w:tab w:val="num" w:pos="795"/>
        </w:tabs>
        <w:ind w:left="795" w:hanging="360"/>
      </w:pPr>
      <w:rPr>
        <w:rFonts w:hint="default"/>
      </w:rPr>
    </w:lvl>
    <w:lvl w:ilvl="1" w:tplc="04090019" w:tentative="1">
      <w:start w:val="1"/>
      <w:numFmt w:val="lowerLetter"/>
      <w:lvlText w:val="%2)"/>
      <w:lvlJc w:val="left"/>
      <w:pPr>
        <w:tabs>
          <w:tab w:val="num" w:pos="1275"/>
        </w:tabs>
        <w:ind w:left="1275" w:hanging="420"/>
      </w:p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abstractNum w:abstractNumId="19" w15:restartNumberingAfterBreak="0">
    <w:nsid w:val="4C760CA8"/>
    <w:multiLevelType w:val="hybridMultilevel"/>
    <w:tmpl w:val="5584F922"/>
    <w:lvl w:ilvl="0" w:tplc="07047FFC">
      <w:start w:val="1"/>
      <w:numFmt w:val="japaneseCounting"/>
      <w:lvlText w:val="第%1条"/>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15:restartNumberingAfterBreak="0">
    <w:nsid w:val="533A2568"/>
    <w:multiLevelType w:val="hybridMultilevel"/>
    <w:tmpl w:val="C21E9942"/>
    <w:lvl w:ilvl="0" w:tplc="D03E611A">
      <w:start w:val="1"/>
      <w:numFmt w:val="decimalEnclosedCircle"/>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21" w15:restartNumberingAfterBreak="0">
    <w:nsid w:val="563D1CB5"/>
    <w:multiLevelType w:val="hybridMultilevel"/>
    <w:tmpl w:val="D1C894AE"/>
    <w:lvl w:ilvl="0" w:tplc="F18AC818">
      <w:start w:val="1"/>
      <w:numFmt w:val="decimalEnclosedCircle"/>
      <w:lvlText w:val="%1"/>
      <w:lvlJc w:val="left"/>
      <w:pPr>
        <w:tabs>
          <w:tab w:val="num" w:pos="5685"/>
        </w:tabs>
        <w:ind w:left="5685" w:hanging="3585"/>
      </w:pPr>
      <w:rPr>
        <w:rFonts w:hint="default"/>
      </w:rPr>
    </w:lvl>
    <w:lvl w:ilvl="1" w:tplc="04090019" w:tentative="1">
      <w:start w:val="1"/>
      <w:numFmt w:val="lowerLetter"/>
      <w:lvlText w:val="%2)"/>
      <w:lvlJc w:val="left"/>
      <w:pPr>
        <w:tabs>
          <w:tab w:val="num" w:pos="2940"/>
        </w:tabs>
        <w:ind w:left="2940" w:hanging="420"/>
      </w:pPr>
    </w:lvl>
    <w:lvl w:ilvl="2" w:tplc="0409001B" w:tentative="1">
      <w:start w:val="1"/>
      <w:numFmt w:val="lowerRoman"/>
      <w:lvlText w:val="%3."/>
      <w:lvlJc w:val="right"/>
      <w:pPr>
        <w:tabs>
          <w:tab w:val="num" w:pos="3360"/>
        </w:tabs>
        <w:ind w:left="3360" w:hanging="420"/>
      </w:pPr>
    </w:lvl>
    <w:lvl w:ilvl="3" w:tplc="0409000F" w:tentative="1">
      <w:start w:val="1"/>
      <w:numFmt w:val="decimal"/>
      <w:lvlText w:val="%4."/>
      <w:lvlJc w:val="left"/>
      <w:pPr>
        <w:tabs>
          <w:tab w:val="num" w:pos="3780"/>
        </w:tabs>
        <w:ind w:left="3780" w:hanging="420"/>
      </w:pPr>
    </w:lvl>
    <w:lvl w:ilvl="4" w:tplc="04090019" w:tentative="1">
      <w:start w:val="1"/>
      <w:numFmt w:val="lowerLetter"/>
      <w:lvlText w:val="%5)"/>
      <w:lvlJc w:val="left"/>
      <w:pPr>
        <w:tabs>
          <w:tab w:val="num" w:pos="4200"/>
        </w:tabs>
        <w:ind w:left="4200" w:hanging="420"/>
      </w:pPr>
    </w:lvl>
    <w:lvl w:ilvl="5" w:tplc="0409001B" w:tentative="1">
      <w:start w:val="1"/>
      <w:numFmt w:val="lowerRoman"/>
      <w:lvlText w:val="%6."/>
      <w:lvlJc w:val="right"/>
      <w:pPr>
        <w:tabs>
          <w:tab w:val="num" w:pos="4620"/>
        </w:tabs>
        <w:ind w:left="4620" w:hanging="420"/>
      </w:pPr>
    </w:lvl>
    <w:lvl w:ilvl="6" w:tplc="0409000F" w:tentative="1">
      <w:start w:val="1"/>
      <w:numFmt w:val="decimal"/>
      <w:lvlText w:val="%7."/>
      <w:lvlJc w:val="left"/>
      <w:pPr>
        <w:tabs>
          <w:tab w:val="num" w:pos="5040"/>
        </w:tabs>
        <w:ind w:left="5040" w:hanging="420"/>
      </w:pPr>
    </w:lvl>
    <w:lvl w:ilvl="7" w:tplc="04090019" w:tentative="1">
      <w:start w:val="1"/>
      <w:numFmt w:val="lowerLetter"/>
      <w:lvlText w:val="%8)"/>
      <w:lvlJc w:val="left"/>
      <w:pPr>
        <w:tabs>
          <w:tab w:val="num" w:pos="5460"/>
        </w:tabs>
        <w:ind w:left="5460" w:hanging="420"/>
      </w:pPr>
    </w:lvl>
    <w:lvl w:ilvl="8" w:tplc="0409001B" w:tentative="1">
      <w:start w:val="1"/>
      <w:numFmt w:val="lowerRoman"/>
      <w:lvlText w:val="%9."/>
      <w:lvlJc w:val="right"/>
      <w:pPr>
        <w:tabs>
          <w:tab w:val="num" w:pos="5880"/>
        </w:tabs>
        <w:ind w:left="5880" w:hanging="420"/>
      </w:pPr>
    </w:lvl>
  </w:abstractNum>
  <w:abstractNum w:abstractNumId="22" w15:restartNumberingAfterBreak="0">
    <w:nsid w:val="5B32624D"/>
    <w:multiLevelType w:val="hybridMultilevel"/>
    <w:tmpl w:val="73B0BDE4"/>
    <w:lvl w:ilvl="0" w:tplc="38F6BE8C">
      <w:start w:val="3"/>
      <w:numFmt w:val="bullet"/>
      <w:lvlText w:val="▲"/>
      <w:lvlJc w:val="left"/>
      <w:pPr>
        <w:tabs>
          <w:tab w:val="num" w:pos="360"/>
        </w:tabs>
        <w:ind w:left="360" w:hanging="360"/>
      </w:pPr>
      <w:rPr>
        <w:rFonts w:ascii="华文行楷" w:eastAsia="华文行楷" w:hAnsi="Times New Roman" w:cs="Times New Roman" w:hint="eastAsia"/>
        <w:sz w:val="21"/>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62A4674C"/>
    <w:multiLevelType w:val="hybridMultilevel"/>
    <w:tmpl w:val="1E32BD14"/>
    <w:lvl w:ilvl="0" w:tplc="911C4DC6">
      <w:start w:val="1"/>
      <w:numFmt w:val="decimalEnclosedCircle"/>
      <w:lvlText w:val="%1"/>
      <w:lvlJc w:val="left"/>
      <w:pPr>
        <w:ind w:left="870" w:hanging="360"/>
      </w:pPr>
      <w:rPr>
        <w:rFonts w:hint="default"/>
      </w:rPr>
    </w:lvl>
    <w:lvl w:ilvl="1" w:tplc="04090019" w:tentative="1">
      <w:start w:val="1"/>
      <w:numFmt w:val="lowerLetter"/>
      <w:lvlText w:val="%2)"/>
      <w:lvlJc w:val="left"/>
      <w:pPr>
        <w:ind w:left="1350" w:hanging="420"/>
      </w:pPr>
    </w:lvl>
    <w:lvl w:ilvl="2" w:tplc="0409001B" w:tentative="1">
      <w:start w:val="1"/>
      <w:numFmt w:val="lowerRoman"/>
      <w:lvlText w:val="%3."/>
      <w:lvlJc w:val="right"/>
      <w:pPr>
        <w:ind w:left="1770" w:hanging="420"/>
      </w:pPr>
    </w:lvl>
    <w:lvl w:ilvl="3" w:tplc="0409000F" w:tentative="1">
      <w:start w:val="1"/>
      <w:numFmt w:val="decimal"/>
      <w:lvlText w:val="%4."/>
      <w:lvlJc w:val="left"/>
      <w:pPr>
        <w:ind w:left="2190" w:hanging="420"/>
      </w:pPr>
    </w:lvl>
    <w:lvl w:ilvl="4" w:tplc="04090019" w:tentative="1">
      <w:start w:val="1"/>
      <w:numFmt w:val="lowerLetter"/>
      <w:lvlText w:val="%5)"/>
      <w:lvlJc w:val="left"/>
      <w:pPr>
        <w:ind w:left="2610" w:hanging="420"/>
      </w:pPr>
    </w:lvl>
    <w:lvl w:ilvl="5" w:tplc="0409001B" w:tentative="1">
      <w:start w:val="1"/>
      <w:numFmt w:val="lowerRoman"/>
      <w:lvlText w:val="%6."/>
      <w:lvlJc w:val="right"/>
      <w:pPr>
        <w:ind w:left="3030" w:hanging="420"/>
      </w:pPr>
    </w:lvl>
    <w:lvl w:ilvl="6" w:tplc="0409000F" w:tentative="1">
      <w:start w:val="1"/>
      <w:numFmt w:val="decimal"/>
      <w:lvlText w:val="%7."/>
      <w:lvlJc w:val="left"/>
      <w:pPr>
        <w:ind w:left="3450" w:hanging="420"/>
      </w:pPr>
    </w:lvl>
    <w:lvl w:ilvl="7" w:tplc="04090019" w:tentative="1">
      <w:start w:val="1"/>
      <w:numFmt w:val="lowerLetter"/>
      <w:lvlText w:val="%8)"/>
      <w:lvlJc w:val="left"/>
      <w:pPr>
        <w:ind w:left="3870" w:hanging="420"/>
      </w:pPr>
    </w:lvl>
    <w:lvl w:ilvl="8" w:tplc="0409001B" w:tentative="1">
      <w:start w:val="1"/>
      <w:numFmt w:val="lowerRoman"/>
      <w:lvlText w:val="%9."/>
      <w:lvlJc w:val="right"/>
      <w:pPr>
        <w:ind w:left="4290" w:hanging="420"/>
      </w:pPr>
    </w:lvl>
  </w:abstractNum>
  <w:abstractNum w:abstractNumId="24" w15:restartNumberingAfterBreak="0">
    <w:nsid w:val="631A2B2C"/>
    <w:multiLevelType w:val="hybridMultilevel"/>
    <w:tmpl w:val="FAA0832E"/>
    <w:lvl w:ilvl="0" w:tplc="EB4A31F6">
      <w:numFmt w:val="bullet"/>
      <w:lvlText w:val="▲"/>
      <w:lvlJc w:val="left"/>
      <w:pPr>
        <w:tabs>
          <w:tab w:val="num" w:pos="360"/>
        </w:tabs>
        <w:ind w:left="360" w:hanging="360"/>
      </w:pPr>
      <w:rPr>
        <w:rFonts w:ascii="宋体" w:eastAsia="宋体" w:hAnsi="宋体" w:cs="Times New Roman" w:hint="eastAsia"/>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68037BDB"/>
    <w:multiLevelType w:val="hybridMultilevel"/>
    <w:tmpl w:val="F5D6A6DC"/>
    <w:lvl w:ilvl="0" w:tplc="0E24D3B8">
      <w:start w:val="1"/>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15:restartNumberingAfterBreak="0">
    <w:nsid w:val="6B3E0892"/>
    <w:multiLevelType w:val="hybridMultilevel"/>
    <w:tmpl w:val="3712279A"/>
    <w:lvl w:ilvl="0" w:tplc="6A22FCF0">
      <w:start w:val="1"/>
      <w:numFmt w:val="decimal"/>
      <w:lvlText w:val="%1、"/>
      <w:lvlJc w:val="left"/>
      <w:pPr>
        <w:tabs>
          <w:tab w:val="num" w:pos="782"/>
        </w:tabs>
        <w:ind w:left="782" w:hanging="360"/>
      </w:pPr>
      <w:rPr>
        <w:rFonts w:hint="eastAsia"/>
      </w:rPr>
    </w:lvl>
    <w:lvl w:ilvl="1" w:tplc="04090019" w:tentative="1">
      <w:start w:val="1"/>
      <w:numFmt w:val="lowerLetter"/>
      <w:lvlText w:val="%2)"/>
      <w:lvlJc w:val="left"/>
      <w:pPr>
        <w:tabs>
          <w:tab w:val="num" w:pos="1262"/>
        </w:tabs>
        <w:ind w:left="1262" w:hanging="420"/>
      </w:pPr>
    </w:lvl>
    <w:lvl w:ilvl="2" w:tplc="0409001B" w:tentative="1">
      <w:start w:val="1"/>
      <w:numFmt w:val="lowerRoman"/>
      <w:lvlText w:val="%3."/>
      <w:lvlJc w:val="right"/>
      <w:pPr>
        <w:tabs>
          <w:tab w:val="num" w:pos="1682"/>
        </w:tabs>
        <w:ind w:left="1682" w:hanging="420"/>
      </w:pPr>
    </w:lvl>
    <w:lvl w:ilvl="3" w:tplc="0409000F" w:tentative="1">
      <w:start w:val="1"/>
      <w:numFmt w:val="decimal"/>
      <w:lvlText w:val="%4."/>
      <w:lvlJc w:val="left"/>
      <w:pPr>
        <w:tabs>
          <w:tab w:val="num" w:pos="2102"/>
        </w:tabs>
        <w:ind w:left="2102" w:hanging="420"/>
      </w:pPr>
    </w:lvl>
    <w:lvl w:ilvl="4" w:tplc="04090019" w:tentative="1">
      <w:start w:val="1"/>
      <w:numFmt w:val="lowerLetter"/>
      <w:lvlText w:val="%5)"/>
      <w:lvlJc w:val="left"/>
      <w:pPr>
        <w:tabs>
          <w:tab w:val="num" w:pos="2522"/>
        </w:tabs>
        <w:ind w:left="2522" w:hanging="420"/>
      </w:pPr>
    </w:lvl>
    <w:lvl w:ilvl="5" w:tplc="0409001B" w:tentative="1">
      <w:start w:val="1"/>
      <w:numFmt w:val="lowerRoman"/>
      <w:lvlText w:val="%6."/>
      <w:lvlJc w:val="right"/>
      <w:pPr>
        <w:tabs>
          <w:tab w:val="num" w:pos="2942"/>
        </w:tabs>
        <w:ind w:left="2942" w:hanging="420"/>
      </w:pPr>
    </w:lvl>
    <w:lvl w:ilvl="6" w:tplc="0409000F" w:tentative="1">
      <w:start w:val="1"/>
      <w:numFmt w:val="decimal"/>
      <w:lvlText w:val="%7."/>
      <w:lvlJc w:val="left"/>
      <w:pPr>
        <w:tabs>
          <w:tab w:val="num" w:pos="3362"/>
        </w:tabs>
        <w:ind w:left="3362" w:hanging="420"/>
      </w:pPr>
    </w:lvl>
    <w:lvl w:ilvl="7" w:tplc="04090019" w:tentative="1">
      <w:start w:val="1"/>
      <w:numFmt w:val="lowerLetter"/>
      <w:lvlText w:val="%8)"/>
      <w:lvlJc w:val="left"/>
      <w:pPr>
        <w:tabs>
          <w:tab w:val="num" w:pos="3782"/>
        </w:tabs>
        <w:ind w:left="3782" w:hanging="420"/>
      </w:pPr>
    </w:lvl>
    <w:lvl w:ilvl="8" w:tplc="0409001B" w:tentative="1">
      <w:start w:val="1"/>
      <w:numFmt w:val="lowerRoman"/>
      <w:lvlText w:val="%9."/>
      <w:lvlJc w:val="right"/>
      <w:pPr>
        <w:tabs>
          <w:tab w:val="num" w:pos="4202"/>
        </w:tabs>
        <w:ind w:left="4202" w:hanging="420"/>
      </w:pPr>
    </w:lvl>
  </w:abstractNum>
  <w:abstractNum w:abstractNumId="27" w15:restartNumberingAfterBreak="0">
    <w:nsid w:val="6B9E4A1A"/>
    <w:multiLevelType w:val="hybridMultilevel"/>
    <w:tmpl w:val="41C6CA16"/>
    <w:lvl w:ilvl="0" w:tplc="08A04652">
      <w:start w:val="1"/>
      <w:numFmt w:val="bullet"/>
      <w:lvlText w:val="▲"/>
      <w:lvlJc w:val="left"/>
      <w:pPr>
        <w:tabs>
          <w:tab w:val="num" w:pos="360"/>
        </w:tabs>
        <w:ind w:left="360" w:hanging="360"/>
      </w:pPr>
      <w:rPr>
        <w:rFonts w:ascii="华文行楷" w:eastAsia="华文行楷" w:hAnsi="Times New Roman"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6F51530E"/>
    <w:multiLevelType w:val="hybridMultilevel"/>
    <w:tmpl w:val="5186DDF6"/>
    <w:lvl w:ilvl="0" w:tplc="411093B0">
      <w:start w:val="1"/>
      <w:numFmt w:val="decimalEnclosedCircle"/>
      <w:lvlText w:val="%1"/>
      <w:lvlJc w:val="left"/>
      <w:pPr>
        <w:tabs>
          <w:tab w:val="num" w:pos="360"/>
        </w:tabs>
        <w:ind w:left="360" w:hanging="360"/>
      </w:pPr>
      <w:rPr>
        <w:rFonts w:ascii="宋体" w:hAnsi="宋体"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15:restartNumberingAfterBreak="0">
    <w:nsid w:val="719E15DE"/>
    <w:multiLevelType w:val="hybridMultilevel"/>
    <w:tmpl w:val="8F60E4FC"/>
    <w:lvl w:ilvl="0" w:tplc="9AD20920">
      <w:start w:val="1"/>
      <w:numFmt w:val="japaneseCounting"/>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15:restartNumberingAfterBreak="0">
    <w:nsid w:val="7423403E"/>
    <w:multiLevelType w:val="hybridMultilevel"/>
    <w:tmpl w:val="56CC3740"/>
    <w:lvl w:ilvl="0" w:tplc="484CEFC0">
      <w:start w:val="1"/>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15:restartNumberingAfterBreak="0">
    <w:nsid w:val="78786795"/>
    <w:multiLevelType w:val="hybridMultilevel"/>
    <w:tmpl w:val="7AE049D4"/>
    <w:lvl w:ilvl="0" w:tplc="BF629960">
      <w:start w:val="1"/>
      <w:numFmt w:val="upp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2" w15:restartNumberingAfterBreak="0">
    <w:nsid w:val="789E2606"/>
    <w:multiLevelType w:val="multilevel"/>
    <w:tmpl w:val="EEB06A7A"/>
    <w:lvl w:ilvl="0">
      <w:start w:val="1"/>
      <w:numFmt w:val="japaneseCounting"/>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33" w15:restartNumberingAfterBreak="0">
    <w:nsid w:val="7CC97154"/>
    <w:multiLevelType w:val="hybridMultilevel"/>
    <w:tmpl w:val="1180B356"/>
    <w:lvl w:ilvl="0" w:tplc="2076AC3C">
      <w:start w:val="2"/>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4" w15:restartNumberingAfterBreak="0">
    <w:nsid w:val="7D9506CE"/>
    <w:multiLevelType w:val="singleLevel"/>
    <w:tmpl w:val="8B7470A0"/>
    <w:lvl w:ilvl="0">
      <w:start w:val="1"/>
      <w:numFmt w:val="decimalEnclosedCircle"/>
      <w:lvlText w:val="%1"/>
      <w:lvlJc w:val="left"/>
      <w:pPr>
        <w:tabs>
          <w:tab w:val="num" w:pos="180"/>
        </w:tabs>
        <w:ind w:left="180" w:hanging="180"/>
      </w:pPr>
      <w:rPr>
        <w:rFonts w:hint="eastAsia"/>
      </w:rPr>
    </w:lvl>
  </w:abstractNum>
  <w:num w:numId="1" w16cid:durableId="1089498387">
    <w:abstractNumId w:val="10"/>
  </w:num>
  <w:num w:numId="2" w16cid:durableId="814491990">
    <w:abstractNumId w:val="14"/>
  </w:num>
  <w:num w:numId="3" w16cid:durableId="81679781">
    <w:abstractNumId w:val="30"/>
  </w:num>
  <w:num w:numId="4" w16cid:durableId="1691225988">
    <w:abstractNumId w:val="11"/>
  </w:num>
  <w:num w:numId="5" w16cid:durableId="1898008952">
    <w:abstractNumId w:val="19"/>
  </w:num>
  <w:num w:numId="6" w16cid:durableId="661272357">
    <w:abstractNumId w:val="25"/>
  </w:num>
  <w:num w:numId="7" w16cid:durableId="1055812115">
    <w:abstractNumId w:val="3"/>
  </w:num>
  <w:num w:numId="8" w16cid:durableId="884947522">
    <w:abstractNumId w:val="18"/>
  </w:num>
  <w:num w:numId="9" w16cid:durableId="1081367672">
    <w:abstractNumId w:val="16"/>
  </w:num>
  <w:num w:numId="10" w16cid:durableId="621303742">
    <w:abstractNumId w:val="5"/>
  </w:num>
  <w:num w:numId="11" w16cid:durableId="1633365097">
    <w:abstractNumId w:val="26"/>
  </w:num>
  <w:num w:numId="12" w16cid:durableId="1963997339">
    <w:abstractNumId w:val="27"/>
  </w:num>
  <w:num w:numId="13" w16cid:durableId="1417677828">
    <w:abstractNumId w:val="33"/>
  </w:num>
  <w:num w:numId="14" w16cid:durableId="488903629">
    <w:abstractNumId w:val="22"/>
  </w:num>
  <w:num w:numId="15" w16cid:durableId="116709209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70291134">
    <w:abstractNumId w:val="34"/>
  </w:num>
  <w:num w:numId="17" w16cid:durableId="1909219459">
    <w:abstractNumId w:val="1"/>
  </w:num>
  <w:num w:numId="18" w16cid:durableId="1372533898">
    <w:abstractNumId w:val="28"/>
  </w:num>
  <w:num w:numId="19" w16cid:durableId="1287587494">
    <w:abstractNumId w:val="9"/>
  </w:num>
  <w:num w:numId="20" w16cid:durableId="1113134770">
    <w:abstractNumId w:val="2"/>
  </w:num>
  <w:num w:numId="21" w16cid:durableId="1649745067">
    <w:abstractNumId w:val="15"/>
  </w:num>
  <w:num w:numId="22" w16cid:durableId="97217228">
    <w:abstractNumId w:val="6"/>
  </w:num>
  <w:num w:numId="23" w16cid:durableId="1550996591">
    <w:abstractNumId w:val="8"/>
  </w:num>
  <w:num w:numId="24" w16cid:durableId="1663964344">
    <w:abstractNumId w:val="7"/>
  </w:num>
  <w:num w:numId="25" w16cid:durableId="327446051">
    <w:abstractNumId w:val="0"/>
  </w:num>
  <w:num w:numId="26" w16cid:durableId="137041405">
    <w:abstractNumId w:val="31"/>
  </w:num>
  <w:num w:numId="27" w16cid:durableId="857278409">
    <w:abstractNumId w:val="4"/>
  </w:num>
  <w:num w:numId="28" w16cid:durableId="1787264174">
    <w:abstractNumId w:val="17"/>
  </w:num>
  <w:num w:numId="29" w16cid:durableId="2118210473">
    <w:abstractNumId w:val="12"/>
  </w:num>
  <w:num w:numId="30" w16cid:durableId="797143219">
    <w:abstractNumId w:val="29"/>
  </w:num>
  <w:num w:numId="31" w16cid:durableId="1185941542">
    <w:abstractNumId w:val="23"/>
  </w:num>
  <w:num w:numId="32" w16cid:durableId="1539200717">
    <w:abstractNumId w:val="20"/>
  </w:num>
  <w:num w:numId="33" w16cid:durableId="1180240337">
    <w:abstractNumId w:val="21"/>
  </w:num>
  <w:num w:numId="34" w16cid:durableId="96331388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66354484">
    <w:abstractNumId w:val="1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efaultTableStyle w:val="a4"/>
  <w:drawingGridVerticalSpacing w:val="156"/>
  <w:displayHorizontalDrawingGridEvery w:val="0"/>
  <w:displayVerticalDrawingGridEvery w:val="2"/>
  <w:characterSpacingControl w:val="compressPunctuation"/>
  <w:hdrShapeDefaults>
    <o:shapedefaults v:ext="edit" spidmax="2050" fill="f" fillcolor="white" stroke="f">
      <v:fill color="white" on="f"/>
      <v:stroke on="f"/>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FD2"/>
    <w:rsid w:val="00001C48"/>
    <w:rsid w:val="00002BC2"/>
    <w:rsid w:val="0000318A"/>
    <w:rsid w:val="00004BDE"/>
    <w:rsid w:val="00005A58"/>
    <w:rsid w:val="000063D6"/>
    <w:rsid w:val="00007A26"/>
    <w:rsid w:val="00012033"/>
    <w:rsid w:val="00012574"/>
    <w:rsid w:val="00013033"/>
    <w:rsid w:val="0001310D"/>
    <w:rsid w:val="00013C65"/>
    <w:rsid w:val="00013DC6"/>
    <w:rsid w:val="00014DDE"/>
    <w:rsid w:val="00016513"/>
    <w:rsid w:val="000171DE"/>
    <w:rsid w:val="00017564"/>
    <w:rsid w:val="000204CA"/>
    <w:rsid w:val="00020E50"/>
    <w:rsid w:val="0002199A"/>
    <w:rsid w:val="000222C2"/>
    <w:rsid w:val="00022BC9"/>
    <w:rsid w:val="00023669"/>
    <w:rsid w:val="00023DE2"/>
    <w:rsid w:val="000242C6"/>
    <w:rsid w:val="000253C9"/>
    <w:rsid w:val="00026628"/>
    <w:rsid w:val="00027A98"/>
    <w:rsid w:val="00030021"/>
    <w:rsid w:val="00030E54"/>
    <w:rsid w:val="000320F7"/>
    <w:rsid w:val="00032787"/>
    <w:rsid w:val="000331F5"/>
    <w:rsid w:val="000338CD"/>
    <w:rsid w:val="00034567"/>
    <w:rsid w:val="00035F50"/>
    <w:rsid w:val="00037AD6"/>
    <w:rsid w:val="0004031D"/>
    <w:rsid w:val="00040627"/>
    <w:rsid w:val="00040E72"/>
    <w:rsid w:val="00045853"/>
    <w:rsid w:val="0004759C"/>
    <w:rsid w:val="00050B32"/>
    <w:rsid w:val="00050F67"/>
    <w:rsid w:val="00052473"/>
    <w:rsid w:val="00053429"/>
    <w:rsid w:val="0005373B"/>
    <w:rsid w:val="000539B1"/>
    <w:rsid w:val="00054C02"/>
    <w:rsid w:val="00054F25"/>
    <w:rsid w:val="00055402"/>
    <w:rsid w:val="000570EF"/>
    <w:rsid w:val="00057308"/>
    <w:rsid w:val="00060942"/>
    <w:rsid w:val="00060C40"/>
    <w:rsid w:val="00062637"/>
    <w:rsid w:val="000630E7"/>
    <w:rsid w:val="000634FA"/>
    <w:rsid w:val="00063C4A"/>
    <w:rsid w:val="0006453A"/>
    <w:rsid w:val="00065F19"/>
    <w:rsid w:val="00066126"/>
    <w:rsid w:val="00067525"/>
    <w:rsid w:val="0007313F"/>
    <w:rsid w:val="0007434C"/>
    <w:rsid w:val="00075E1E"/>
    <w:rsid w:val="000774F2"/>
    <w:rsid w:val="00077FA9"/>
    <w:rsid w:val="000811F0"/>
    <w:rsid w:val="000848DC"/>
    <w:rsid w:val="00086D1A"/>
    <w:rsid w:val="00087E85"/>
    <w:rsid w:val="00090577"/>
    <w:rsid w:val="0009082C"/>
    <w:rsid w:val="00090EA3"/>
    <w:rsid w:val="0009291A"/>
    <w:rsid w:val="00092D43"/>
    <w:rsid w:val="0009361C"/>
    <w:rsid w:val="0009455B"/>
    <w:rsid w:val="0009463B"/>
    <w:rsid w:val="0009464B"/>
    <w:rsid w:val="00094B03"/>
    <w:rsid w:val="00096F6E"/>
    <w:rsid w:val="00096F9E"/>
    <w:rsid w:val="000972B6"/>
    <w:rsid w:val="00097D2B"/>
    <w:rsid w:val="000A2282"/>
    <w:rsid w:val="000A2397"/>
    <w:rsid w:val="000A245F"/>
    <w:rsid w:val="000A5706"/>
    <w:rsid w:val="000A5D6E"/>
    <w:rsid w:val="000A712E"/>
    <w:rsid w:val="000B29D1"/>
    <w:rsid w:val="000B3ACF"/>
    <w:rsid w:val="000B3F05"/>
    <w:rsid w:val="000B5233"/>
    <w:rsid w:val="000B6593"/>
    <w:rsid w:val="000B6F14"/>
    <w:rsid w:val="000C0CE6"/>
    <w:rsid w:val="000C1C67"/>
    <w:rsid w:val="000C3A64"/>
    <w:rsid w:val="000C4059"/>
    <w:rsid w:val="000C4A36"/>
    <w:rsid w:val="000C6401"/>
    <w:rsid w:val="000C65EC"/>
    <w:rsid w:val="000C77F8"/>
    <w:rsid w:val="000D0A9C"/>
    <w:rsid w:val="000D1EE8"/>
    <w:rsid w:val="000D2FD3"/>
    <w:rsid w:val="000D4368"/>
    <w:rsid w:val="000D76D9"/>
    <w:rsid w:val="000E02E0"/>
    <w:rsid w:val="000E11F0"/>
    <w:rsid w:val="000E1BF6"/>
    <w:rsid w:val="000E3776"/>
    <w:rsid w:val="000E47D3"/>
    <w:rsid w:val="000E57C8"/>
    <w:rsid w:val="000E7C43"/>
    <w:rsid w:val="000F16BC"/>
    <w:rsid w:val="000F1ADC"/>
    <w:rsid w:val="000F4945"/>
    <w:rsid w:val="000F5197"/>
    <w:rsid w:val="000F5B3D"/>
    <w:rsid w:val="00100296"/>
    <w:rsid w:val="00102F67"/>
    <w:rsid w:val="00103366"/>
    <w:rsid w:val="001051C8"/>
    <w:rsid w:val="0010544A"/>
    <w:rsid w:val="001066A7"/>
    <w:rsid w:val="00106929"/>
    <w:rsid w:val="00107780"/>
    <w:rsid w:val="00111ADE"/>
    <w:rsid w:val="001124A5"/>
    <w:rsid w:val="00112929"/>
    <w:rsid w:val="00114124"/>
    <w:rsid w:val="0011515E"/>
    <w:rsid w:val="00115BF1"/>
    <w:rsid w:val="001174D2"/>
    <w:rsid w:val="0012025D"/>
    <w:rsid w:val="001208DA"/>
    <w:rsid w:val="001209F5"/>
    <w:rsid w:val="00120CBF"/>
    <w:rsid w:val="001226BB"/>
    <w:rsid w:val="00125D05"/>
    <w:rsid w:val="00126466"/>
    <w:rsid w:val="0012646F"/>
    <w:rsid w:val="001273E1"/>
    <w:rsid w:val="001275CE"/>
    <w:rsid w:val="00130BB5"/>
    <w:rsid w:val="00131C69"/>
    <w:rsid w:val="0013297E"/>
    <w:rsid w:val="00132A09"/>
    <w:rsid w:val="00133352"/>
    <w:rsid w:val="001345EE"/>
    <w:rsid w:val="00134C8C"/>
    <w:rsid w:val="00135675"/>
    <w:rsid w:val="00135BC0"/>
    <w:rsid w:val="00136CB8"/>
    <w:rsid w:val="00137390"/>
    <w:rsid w:val="00137CDE"/>
    <w:rsid w:val="00137DEF"/>
    <w:rsid w:val="001400F8"/>
    <w:rsid w:val="00142288"/>
    <w:rsid w:val="00142969"/>
    <w:rsid w:val="0014415D"/>
    <w:rsid w:val="001448DE"/>
    <w:rsid w:val="00146268"/>
    <w:rsid w:val="0014752A"/>
    <w:rsid w:val="00150147"/>
    <w:rsid w:val="00150430"/>
    <w:rsid w:val="00150E05"/>
    <w:rsid w:val="0015162D"/>
    <w:rsid w:val="00152CE8"/>
    <w:rsid w:val="0015313B"/>
    <w:rsid w:val="0015348C"/>
    <w:rsid w:val="001544CD"/>
    <w:rsid w:val="0015623B"/>
    <w:rsid w:val="001569F9"/>
    <w:rsid w:val="00156C6E"/>
    <w:rsid w:val="00157AD0"/>
    <w:rsid w:val="00160D9D"/>
    <w:rsid w:val="0016113B"/>
    <w:rsid w:val="0016208A"/>
    <w:rsid w:val="00164777"/>
    <w:rsid w:val="00165460"/>
    <w:rsid w:val="00166236"/>
    <w:rsid w:val="00167754"/>
    <w:rsid w:val="00167E24"/>
    <w:rsid w:val="00171331"/>
    <w:rsid w:val="001718D1"/>
    <w:rsid w:val="00171CE5"/>
    <w:rsid w:val="00175FF8"/>
    <w:rsid w:val="00176BE9"/>
    <w:rsid w:val="0017721B"/>
    <w:rsid w:val="001801FC"/>
    <w:rsid w:val="00180BA5"/>
    <w:rsid w:val="001818E2"/>
    <w:rsid w:val="001833B7"/>
    <w:rsid w:val="00183C62"/>
    <w:rsid w:val="00183E41"/>
    <w:rsid w:val="00185801"/>
    <w:rsid w:val="001867B7"/>
    <w:rsid w:val="00190244"/>
    <w:rsid w:val="00190911"/>
    <w:rsid w:val="00192B93"/>
    <w:rsid w:val="001937B2"/>
    <w:rsid w:val="00195AA1"/>
    <w:rsid w:val="00197233"/>
    <w:rsid w:val="001A205A"/>
    <w:rsid w:val="001A2F11"/>
    <w:rsid w:val="001A4FEF"/>
    <w:rsid w:val="001A7017"/>
    <w:rsid w:val="001B122D"/>
    <w:rsid w:val="001B1D00"/>
    <w:rsid w:val="001B25A9"/>
    <w:rsid w:val="001B32C4"/>
    <w:rsid w:val="001B5A0C"/>
    <w:rsid w:val="001B60EE"/>
    <w:rsid w:val="001B6E4A"/>
    <w:rsid w:val="001C0EC7"/>
    <w:rsid w:val="001C16C6"/>
    <w:rsid w:val="001C1B76"/>
    <w:rsid w:val="001C2198"/>
    <w:rsid w:val="001C2889"/>
    <w:rsid w:val="001C4057"/>
    <w:rsid w:val="001C6F1F"/>
    <w:rsid w:val="001D22A4"/>
    <w:rsid w:val="001D3273"/>
    <w:rsid w:val="001D32C7"/>
    <w:rsid w:val="001D3678"/>
    <w:rsid w:val="001D37D4"/>
    <w:rsid w:val="001D3D33"/>
    <w:rsid w:val="001D421A"/>
    <w:rsid w:val="001D4E62"/>
    <w:rsid w:val="001D52C6"/>
    <w:rsid w:val="001D5EDB"/>
    <w:rsid w:val="001D6282"/>
    <w:rsid w:val="001D74E4"/>
    <w:rsid w:val="001D7879"/>
    <w:rsid w:val="001E0C05"/>
    <w:rsid w:val="001E14C2"/>
    <w:rsid w:val="001E296B"/>
    <w:rsid w:val="001E3D1C"/>
    <w:rsid w:val="001E42AE"/>
    <w:rsid w:val="001E44D0"/>
    <w:rsid w:val="001E4694"/>
    <w:rsid w:val="001E58B5"/>
    <w:rsid w:val="001F05A0"/>
    <w:rsid w:val="001F1D51"/>
    <w:rsid w:val="001F235B"/>
    <w:rsid w:val="001F2704"/>
    <w:rsid w:val="001F2D2A"/>
    <w:rsid w:val="001F4B36"/>
    <w:rsid w:val="001F5231"/>
    <w:rsid w:val="002014BD"/>
    <w:rsid w:val="002044A2"/>
    <w:rsid w:val="00207A83"/>
    <w:rsid w:val="00210B1D"/>
    <w:rsid w:val="00210CA0"/>
    <w:rsid w:val="00213D57"/>
    <w:rsid w:val="0021578D"/>
    <w:rsid w:val="00216E6F"/>
    <w:rsid w:val="00221431"/>
    <w:rsid w:val="00221896"/>
    <w:rsid w:val="00223A9F"/>
    <w:rsid w:val="00225D37"/>
    <w:rsid w:val="002260B4"/>
    <w:rsid w:val="00226A93"/>
    <w:rsid w:val="002276C7"/>
    <w:rsid w:val="002309ED"/>
    <w:rsid w:val="00230C4B"/>
    <w:rsid w:val="0023367E"/>
    <w:rsid w:val="00233F8E"/>
    <w:rsid w:val="00234358"/>
    <w:rsid w:val="00234ACB"/>
    <w:rsid w:val="0023528A"/>
    <w:rsid w:val="0023543D"/>
    <w:rsid w:val="00235451"/>
    <w:rsid w:val="002360A0"/>
    <w:rsid w:val="002363DD"/>
    <w:rsid w:val="002371C3"/>
    <w:rsid w:val="00237263"/>
    <w:rsid w:val="00240D87"/>
    <w:rsid w:val="002411B8"/>
    <w:rsid w:val="00241463"/>
    <w:rsid w:val="00241A6E"/>
    <w:rsid w:val="00241F5F"/>
    <w:rsid w:val="00242B1A"/>
    <w:rsid w:val="00242B78"/>
    <w:rsid w:val="00244864"/>
    <w:rsid w:val="002456D7"/>
    <w:rsid w:val="00247825"/>
    <w:rsid w:val="00247C09"/>
    <w:rsid w:val="002509D4"/>
    <w:rsid w:val="002509F6"/>
    <w:rsid w:val="002513B9"/>
    <w:rsid w:val="00252534"/>
    <w:rsid w:val="00254CB2"/>
    <w:rsid w:val="0025525A"/>
    <w:rsid w:val="00255BA4"/>
    <w:rsid w:val="00257762"/>
    <w:rsid w:val="00260D30"/>
    <w:rsid w:val="00261514"/>
    <w:rsid w:val="00261602"/>
    <w:rsid w:val="00262CE0"/>
    <w:rsid w:val="00262D52"/>
    <w:rsid w:val="0026305B"/>
    <w:rsid w:val="00263EC0"/>
    <w:rsid w:val="002644C4"/>
    <w:rsid w:val="002703FF"/>
    <w:rsid w:val="00271544"/>
    <w:rsid w:val="00272A10"/>
    <w:rsid w:val="002730D8"/>
    <w:rsid w:val="002734EF"/>
    <w:rsid w:val="00273B7F"/>
    <w:rsid w:val="00274D8C"/>
    <w:rsid w:val="00274E4A"/>
    <w:rsid w:val="002751F2"/>
    <w:rsid w:val="002756C0"/>
    <w:rsid w:val="0027596F"/>
    <w:rsid w:val="00275E6C"/>
    <w:rsid w:val="002810D6"/>
    <w:rsid w:val="00283523"/>
    <w:rsid w:val="00284B34"/>
    <w:rsid w:val="00285614"/>
    <w:rsid w:val="00287F8E"/>
    <w:rsid w:val="00290CD5"/>
    <w:rsid w:val="00291B8B"/>
    <w:rsid w:val="002925C6"/>
    <w:rsid w:val="00294D56"/>
    <w:rsid w:val="002976B2"/>
    <w:rsid w:val="002A23E6"/>
    <w:rsid w:val="002A3AC0"/>
    <w:rsid w:val="002A52B3"/>
    <w:rsid w:val="002A582C"/>
    <w:rsid w:val="002A5E71"/>
    <w:rsid w:val="002A67D1"/>
    <w:rsid w:val="002A6B9C"/>
    <w:rsid w:val="002A7A3F"/>
    <w:rsid w:val="002B0764"/>
    <w:rsid w:val="002B0E7B"/>
    <w:rsid w:val="002B1ED4"/>
    <w:rsid w:val="002B48D1"/>
    <w:rsid w:val="002B5344"/>
    <w:rsid w:val="002B6456"/>
    <w:rsid w:val="002B7BA0"/>
    <w:rsid w:val="002C07C2"/>
    <w:rsid w:val="002C11FB"/>
    <w:rsid w:val="002C3E79"/>
    <w:rsid w:val="002C5265"/>
    <w:rsid w:val="002C6DEF"/>
    <w:rsid w:val="002D0896"/>
    <w:rsid w:val="002D2BA3"/>
    <w:rsid w:val="002D2C5C"/>
    <w:rsid w:val="002D2D96"/>
    <w:rsid w:val="002D4392"/>
    <w:rsid w:val="002D66A2"/>
    <w:rsid w:val="002D6CA6"/>
    <w:rsid w:val="002D6FE7"/>
    <w:rsid w:val="002D727C"/>
    <w:rsid w:val="002D795B"/>
    <w:rsid w:val="002E1473"/>
    <w:rsid w:val="002F10D9"/>
    <w:rsid w:val="002F1F44"/>
    <w:rsid w:val="002F21BC"/>
    <w:rsid w:val="002F26A8"/>
    <w:rsid w:val="002F5915"/>
    <w:rsid w:val="0030041C"/>
    <w:rsid w:val="003016C9"/>
    <w:rsid w:val="00301F48"/>
    <w:rsid w:val="00306D97"/>
    <w:rsid w:val="00312D72"/>
    <w:rsid w:val="00321226"/>
    <w:rsid w:val="003213F8"/>
    <w:rsid w:val="00321E5D"/>
    <w:rsid w:val="003220C6"/>
    <w:rsid w:val="003224EE"/>
    <w:rsid w:val="00324B0C"/>
    <w:rsid w:val="00325846"/>
    <w:rsid w:val="0032674A"/>
    <w:rsid w:val="00330650"/>
    <w:rsid w:val="00332232"/>
    <w:rsid w:val="0033368B"/>
    <w:rsid w:val="00334CB1"/>
    <w:rsid w:val="0033545E"/>
    <w:rsid w:val="00335BD6"/>
    <w:rsid w:val="0033626C"/>
    <w:rsid w:val="003410F4"/>
    <w:rsid w:val="00342015"/>
    <w:rsid w:val="00342EC0"/>
    <w:rsid w:val="00343529"/>
    <w:rsid w:val="0034429B"/>
    <w:rsid w:val="003444BA"/>
    <w:rsid w:val="00344EE5"/>
    <w:rsid w:val="00345872"/>
    <w:rsid w:val="0034793E"/>
    <w:rsid w:val="00351BE7"/>
    <w:rsid w:val="00352C13"/>
    <w:rsid w:val="00353029"/>
    <w:rsid w:val="00353AE8"/>
    <w:rsid w:val="00353E8B"/>
    <w:rsid w:val="0035402B"/>
    <w:rsid w:val="0035574E"/>
    <w:rsid w:val="00356096"/>
    <w:rsid w:val="00356E11"/>
    <w:rsid w:val="003606DD"/>
    <w:rsid w:val="00364A06"/>
    <w:rsid w:val="00364EAB"/>
    <w:rsid w:val="0036538F"/>
    <w:rsid w:val="00365B5E"/>
    <w:rsid w:val="00366809"/>
    <w:rsid w:val="00366C9C"/>
    <w:rsid w:val="0036780B"/>
    <w:rsid w:val="00370080"/>
    <w:rsid w:val="003703A4"/>
    <w:rsid w:val="00370633"/>
    <w:rsid w:val="00372F64"/>
    <w:rsid w:val="0037614B"/>
    <w:rsid w:val="00376697"/>
    <w:rsid w:val="00377465"/>
    <w:rsid w:val="00377D67"/>
    <w:rsid w:val="00380735"/>
    <w:rsid w:val="00382D14"/>
    <w:rsid w:val="0038365A"/>
    <w:rsid w:val="00383C2D"/>
    <w:rsid w:val="00383C98"/>
    <w:rsid w:val="003843FF"/>
    <w:rsid w:val="00384D1D"/>
    <w:rsid w:val="003870CD"/>
    <w:rsid w:val="0038713B"/>
    <w:rsid w:val="0039054D"/>
    <w:rsid w:val="00391637"/>
    <w:rsid w:val="00392125"/>
    <w:rsid w:val="00393BD4"/>
    <w:rsid w:val="0039405E"/>
    <w:rsid w:val="00394CE0"/>
    <w:rsid w:val="003952EF"/>
    <w:rsid w:val="00395F67"/>
    <w:rsid w:val="00396233"/>
    <w:rsid w:val="003966A8"/>
    <w:rsid w:val="00397526"/>
    <w:rsid w:val="00397BDC"/>
    <w:rsid w:val="00397D55"/>
    <w:rsid w:val="003A0C94"/>
    <w:rsid w:val="003A1B89"/>
    <w:rsid w:val="003A2340"/>
    <w:rsid w:val="003A2558"/>
    <w:rsid w:val="003A33C2"/>
    <w:rsid w:val="003B11E6"/>
    <w:rsid w:val="003B19CB"/>
    <w:rsid w:val="003B2C0B"/>
    <w:rsid w:val="003B52F4"/>
    <w:rsid w:val="003B5F61"/>
    <w:rsid w:val="003C0323"/>
    <w:rsid w:val="003C0B50"/>
    <w:rsid w:val="003C0C15"/>
    <w:rsid w:val="003C1C06"/>
    <w:rsid w:val="003C1CD3"/>
    <w:rsid w:val="003C1F38"/>
    <w:rsid w:val="003C324D"/>
    <w:rsid w:val="003C345F"/>
    <w:rsid w:val="003C3A98"/>
    <w:rsid w:val="003C3D39"/>
    <w:rsid w:val="003C4275"/>
    <w:rsid w:val="003C513A"/>
    <w:rsid w:val="003C52CF"/>
    <w:rsid w:val="003C709F"/>
    <w:rsid w:val="003C78E5"/>
    <w:rsid w:val="003D1667"/>
    <w:rsid w:val="003D1A44"/>
    <w:rsid w:val="003D251E"/>
    <w:rsid w:val="003D56FC"/>
    <w:rsid w:val="003D70D1"/>
    <w:rsid w:val="003D7574"/>
    <w:rsid w:val="003D7971"/>
    <w:rsid w:val="003E2BD9"/>
    <w:rsid w:val="003E30A2"/>
    <w:rsid w:val="003E35F3"/>
    <w:rsid w:val="003E4FF2"/>
    <w:rsid w:val="003E6307"/>
    <w:rsid w:val="003E6C50"/>
    <w:rsid w:val="003E6E15"/>
    <w:rsid w:val="003E73ED"/>
    <w:rsid w:val="003F2DFB"/>
    <w:rsid w:val="003F3B8A"/>
    <w:rsid w:val="003F6EBD"/>
    <w:rsid w:val="003F7729"/>
    <w:rsid w:val="0040169F"/>
    <w:rsid w:val="004020B9"/>
    <w:rsid w:val="00402172"/>
    <w:rsid w:val="00403ACF"/>
    <w:rsid w:val="00403C1C"/>
    <w:rsid w:val="00406593"/>
    <w:rsid w:val="00407C5E"/>
    <w:rsid w:val="00410558"/>
    <w:rsid w:val="004108FF"/>
    <w:rsid w:val="00411A6F"/>
    <w:rsid w:val="0041632A"/>
    <w:rsid w:val="0041718F"/>
    <w:rsid w:val="00417BB3"/>
    <w:rsid w:val="00421F33"/>
    <w:rsid w:val="00423736"/>
    <w:rsid w:val="00423F9D"/>
    <w:rsid w:val="004265A1"/>
    <w:rsid w:val="00426704"/>
    <w:rsid w:val="0043055C"/>
    <w:rsid w:val="00433FEF"/>
    <w:rsid w:val="00434F50"/>
    <w:rsid w:val="004425F9"/>
    <w:rsid w:val="004432F6"/>
    <w:rsid w:val="00447F3D"/>
    <w:rsid w:val="00451B18"/>
    <w:rsid w:val="00453843"/>
    <w:rsid w:val="00453E32"/>
    <w:rsid w:val="0045412F"/>
    <w:rsid w:val="0045413F"/>
    <w:rsid w:val="004543C9"/>
    <w:rsid w:val="004568E3"/>
    <w:rsid w:val="00457101"/>
    <w:rsid w:val="00463A97"/>
    <w:rsid w:val="00463F98"/>
    <w:rsid w:val="00465B9E"/>
    <w:rsid w:val="00472CF3"/>
    <w:rsid w:val="004731E0"/>
    <w:rsid w:val="00474141"/>
    <w:rsid w:val="00477C3E"/>
    <w:rsid w:val="00480056"/>
    <w:rsid w:val="00482301"/>
    <w:rsid w:val="00482BEB"/>
    <w:rsid w:val="004838CB"/>
    <w:rsid w:val="0048419A"/>
    <w:rsid w:val="00485B03"/>
    <w:rsid w:val="0048639B"/>
    <w:rsid w:val="0048760B"/>
    <w:rsid w:val="0049150C"/>
    <w:rsid w:val="00491854"/>
    <w:rsid w:val="00495546"/>
    <w:rsid w:val="00495EA1"/>
    <w:rsid w:val="004960D1"/>
    <w:rsid w:val="004A1B82"/>
    <w:rsid w:val="004A493D"/>
    <w:rsid w:val="004A4A2A"/>
    <w:rsid w:val="004A4FB4"/>
    <w:rsid w:val="004A777F"/>
    <w:rsid w:val="004A7A3E"/>
    <w:rsid w:val="004B27FA"/>
    <w:rsid w:val="004B337B"/>
    <w:rsid w:val="004B4230"/>
    <w:rsid w:val="004B5DEB"/>
    <w:rsid w:val="004B696D"/>
    <w:rsid w:val="004C0A60"/>
    <w:rsid w:val="004C23C3"/>
    <w:rsid w:val="004C257F"/>
    <w:rsid w:val="004C612B"/>
    <w:rsid w:val="004C772C"/>
    <w:rsid w:val="004C78D7"/>
    <w:rsid w:val="004D275D"/>
    <w:rsid w:val="004D5694"/>
    <w:rsid w:val="004D7101"/>
    <w:rsid w:val="004D7C22"/>
    <w:rsid w:val="004D7FF6"/>
    <w:rsid w:val="004E0C3F"/>
    <w:rsid w:val="004E2242"/>
    <w:rsid w:val="004E2A6A"/>
    <w:rsid w:val="004E304C"/>
    <w:rsid w:val="004E3485"/>
    <w:rsid w:val="004E35E6"/>
    <w:rsid w:val="004E648A"/>
    <w:rsid w:val="004E6B66"/>
    <w:rsid w:val="004E7C69"/>
    <w:rsid w:val="004F13E3"/>
    <w:rsid w:val="004F31B8"/>
    <w:rsid w:val="004F3355"/>
    <w:rsid w:val="004F5D72"/>
    <w:rsid w:val="004F69C2"/>
    <w:rsid w:val="004F71B5"/>
    <w:rsid w:val="004F7CED"/>
    <w:rsid w:val="005003A1"/>
    <w:rsid w:val="00500507"/>
    <w:rsid w:val="005009F4"/>
    <w:rsid w:val="00501224"/>
    <w:rsid w:val="00501C8E"/>
    <w:rsid w:val="00501C97"/>
    <w:rsid w:val="00502E02"/>
    <w:rsid w:val="005032D6"/>
    <w:rsid w:val="00504173"/>
    <w:rsid w:val="00505FCA"/>
    <w:rsid w:val="00507234"/>
    <w:rsid w:val="005118E6"/>
    <w:rsid w:val="00512CA4"/>
    <w:rsid w:val="00514039"/>
    <w:rsid w:val="0051493E"/>
    <w:rsid w:val="005152E7"/>
    <w:rsid w:val="00516012"/>
    <w:rsid w:val="005167A9"/>
    <w:rsid w:val="00517FCB"/>
    <w:rsid w:val="0052012D"/>
    <w:rsid w:val="00523487"/>
    <w:rsid w:val="0052383D"/>
    <w:rsid w:val="005241C5"/>
    <w:rsid w:val="00524F29"/>
    <w:rsid w:val="0052513F"/>
    <w:rsid w:val="0052686A"/>
    <w:rsid w:val="005279CC"/>
    <w:rsid w:val="005314C1"/>
    <w:rsid w:val="0053179D"/>
    <w:rsid w:val="005321B2"/>
    <w:rsid w:val="00532D31"/>
    <w:rsid w:val="005344DE"/>
    <w:rsid w:val="0053541D"/>
    <w:rsid w:val="00535859"/>
    <w:rsid w:val="005358E9"/>
    <w:rsid w:val="005407B8"/>
    <w:rsid w:val="00540EEE"/>
    <w:rsid w:val="00541BC9"/>
    <w:rsid w:val="00543594"/>
    <w:rsid w:val="0054508B"/>
    <w:rsid w:val="005452FE"/>
    <w:rsid w:val="005454DA"/>
    <w:rsid w:val="0054595D"/>
    <w:rsid w:val="005464DC"/>
    <w:rsid w:val="00546CF1"/>
    <w:rsid w:val="0054777C"/>
    <w:rsid w:val="005500DA"/>
    <w:rsid w:val="00552DB2"/>
    <w:rsid w:val="00556277"/>
    <w:rsid w:val="0055757C"/>
    <w:rsid w:val="005575A3"/>
    <w:rsid w:val="00557A78"/>
    <w:rsid w:val="0056021F"/>
    <w:rsid w:val="0056349E"/>
    <w:rsid w:val="0056717C"/>
    <w:rsid w:val="0056743E"/>
    <w:rsid w:val="005679AA"/>
    <w:rsid w:val="00570625"/>
    <w:rsid w:val="00571E23"/>
    <w:rsid w:val="00572AFE"/>
    <w:rsid w:val="00573D64"/>
    <w:rsid w:val="0057517B"/>
    <w:rsid w:val="00577546"/>
    <w:rsid w:val="00580E9C"/>
    <w:rsid w:val="00581C0E"/>
    <w:rsid w:val="005827EE"/>
    <w:rsid w:val="00583755"/>
    <w:rsid w:val="00583C20"/>
    <w:rsid w:val="00585DCE"/>
    <w:rsid w:val="00586419"/>
    <w:rsid w:val="00587306"/>
    <w:rsid w:val="00587F5D"/>
    <w:rsid w:val="00591958"/>
    <w:rsid w:val="00595683"/>
    <w:rsid w:val="005965A1"/>
    <w:rsid w:val="005965B4"/>
    <w:rsid w:val="00596D3D"/>
    <w:rsid w:val="00597287"/>
    <w:rsid w:val="0059742D"/>
    <w:rsid w:val="005A0A43"/>
    <w:rsid w:val="005A134D"/>
    <w:rsid w:val="005A1ED9"/>
    <w:rsid w:val="005A2C68"/>
    <w:rsid w:val="005A3622"/>
    <w:rsid w:val="005A4683"/>
    <w:rsid w:val="005A4B7F"/>
    <w:rsid w:val="005A62CA"/>
    <w:rsid w:val="005A668F"/>
    <w:rsid w:val="005A7C3F"/>
    <w:rsid w:val="005B0A08"/>
    <w:rsid w:val="005B0F4C"/>
    <w:rsid w:val="005B2FFC"/>
    <w:rsid w:val="005B36D9"/>
    <w:rsid w:val="005B3E79"/>
    <w:rsid w:val="005B4C98"/>
    <w:rsid w:val="005B4F45"/>
    <w:rsid w:val="005B4FB5"/>
    <w:rsid w:val="005B761E"/>
    <w:rsid w:val="005C02CA"/>
    <w:rsid w:val="005C164B"/>
    <w:rsid w:val="005C309D"/>
    <w:rsid w:val="005C319D"/>
    <w:rsid w:val="005C3595"/>
    <w:rsid w:val="005C381B"/>
    <w:rsid w:val="005C3A0A"/>
    <w:rsid w:val="005C3BF3"/>
    <w:rsid w:val="005C3F65"/>
    <w:rsid w:val="005C62E3"/>
    <w:rsid w:val="005C63F9"/>
    <w:rsid w:val="005C6E3C"/>
    <w:rsid w:val="005D084D"/>
    <w:rsid w:val="005D0AC6"/>
    <w:rsid w:val="005D1F20"/>
    <w:rsid w:val="005D302A"/>
    <w:rsid w:val="005D3058"/>
    <w:rsid w:val="005D3E90"/>
    <w:rsid w:val="005D61B1"/>
    <w:rsid w:val="005D694C"/>
    <w:rsid w:val="005D6C34"/>
    <w:rsid w:val="005D7C71"/>
    <w:rsid w:val="005E0F62"/>
    <w:rsid w:val="005E131C"/>
    <w:rsid w:val="005E7200"/>
    <w:rsid w:val="005E7D02"/>
    <w:rsid w:val="005F0330"/>
    <w:rsid w:val="005F15C7"/>
    <w:rsid w:val="005F16FA"/>
    <w:rsid w:val="005F173B"/>
    <w:rsid w:val="005F17B7"/>
    <w:rsid w:val="005F53D0"/>
    <w:rsid w:val="005F7748"/>
    <w:rsid w:val="005F789F"/>
    <w:rsid w:val="00603ACD"/>
    <w:rsid w:val="0060683B"/>
    <w:rsid w:val="00606EB4"/>
    <w:rsid w:val="00607801"/>
    <w:rsid w:val="00607AB9"/>
    <w:rsid w:val="00610CEA"/>
    <w:rsid w:val="00611963"/>
    <w:rsid w:val="00612076"/>
    <w:rsid w:val="00612228"/>
    <w:rsid w:val="00612AF9"/>
    <w:rsid w:val="00613836"/>
    <w:rsid w:val="00613D69"/>
    <w:rsid w:val="006157F5"/>
    <w:rsid w:val="00616307"/>
    <w:rsid w:val="006168E9"/>
    <w:rsid w:val="00616B7C"/>
    <w:rsid w:val="006206DA"/>
    <w:rsid w:val="00620EF5"/>
    <w:rsid w:val="00623258"/>
    <w:rsid w:val="006241D1"/>
    <w:rsid w:val="00625975"/>
    <w:rsid w:val="00625FC4"/>
    <w:rsid w:val="0062644A"/>
    <w:rsid w:val="00627BA3"/>
    <w:rsid w:val="006302F2"/>
    <w:rsid w:val="00631B4A"/>
    <w:rsid w:val="0063516D"/>
    <w:rsid w:val="00635590"/>
    <w:rsid w:val="0064181D"/>
    <w:rsid w:val="006427D0"/>
    <w:rsid w:val="00642D10"/>
    <w:rsid w:val="00644D33"/>
    <w:rsid w:val="00645E43"/>
    <w:rsid w:val="00645EEB"/>
    <w:rsid w:val="006511C1"/>
    <w:rsid w:val="00652962"/>
    <w:rsid w:val="00653080"/>
    <w:rsid w:val="00655013"/>
    <w:rsid w:val="006579C6"/>
    <w:rsid w:val="00661BBA"/>
    <w:rsid w:val="00661C57"/>
    <w:rsid w:val="00662761"/>
    <w:rsid w:val="006627BE"/>
    <w:rsid w:val="006707C1"/>
    <w:rsid w:val="00670E1E"/>
    <w:rsid w:val="0067280C"/>
    <w:rsid w:val="00672C8F"/>
    <w:rsid w:val="00672DA3"/>
    <w:rsid w:val="00673AB4"/>
    <w:rsid w:val="00674288"/>
    <w:rsid w:val="00677597"/>
    <w:rsid w:val="00680DF3"/>
    <w:rsid w:val="00682ADB"/>
    <w:rsid w:val="00684DF8"/>
    <w:rsid w:val="00685AE4"/>
    <w:rsid w:val="00685FB9"/>
    <w:rsid w:val="00690DE9"/>
    <w:rsid w:val="00692153"/>
    <w:rsid w:val="00692A9E"/>
    <w:rsid w:val="00694FD9"/>
    <w:rsid w:val="00695094"/>
    <w:rsid w:val="00695F76"/>
    <w:rsid w:val="006964D3"/>
    <w:rsid w:val="00697D10"/>
    <w:rsid w:val="006A12DE"/>
    <w:rsid w:val="006A16C6"/>
    <w:rsid w:val="006A1FF7"/>
    <w:rsid w:val="006A370E"/>
    <w:rsid w:val="006A4B26"/>
    <w:rsid w:val="006A56CB"/>
    <w:rsid w:val="006A58C8"/>
    <w:rsid w:val="006A5BE8"/>
    <w:rsid w:val="006A5FB0"/>
    <w:rsid w:val="006A60ED"/>
    <w:rsid w:val="006B200C"/>
    <w:rsid w:val="006B768D"/>
    <w:rsid w:val="006C1418"/>
    <w:rsid w:val="006C22AB"/>
    <w:rsid w:val="006C3C50"/>
    <w:rsid w:val="006C7AE5"/>
    <w:rsid w:val="006D0599"/>
    <w:rsid w:val="006D09B3"/>
    <w:rsid w:val="006D2366"/>
    <w:rsid w:val="006D24B4"/>
    <w:rsid w:val="006D3C8E"/>
    <w:rsid w:val="006D4C1C"/>
    <w:rsid w:val="006D68E7"/>
    <w:rsid w:val="006D7C27"/>
    <w:rsid w:val="006E050D"/>
    <w:rsid w:val="006E0F9E"/>
    <w:rsid w:val="006E2D1B"/>
    <w:rsid w:val="006E536B"/>
    <w:rsid w:val="006E5E61"/>
    <w:rsid w:val="006E6352"/>
    <w:rsid w:val="006E7044"/>
    <w:rsid w:val="006F0B2D"/>
    <w:rsid w:val="006F27EF"/>
    <w:rsid w:val="006F2F6F"/>
    <w:rsid w:val="006F351F"/>
    <w:rsid w:val="006F7A86"/>
    <w:rsid w:val="0070068D"/>
    <w:rsid w:val="00701771"/>
    <w:rsid w:val="00702E8B"/>
    <w:rsid w:val="00704AE4"/>
    <w:rsid w:val="00705652"/>
    <w:rsid w:val="00706EF3"/>
    <w:rsid w:val="00710BB3"/>
    <w:rsid w:val="007117B0"/>
    <w:rsid w:val="0071209C"/>
    <w:rsid w:val="007124D2"/>
    <w:rsid w:val="00713CE8"/>
    <w:rsid w:val="00715CFC"/>
    <w:rsid w:val="007256C8"/>
    <w:rsid w:val="00726837"/>
    <w:rsid w:val="00727BDF"/>
    <w:rsid w:val="00730686"/>
    <w:rsid w:val="00730C00"/>
    <w:rsid w:val="007311BE"/>
    <w:rsid w:val="00731233"/>
    <w:rsid w:val="00732128"/>
    <w:rsid w:val="00733655"/>
    <w:rsid w:val="00733EAF"/>
    <w:rsid w:val="007340EA"/>
    <w:rsid w:val="00734ABF"/>
    <w:rsid w:val="0073761B"/>
    <w:rsid w:val="00740AD1"/>
    <w:rsid w:val="00742279"/>
    <w:rsid w:val="00742385"/>
    <w:rsid w:val="00742841"/>
    <w:rsid w:val="00742DBA"/>
    <w:rsid w:val="00742E70"/>
    <w:rsid w:val="00743B54"/>
    <w:rsid w:val="00746CCE"/>
    <w:rsid w:val="0075115B"/>
    <w:rsid w:val="0075128D"/>
    <w:rsid w:val="00751EFD"/>
    <w:rsid w:val="007531AF"/>
    <w:rsid w:val="00753ACC"/>
    <w:rsid w:val="00753C28"/>
    <w:rsid w:val="00753D90"/>
    <w:rsid w:val="0075420B"/>
    <w:rsid w:val="00754B50"/>
    <w:rsid w:val="00755DA5"/>
    <w:rsid w:val="00756E0B"/>
    <w:rsid w:val="00757FA4"/>
    <w:rsid w:val="00760634"/>
    <w:rsid w:val="00761685"/>
    <w:rsid w:val="007637B6"/>
    <w:rsid w:val="00763CDA"/>
    <w:rsid w:val="0076547C"/>
    <w:rsid w:val="00766018"/>
    <w:rsid w:val="00766749"/>
    <w:rsid w:val="00766A6C"/>
    <w:rsid w:val="00767352"/>
    <w:rsid w:val="00767ED9"/>
    <w:rsid w:val="007729A0"/>
    <w:rsid w:val="00773DA5"/>
    <w:rsid w:val="00774022"/>
    <w:rsid w:val="00774313"/>
    <w:rsid w:val="00775679"/>
    <w:rsid w:val="00776748"/>
    <w:rsid w:val="007769DC"/>
    <w:rsid w:val="00777233"/>
    <w:rsid w:val="0077756B"/>
    <w:rsid w:val="007778E1"/>
    <w:rsid w:val="00780248"/>
    <w:rsid w:val="00780920"/>
    <w:rsid w:val="00780EE5"/>
    <w:rsid w:val="00781BE0"/>
    <w:rsid w:val="007826EF"/>
    <w:rsid w:val="00782A09"/>
    <w:rsid w:val="00783253"/>
    <w:rsid w:val="007840C3"/>
    <w:rsid w:val="007844CB"/>
    <w:rsid w:val="0078659B"/>
    <w:rsid w:val="0078747A"/>
    <w:rsid w:val="00787950"/>
    <w:rsid w:val="00793051"/>
    <w:rsid w:val="0079316B"/>
    <w:rsid w:val="00793290"/>
    <w:rsid w:val="00796689"/>
    <w:rsid w:val="007A05C8"/>
    <w:rsid w:val="007A08DE"/>
    <w:rsid w:val="007A13B7"/>
    <w:rsid w:val="007A199E"/>
    <w:rsid w:val="007A2B0A"/>
    <w:rsid w:val="007A2C40"/>
    <w:rsid w:val="007A3717"/>
    <w:rsid w:val="007A383B"/>
    <w:rsid w:val="007A43F6"/>
    <w:rsid w:val="007A48F0"/>
    <w:rsid w:val="007A5749"/>
    <w:rsid w:val="007A62F2"/>
    <w:rsid w:val="007A72B9"/>
    <w:rsid w:val="007B09CA"/>
    <w:rsid w:val="007B1504"/>
    <w:rsid w:val="007B66CE"/>
    <w:rsid w:val="007B680E"/>
    <w:rsid w:val="007B691E"/>
    <w:rsid w:val="007B75A8"/>
    <w:rsid w:val="007C0365"/>
    <w:rsid w:val="007C4892"/>
    <w:rsid w:val="007C6612"/>
    <w:rsid w:val="007D2370"/>
    <w:rsid w:val="007D3542"/>
    <w:rsid w:val="007D45F5"/>
    <w:rsid w:val="007D53A3"/>
    <w:rsid w:val="007D552A"/>
    <w:rsid w:val="007D57B5"/>
    <w:rsid w:val="007D6C5D"/>
    <w:rsid w:val="007D7007"/>
    <w:rsid w:val="007D745C"/>
    <w:rsid w:val="007D752E"/>
    <w:rsid w:val="007E00B1"/>
    <w:rsid w:val="007E085E"/>
    <w:rsid w:val="007E1603"/>
    <w:rsid w:val="007E164C"/>
    <w:rsid w:val="007E2395"/>
    <w:rsid w:val="007E2C3A"/>
    <w:rsid w:val="007E4740"/>
    <w:rsid w:val="007E5B62"/>
    <w:rsid w:val="007E5E92"/>
    <w:rsid w:val="007E6B93"/>
    <w:rsid w:val="007E77FF"/>
    <w:rsid w:val="007F4FE9"/>
    <w:rsid w:val="007F528B"/>
    <w:rsid w:val="00800584"/>
    <w:rsid w:val="00802B2C"/>
    <w:rsid w:val="00803562"/>
    <w:rsid w:val="00803CEA"/>
    <w:rsid w:val="008043CE"/>
    <w:rsid w:val="00805CED"/>
    <w:rsid w:val="008062CB"/>
    <w:rsid w:val="008079AD"/>
    <w:rsid w:val="00807AD3"/>
    <w:rsid w:val="008103D7"/>
    <w:rsid w:val="00811642"/>
    <w:rsid w:val="00812DEF"/>
    <w:rsid w:val="00814521"/>
    <w:rsid w:val="00814C3A"/>
    <w:rsid w:val="00816C8E"/>
    <w:rsid w:val="00817823"/>
    <w:rsid w:val="00817A97"/>
    <w:rsid w:val="008206F6"/>
    <w:rsid w:val="00820B14"/>
    <w:rsid w:val="00820D0A"/>
    <w:rsid w:val="008245FE"/>
    <w:rsid w:val="00826FFB"/>
    <w:rsid w:val="0082773F"/>
    <w:rsid w:val="0083064C"/>
    <w:rsid w:val="00830821"/>
    <w:rsid w:val="00830B42"/>
    <w:rsid w:val="0083104F"/>
    <w:rsid w:val="00831ADE"/>
    <w:rsid w:val="008332A4"/>
    <w:rsid w:val="00833E57"/>
    <w:rsid w:val="0083492F"/>
    <w:rsid w:val="008349A9"/>
    <w:rsid w:val="00834AD9"/>
    <w:rsid w:val="00834B1C"/>
    <w:rsid w:val="00835517"/>
    <w:rsid w:val="008360F9"/>
    <w:rsid w:val="00841573"/>
    <w:rsid w:val="0084310B"/>
    <w:rsid w:val="008435C3"/>
    <w:rsid w:val="00844741"/>
    <w:rsid w:val="00845329"/>
    <w:rsid w:val="00845C59"/>
    <w:rsid w:val="0085110A"/>
    <w:rsid w:val="008512ED"/>
    <w:rsid w:val="0085282F"/>
    <w:rsid w:val="008530F4"/>
    <w:rsid w:val="0085378E"/>
    <w:rsid w:val="008537A6"/>
    <w:rsid w:val="00853F82"/>
    <w:rsid w:val="00855163"/>
    <w:rsid w:val="00856A2E"/>
    <w:rsid w:val="00857175"/>
    <w:rsid w:val="00861837"/>
    <w:rsid w:val="00862716"/>
    <w:rsid w:val="00862EBB"/>
    <w:rsid w:val="008630FA"/>
    <w:rsid w:val="0086366E"/>
    <w:rsid w:val="00866D1F"/>
    <w:rsid w:val="00867F50"/>
    <w:rsid w:val="00871BCF"/>
    <w:rsid w:val="00871CBD"/>
    <w:rsid w:val="00872580"/>
    <w:rsid w:val="008728ED"/>
    <w:rsid w:val="0087374A"/>
    <w:rsid w:val="008745E0"/>
    <w:rsid w:val="00875257"/>
    <w:rsid w:val="008757BA"/>
    <w:rsid w:val="00875B27"/>
    <w:rsid w:val="00876C03"/>
    <w:rsid w:val="008778D1"/>
    <w:rsid w:val="008803B7"/>
    <w:rsid w:val="008811BA"/>
    <w:rsid w:val="0088230F"/>
    <w:rsid w:val="00883B21"/>
    <w:rsid w:val="00884E78"/>
    <w:rsid w:val="00887908"/>
    <w:rsid w:val="008913DF"/>
    <w:rsid w:val="00892997"/>
    <w:rsid w:val="00892FE2"/>
    <w:rsid w:val="00893B39"/>
    <w:rsid w:val="00893FC3"/>
    <w:rsid w:val="008950AF"/>
    <w:rsid w:val="008A1793"/>
    <w:rsid w:val="008A1D96"/>
    <w:rsid w:val="008A23AB"/>
    <w:rsid w:val="008A250E"/>
    <w:rsid w:val="008A4A33"/>
    <w:rsid w:val="008B01C4"/>
    <w:rsid w:val="008B1572"/>
    <w:rsid w:val="008B5E09"/>
    <w:rsid w:val="008B626E"/>
    <w:rsid w:val="008B7DFB"/>
    <w:rsid w:val="008C4DFD"/>
    <w:rsid w:val="008C6DB9"/>
    <w:rsid w:val="008C6EC2"/>
    <w:rsid w:val="008C76E1"/>
    <w:rsid w:val="008C7D6B"/>
    <w:rsid w:val="008D10F2"/>
    <w:rsid w:val="008D2251"/>
    <w:rsid w:val="008D2ED3"/>
    <w:rsid w:val="008D366A"/>
    <w:rsid w:val="008D3FC2"/>
    <w:rsid w:val="008D5C74"/>
    <w:rsid w:val="008D77D1"/>
    <w:rsid w:val="008E0FDC"/>
    <w:rsid w:val="008E20EC"/>
    <w:rsid w:val="008E3597"/>
    <w:rsid w:val="008E4076"/>
    <w:rsid w:val="008E5163"/>
    <w:rsid w:val="008F087A"/>
    <w:rsid w:val="008F1C5B"/>
    <w:rsid w:val="008F26F0"/>
    <w:rsid w:val="008F498F"/>
    <w:rsid w:val="008F49AB"/>
    <w:rsid w:val="008F4D61"/>
    <w:rsid w:val="008F5957"/>
    <w:rsid w:val="008F6A9A"/>
    <w:rsid w:val="008F78B6"/>
    <w:rsid w:val="00900BBB"/>
    <w:rsid w:val="009021A6"/>
    <w:rsid w:val="00902C48"/>
    <w:rsid w:val="00905178"/>
    <w:rsid w:val="00907597"/>
    <w:rsid w:val="0091063B"/>
    <w:rsid w:val="00910980"/>
    <w:rsid w:val="009109A2"/>
    <w:rsid w:val="00910B5A"/>
    <w:rsid w:val="00910BF1"/>
    <w:rsid w:val="009111F5"/>
    <w:rsid w:val="009112FD"/>
    <w:rsid w:val="0091142B"/>
    <w:rsid w:val="0091467A"/>
    <w:rsid w:val="00914E2D"/>
    <w:rsid w:val="00923E51"/>
    <w:rsid w:val="00924FF4"/>
    <w:rsid w:val="00925013"/>
    <w:rsid w:val="009257E0"/>
    <w:rsid w:val="00931501"/>
    <w:rsid w:val="009318CE"/>
    <w:rsid w:val="00931AE4"/>
    <w:rsid w:val="00933240"/>
    <w:rsid w:val="009336B8"/>
    <w:rsid w:val="0093438A"/>
    <w:rsid w:val="00935DA0"/>
    <w:rsid w:val="00936DE4"/>
    <w:rsid w:val="00936F9D"/>
    <w:rsid w:val="00940855"/>
    <w:rsid w:val="00942031"/>
    <w:rsid w:val="00942C07"/>
    <w:rsid w:val="0094403D"/>
    <w:rsid w:val="009465FB"/>
    <w:rsid w:val="00947767"/>
    <w:rsid w:val="00950C1F"/>
    <w:rsid w:val="00951493"/>
    <w:rsid w:val="0095150D"/>
    <w:rsid w:val="009531C4"/>
    <w:rsid w:val="009550FC"/>
    <w:rsid w:val="00956206"/>
    <w:rsid w:val="0095664E"/>
    <w:rsid w:val="00956A24"/>
    <w:rsid w:val="00961636"/>
    <w:rsid w:val="00961FEA"/>
    <w:rsid w:val="0096348E"/>
    <w:rsid w:val="009636B0"/>
    <w:rsid w:val="0096452B"/>
    <w:rsid w:val="00964F3E"/>
    <w:rsid w:val="00965C09"/>
    <w:rsid w:val="00966782"/>
    <w:rsid w:val="009707F0"/>
    <w:rsid w:val="009711B6"/>
    <w:rsid w:val="00971731"/>
    <w:rsid w:val="009721F6"/>
    <w:rsid w:val="00974F48"/>
    <w:rsid w:val="00975FFB"/>
    <w:rsid w:val="00976130"/>
    <w:rsid w:val="00977CC6"/>
    <w:rsid w:val="00981D5A"/>
    <w:rsid w:val="00982A26"/>
    <w:rsid w:val="00984A83"/>
    <w:rsid w:val="00986C4A"/>
    <w:rsid w:val="00987620"/>
    <w:rsid w:val="00987AA8"/>
    <w:rsid w:val="00990E9F"/>
    <w:rsid w:val="009910A5"/>
    <w:rsid w:val="009911AE"/>
    <w:rsid w:val="00991AF4"/>
    <w:rsid w:val="00991F4B"/>
    <w:rsid w:val="0099483B"/>
    <w:rsid w:val="00995270"/>
    <w:rsid w:val="00996092"/>
    <w:rsid w:val="00997055"/>
    <w:rsid w:val="009A052F"/>
    <w:rsid w:val="009A0ACD"/>
    <w:rsid w:val="009A18FF"/>
    <w:rsid w:val="009A4953"/>
    <w:rsid w:val="009A5D09"/>
    <w:rsid w:val="009A7158"/>
    <w:rsid w:val="009A7FE4"/>
    <w:rsid w:val="009B2B91"/>
    <w:rsid w:val="009B353D"/>
    <w:rsid w:val="009B4681"/>
    <w:rsid w:val="009B71DE"/>
    <w:rsid w:val="009B75D4"/>
    <w:rsid w:val="009C1982"/>
    <w:rsid w:val="009C19CD"/>
    <w:rsid w:val="009C2F7A"/>
    <w:rsid w:val="009C4760"/>
    <w:rsid w:val="009C4BF8"/>
    <w:rsid w:val="009C51EB"/>
    <w:rsid w:val="009C59D0"/>
    <w:rsid w:val="009C5BE5"/>
    <w:rsid w:val="009C668C"/>
    <w:rsid w:val="009C7BD4"/>
    <w:rsid w:val="009D1CBB"/>
    <w:rsid w:val="009D6480"/>
    <w:rsid w:val="009D64A6"/>
    <w:rsid w:val="009E0054"/>
    <w:rsid w:val="009E0579"/>
    <w:rsid w:val="009E1B98"/>
    <w:rsid w:val="009E2384"/>
    <w:rsid w:val="009E2D90"/>
    <w:rsid w:val="009E32B7"/>
    <w:rsid w:val="009E40AD"/>
    <w:rsid w:val="009E4B63"/>
    <w:rsid w:val="009E6447"/>
    <w:rsid w:val="009E6C2F"/>
    <w:rsid w:val="009F179D"/>
    <w:rsid w:val="009F28C6"/>
    <w:rsid w:val="009F2DB0"/>
    <w:rsid w:val="009F38D0"/>
    <w:rsid w:val="009F5E6F"/>
    <w:rsid w:val="009F61A5"/>
    <w:rsid w:val="009F6551"/>
    <w:rsid w:val="009F68C3"/>
    <w:rsid w:val="00A027DA"/>
    <w:rsid w:val="00A03072"/>
    <w:rsid w:val="00A03417"/>
    <w:rsid w:val="00A04A43"/>
    <w:rsid w:val="00A04E1A"/>
    <w:rsid w:val="00A05649"/>
    <w:rsid w:val="00A1437D"/>
    <w:rsid w:val="00A15845"/>
    <w:rsid w:val="00A158D1"/>
    <w:rsid w:val="00A15DE9"/>
    <w:rsid w:val="00A16DD9"/>
    <w:rsid w:val="00A17237"/>
    <w:rsid w:val="00A17C66"/>
    <w:rsid w:val="00A17C93"/>
    <w:rsid w:val="00A17FD1"/>
    <w:rsid w:val="00A20807"/>
    <w:rsid w:val="00A213A6"/>
    <w:rsid w:val="00A22BDE"/>
    <w:rsid w:val="00A25BDF"/>
    <w:rsid w:val="00A26659"/>
    <w:rsid w:val="00A267FE"/>
    <w:rsid w:val="00A27212"/>
    <w:rsid w:val="00A30E1B"/>
    <w:rsid w:val="00A31E52"/>
    <w:rsid w:val="00A332FB"/>
    <w:rsid w:val="00A33464"/>
    <w:rsid w:val="00A3577B"/>
    <w:rsid w:val="00A36AD6"/>
    <w:rsid w:val="00A40887"/>
    <w:rsid w:val="00A40F2E"/>
    <w:rsid w:val="00A414D7"/>
    <w:rsid w:val="00A429B8"/>
    <w:rsid w:val="00A42DE0"/>
    <w:rsid w:val="00A44ACD"/>
    <w:rsid w:val="00A468DD"/>
    <w:rsid w:val="00A46937"/>
    <w:rsid w:val="00A46AB1"/>
    <w:rsid w:val="00A5113F"/>
    <w:rsid w:val="00A51AEC"/>
    <w:rsid w:val="00A51BB8"/>
    <w:rsid w:val="00A5247C"/>
    <w:rsid w:val="00A528B2"/>
    <w:rsid w:val="00A52FBB"/>
    <w:rsid w:val="00A53B5A"/>
    <w:rsid w:val="00A57D61"/>
    <w:rsid w:val="00A60527"/>
    <w:rsid w:val="00A605A1"/>
    <w:rsid w:val="00A61CB1"/>
    <w:rsid w:val="00A628B1"/>
    <w:rsid w:val="00A63F5C"/>
    <w:rsid w:val="00A63FB6"/>
    <w:rsid w:val="00A65039"/>
    <w:rsid w:val="00A65408"/>
    <w:rsid w:val="00A675FC"/>
    <w:rsid w:val="00A67D7F"/>
    <w:rsid w:val="00A722C4"/>
    <w:rsid w:val="00A730B8"/>
    <w:rsid w:val="00A801FA"/>
    <w:rsid w:val="00A80DBE"/>
    <w:rsid w:val="00A8113B"/>
    <w:rsid w:val="00A81D3F"/>
    <w:rsid w:val="00A8323D"/>
    <w:rsid w:val="00A83980"/>
    <w:rsid w:val="00A8541F"/>
    <w:rsid w:val="00A914B6"/>
    <w:rsid w:val="00A93019"/>
    <w:rsid w:val="00A93655"/>
    <w:rsid w:val="00A95D71"/>
    <w:rsid w:val="00A9784E"/>
    <w:rsid w:val="00A97B81"/>
    <w:rsid w:val="00AA2272"/>
    <w:rsid w:val="00AA35F3"/>
    <w:rsid w:val="00AA3CDB"/>
    <w:rsid w:val="00AA54EB"/>
    <w:rsid w:val="00AA7273"/>
    <w:rsid w:val="00AB065F"/>
    <w:rsid w:val="00AB0D52"/>
    <w:rsid w:val="00AB10D5"/>
    <w:rsid w:val="00AB2415"/>
    <w:rsid w:val="00AB30DF"/>
    <w:rsid w:val="00AB67D7"/>
    <w:rsid w:val="00AB689F"/>
    <w:rsid w:val="00AB7205"/>
    <w:rsid w:val="00AB73EC"/>
    <w:rsid w:val="00AB769A"/>
    <w:rsid w:val="00AC13CA"/>
    <w:rsid w:val="00AC2525"/>
    <w:rsid w:val="00AC3AF2"/>
    <w:rsid w:val="00AC3B20"/>
    <w:rsid w:val="00AC62DC"/>
    <w:rsid w:val="00AC7094"/>
    <w:rsid w:val="00AD19EB"/>
    <w:rsid w:val="00AD2609"/>
    <w:rsid w:val="00AD4452"/>
    <w:rsid w:val="00AD5B98"/>
    <w:rsid w:val="00AD6FE8"/>
    <w:rsid w:val="00AD77C5"/>
    <w:rsid w:val="00AE04FC"/>
    <w:rsid w:val="00AE2083"/>
    <w:rsid w:val="00AE3EEC"/>
    <w:rsid w:val="00AE4803"/>
    <w:rsid w:val="00AE7040"/>
    <w:rsid w:val="00AE7BE9"/>
    <w:rsid w:val="00AE7E7D"/>
    <w:rsid w:val="00AF5B6A"/>
    <w:rsid w:val="00AF5CF0"/>
    <w:rsid w:val="00AF7777"/>
    <w:rsid w:val="00B0215B"/>
    <w:rsid w:val="00B047CA"/>
    <w:rsid w:val="00B05598"/>
    <w:rsid w:val="00B05BD3"/>
    <w:rsid w:val="00B06F76"/>
    <w:rsid w:val="00B11140"/>
    <w:rsid w:val="00B11BCF"/>
    <w:rsid w:val="00B1350F"/>
    <w:rsid w:val="00B13BF9"/>
    <w:rsid w:val="00B142B4"/>
    <w:rsid w:val="00B1454A"/>
    <w:rsid w:val="00B15B84"/>
    <w:rsid w:val="00B17961"/>
    <w:rsid w:val="00B20091"/>
    <w:rsid w:val="00B207EE"/>
    <w:rsid w:val="00B20CC3"/>
    <w:rsid w:val="00B21BD9"/>
    <w:rsid w:val="00B22615"/>
    <w:rsid w:val="00B22CA4"/>
    <w:rsid w:val="00B26E25"/>
    <w:rsid w:val="00B30061"/>
    <w:rsid w:val="00B3046E"/>
    <w:rsid w:val="00B30A10"/>
    <w:rsid w:val="00B30B10"/>
    <w:rsid w:val="00B30EF7"/>
    <w:rsid w:val="00B3163C"/>
    <w:rsid w:val="00B318B7"/>
    <w:rsid w:val="00B31B3E"/>
    <w:rsid w:val="00B3562D"/>
    <w:rsid w:val="00B3582C"/>
    <w:rsid w:val="00B35CA9"/>
    <w:rsid w:val="00B37504"/>
    <w:rsid w:val="00B375E4"/>
    <w:rsid w:val="00B3760D"/>
    <w:rsid w:val="00B37ACB"/>
    <w:rsid w:val="00B37D94"/>
    <w:rsid w:val="00B45FA3"/>
    <w:rsid w:val="00B4607D"/>
    <w:rsid w:val="00B50AC7"/>
    <w:rsid w:val="00B51619"/>
    <w:rsid w:val="00B519BE"/>
    <w:rsid w:val="00B520E2"/>
    <w:rsid w:val="00B523DC"/>
    <w:rsid w:val="00B52A08"/>
    <w:rsid w:val="00B532B0"/>
    <w:rsid w:val="00B5415E"/>
    <w:rsid w:val="00B55A71"/>
    <w:rsid w:val="00B56D18"/>
    <w:rsid w:val="00B613B3"/>
    <w:rsid w:val="00B62D1A"/>
    <w:rsid w:val="00B62F5C"/>
    <w:rsid w:val="00B632AA"/>
    <w:rsid w:val="00B6431C"/>
    <w:rsid w:val="00B65E5D"/>
    <w:rsid w:val="00B67A59"/>
    <w:rsid w:val="00B67CC8"/>
    <w:rsid w:val="00B67EB4"/>
    <w:rsid w:val="00B730BC"/>
    <w:rsid w:val="00B74B5D"/>
    <w:rsid w:val="00B76C42"/>
    <w:rsid w:val="00B77DFF"/>
    <w:rsid w:val="00B809F4"/>
    <w:rsid w:val="00B82ED3"/>
    <w:rsid w:val="00B84103"/>
    <w:rsid w:val="00B84AD4"/>
    <w:rsid w:val="00B86634"/>
    <w:rsid w:val="00B86EE3"/>
    <w:rsid w:val="00B8711F"/>
    <w:rsid w:val="00B916FD"/>
    <w:rsid w:val="00B92D45"/>
    <w:rsid w:val="00B950DA"/>
    <w:rsid w:val="00B96A02"/>
    <w:rsid w:val="00BA24A7"/>
    <w:rsid w:val="00BA3FD2"/>
    <w:rsid w:val="00BA695C"/>
    <w:rsid w:val="00BA77AC"/>
    <w:rsid w:val="00BA7F1D"/>
    <w:rsid w:val="00BB13CA"/>
    <w:rsid w:val="00BB3C28"/>
    <w:rsid w:val="00BB668A"/>
    <w:rsid w:val="00BB7906"/>
    <w:rsid w:val="00BB79E1"/>
    <w:rsid w:val="00BC165D"/>
    <w:rsid w:val="00BC29CF"/>
    <w:rsid w:val="00BC3DC9"/>
    <w:rsid w:val="00BC429D"/>
    <w:rsid w:val="00BC6A55"/>
    <w:rsid w:val="00BC6E80"/>
    <w:rsid w:val="00BC705F"/>
    <w:rsid w:val="00BC7B1B"/>
    <w:rsid w:val="00BD18C0"/>
    <w:rsid w:val="00BD1C87"/>
    <w:rsid w:val="00BD2497"/>
    <w:rsid w:val="00BD2878"/>
    <w:rsid w:val="00BD2ECE"/>
    <w:rsid w:val="00BD411A"/>
    <w:rsid w:val="00BD5358"/>
    <w:rsid w:val="00BD615C"/>
    <w:rsid w:val="00BD6524"/>
    <w:rsid w:val="00BE1636"/>
    <w:rsid w:val="00BE1FAE"/>
    <w:rsid w:val="00BE206E"/>
    <w:rsid w:val="00BE233A"/>
    <w:rsid w:val="00BE37F2"/>
    <w:rsid w:val="00BE4917"/>
    <w:rsid w:val="00BE64D1"/>
    <w:rsid w:val="00BE6B5D"/>
    <w:rsid w:val="00BF0E0B"/>
    <w:rsid w:val="00BF1EC4"/>
    <w:rsid w:val="00BF1EDF"/>
    <w:rsid w:val="00BF2256"/>
    <w:rsid w:val="00BF228B"/>
    <w:rsid w:val="00BF2E1C"/>
    <w:rsid w:val="00BF3AF2"/>
    <w:rsid w:val="00BF4B41"/>
    <w:rsid w:val="00BF546E"/>
    <w:rsid w:val="00BF58DE"/>
    <w:rsid w:val="00BF5A1D"/>
    <w:rsid w:val="00BF7A6F"/>
    <w:rsid w:val="00C012D3"/>
    <w:rsid w:val="00C03773"/>
    <w:rsid w:val="00C044A0"/>
    <w:rsid w:val="00C04D64"/>
    <w:rsid w:val="00C0599F"/>
    <w:rsid w:val="00C062ED"/>
    <w:rsid w:val="00C07D89"/>
    <w:rsid w:val="00C07ECC"/>
    <w:rsid w:val="00C106C8"/>
    <w:rsid w:val="00C10EE0"/>
    <w:rsid w:val="00C1134D"/>
    <w:rsid w:val="00C1302B"/>
    <w:rsid w:val="00C13075"/>
    <w:rsid w:val="00C14897"/>
    <w:rsid w:val="00C158A1"/>
    <w:rsid w:val="00C171FD"/>
    <w:rsid w:val="00C17247"/>
    <w:rsid w:val="00C17B61"/>
    <w:rsid w:val="00C215E6"/>
    <w:rsid w:val="00C23131"/>
    <w:rsid w:val="00C246C7"/>
    <w:rsid w:val="00C25392"/>
    <w:rsid w:val="00C2689D"/>
    <w:rsid w:val="00C26D3D"/>
    <w:rsid w:val="00C30D97"/>
    <w:rsid w:val="00C40153"/>
    <w:rsid w:val="00C4079E"/>
    <w:rsid w:val="00C407FB"/>
    <w:rsid w:val="00C408DB"/>
    <w:rsid w:val="00C42995"/>
    <w:rsid w:val="00C43483"/>
    <w:rsid w:val="00C47EFF"/>
    <w:rsid w:val="00C50CF2"/>
    <w:rsid w:val="00C51175"/>
    <w:rsid w:val="00C51671"/>
    <w:rsid w:val="00C5237D"/>
    <w:rsid w:val="00C5272A"/>
    <w:rsid w:val="00C54EDE"/>
    <w:rsid w:val="00C55131"/>
    <w:rsid w:val="00C5517C"/>
    <w:rsid w:val="00C554A0"/>
    <w:rsid w:val="00C578FA"/>
    <w:rsid w:val="00C57AF4"/>
    <w:rsid w:val="00C57CC9"/>
    <w:rsid w:val="00C57F49"/>
    <w:rsid w:val="00C60BBA"/>
    <w:rsid w:val="00C65C0E"/>
    <w:rsid w:val="00C66248"/>
    <w:rsid w:val="00C663AF"/>
    <w:rsid w:val="00C67966"/>
    <w:rsid w:val="00C70FCA"/>
    <w:rsid w:val="00C7175B"/>
    <w:rsid w:val="00C7196C"/>
    <w:rsid w:val="00C72910"/>
    <w:rsid w:val="00C729AD"/>
    <w:rsid w:val="00C72FB6"/>
    <w:rsid w:val="00C7339C"/>
    <w:rsid w:val="00C74C73"/>
    <w:rsid w:val="00C7534A"/>
    <w:rsid w:val="00C757A5"/>
    <w:rsid w:val="00C7589F"/>
    <w:rsid w:val="00C762CB"/>
    <w:rsid w:val="00C763E2"/>
    <w:rsid w:val="00C76877"/>
    <w:rsid w:val="00C800EF"/>
    <w:rsid w:val="00C80AF1"/>
    <w:rsid w:val="00C84A7B"/>
    <w:rsid w:val="00C900D2"/>
    <w:rsid w:val="00C90132"/>
    <w:rsid w:val="00C905DF"/>
    <w:rsid w:val="00C911BE"/>
    <w:rsid w:val="00C92140"/>
    <w:rsid w:val="00C93CB5"/>
    <w:rsid w:val="00C95FC6"/>
    <w:rsid w:val="00C96254"/>
    <w:rsid w:val="00C978B3"/>
    <w:rsid w:val="00C97E9E"/>
    <w:rsid w:val="00CA03D7"/>
    <w:rsid w:val="00CA100C"/>
    <w:rsid w:val="00CA21AE"/>
    <w:rsid w:val="00CA256B"/>
    <w:rsid w:val="00CA2FEA"/>
    <w:rsid w:val="00CA4244"/>
    <w:rsid w:val="00CB0075"/>
    <w:rsid w:val="00CB136E"/>
    <w:rsid w:val="00CB1F82"/>
    <w:rsid w:val="00CB256A"/>
    <w:rsid w:val="00CB6154"/>
    <w:rsid w:val="00CB7342"/>
    <w:rsid w:val="00CB7623"/>
    <w:rsid w:val="00CC1D61"/>
    <w:rsid w:val="00CC2038"/>
    <w:rsid w:val="00CC31D8"/>
    <w:rsid w:val="00CC62D6"/>
    <w:rsid w:val="00CC639B"/>
    <w:rsid w:val="00CC6F8B"/>
    <w:rsid w:val="00CC746D"/>
    <w:rsid w:val="00CD2AEA"/>
    <w:rsid w:val="00CD2CA7"/>
    <w:rsid w:val="00CD3354"/>
    <w:rsid w:val="00CD7B7A"/>
    <w:rsid w:val="00CD7DE6"/>
    <w:rsid w:val="00CE0129"/>
    <w:rsid w:val="00CE1391"/>
    <w:rsid w:val="00CE29D1"/>
    <w:rsid w:val="00CE3A1C"/>
    <w:rsid w:val="00CE3B12"/>
    <w:rsid w:val="00CF03D6"/>
    <w:rsid w:val="00CF07BD"/>
    <w:rsid w:val="00CF0999"/>
    <w:rsid w:val="00CF0EE9"/>
    <w:rsid w:val="00CF2EA8"/>
    <w:rsid w:val="00CF4E7C"/>
    <w:rsid w:val="00CF59CF"/>
    <w:rsid w:val="00D011B4"/>
    <w:rsid w:val="00D042DE"/>
    <w:rsid w:val="00D0582D"/>
    <w:rsid w:val="00D05A80"/>
    <w:rsid w:val="00D11570"/>
    <w:rsid w:val="00D12027"/>
    <w:rsid w:val="00D147BD"/>
    <w:rsid w:val="00D15E0E"/>
    <w:rsid w:val="00D24388"/>
    <w:rsid w:val="00D266D0"/>
    <w:rsid w:val="00D26A33"/>
    <w:rsid w:val="00D27E97"/>
    <w:rsid w:val="00D30473"/>
    <w:rsid w:val="00D30ABA"/>
    <w:rsid w:val="00D32053"/>
    <w:rsid w:val="00D324F6"/>
    <w:rsid w:val="00D34506"/>
    <w:rsid w:val="00D36E1B"/>
    <w:rsid w:val="00D40473"/>
    <w:rsid w:val="00D40D18"/>
    <w:rsid w:val="00D41DD3"/>
    <w:rsid w:val="00D46BC3"/>
    <w:rsid w:val="00D47260"/>
    <w:rsid w:val="00D4750E"/>
    <w:rsid w:val="00D50D33"/>
    <w:rsid w:val="00D51732"/>
    <w:rsid w:val="00D518DE"/>
    <w:rsid w:val="00D5582E"/>
    <w:rsid w:val="00D56518"/>
    <w:rsid w:val="00D575E4"/>
    <w:rsid w:val="00D57D45"/>
    <w:rsid w:val="00D630BF"/>
    <w:rsid w:val="00D633C5"/>
    <w:rsid w:val="00D63E25"/>
    <w:rsid w:val="00D650AF"/>
    <w:rsid w:val="00D66120"/>
    <w:rsid w:val="00D71DB5"/>
    <w:rsid w:val="00D720C9"/>
    <w:rsid w:val="00D72F3A"/>
    <w:rsid w:val="00D754E0"/>
    <w:rsid w:val="00D76027"/>
    <w:rsid w:val="00D767F4"/>
    <w:rsid w:val="00D77D30"/>
    <w:rsid w:val="00D832CE"/>
    <w:rsid w:val="00D84449"/>
    <w:rsid w:val="00D85170"/>
    <w:rsid w:val="00D85F7D"/>
    <w:rsid w:val="00D921C0"/>
    <w:rsid w:val="00D93D41"/>
    <w:rsid w:val="00D94096"/>
    <w:rsid w:val="00D948CC"/>
    <w:rsid w:val="00D94A3F"/>
    <w:rsid w:val="00D94A8E"/>
    <w:rsid w:val="00D9734C"/>
    <w:rsid w:val="00D97B44"/>
    <w:rsid w:val="00DA09B9"/>
    <w:rsid w:val="00DA1CC7"/>
    <w:rsid w:val="00DA2708"/>
    <w:rsid w:val="00DA3CA5"/>
    <w:rsid w:val="00DA4462"/>
    <w:rsid w:val="00DA49E8"/>
    <w:rsid w:val="00DA5DF0"/>
    <w:rsid w:val="00DA792B"/>
    <w:rsid w:val="00DB0074"/>
    <w:rsid w:val="00DB069E"/>
    <w:rsid w:val="00DB3722"/>
    <w:rsid w:val="00DB53B2"/>
    <w:rsid w:val="00DB79AD"/>
    <w:rsid w:val="00DC0FD2"/>
    <w:rsid w:val="00DC2FCF"/>
    <w:rsid w:val="00DC3045"/>
    <w:rsid w:val="00DC31C0"/>
    <w:rsid w:val="00DC3EF7"/>
    <w:rsid w:val="00DC5C72"/>
    <w:rsid w:val="00DC7A12"/>
    <w:rsid w:val="00DD0B29"/>
    <w:rsid w:val="00DD182D"/>
    <w:rsid w:val="00DD1EEC"/>
    <w:rsid w:val="00DD240A"/>
    <w:rsid w:val="00DD2C6E"/>
    <w:rsid w:val="00DD2DE1"/>
    <w:rsid w:val="00DD3815"/>
    <w:rsid w:val="00DD3F34"/>
    <w:rsid w:val="00DD4652"/>
    <w:rsid w:val="00DD503F"/>
    <w:rsid w:val="00DD578D"/>
    <w:rsid w:val="00DD5E33"/>
    <w:rsid w:val="00DD5F73"/>
    <w:rsid w:val="00DD790B"/>
    <w:rsid w:val="00DE0A9F"/>
    <w:rsid w:val="00DE0E62"/>
    <w:rsid w:val="00DE2255"/>
    <w:rsid w:val="00DE3387"/>
    <w:rsid w:val="00DE428A"/>
    <w:rsid w:val="00DE47F3"/>
    <w:rsid w:val="00DE649E"/>
    <w:rsid w:val="00DE7B08"/>
    <w:rsid w:val="00DF01AF"/>
    <w:rsid w:val="00DF2049"/>
    <w:rsid w:val="00DF488A"/>
    <w:rsid w:val="00DF5F96"/>
    <w:rsid w:val="00DF6890"/>
    <w:rsid w:val="00DF6AA5"/>
    <w:rsid w:val="00DF7799"/>
    <w:rsid w:val="00DF7C6D"/>
    <w:rsid w:val="00E00298"/>
    <w:rsid w:val="00E00837"/>
    <w:rsid w:val="00E00B06"/>
    <w:rsid w:val="00E011A0"/>
    <w:rsid w:val="00E032EE"/>
    <w:rsid w:val="00E03896"/>
    <w:rsid w:val="00E03DD0"/>
    <w:rsid w:val="00E04935"/>
    <w:rsid w:val="00E049BB"/>
    <w:rsid w:val="00E04B54"/>
    <w:rsid w:val="00E06ACA"/>
    <w:rsid w:val="00E06F55"/>
    <w:rsid w:val="00E12BF7"/>
    <w:rsid w:val="00E1329A"/>
    <w:rsid w:val="00E1516B"/>
    <w:rsid w:val="00E15380"/>
    <w:rsid w:val="00E1554D"/>
    <w:rsid w:val="00E15698"/>
    <w:rsid w:val="00E16BEC"/>
    <w:rsid w:val="00E24542"/>
    <w:rsid w:val="00E248BD"/>
    <w:rsid w:val="00E24D0C"/>
    <w:rsid w:val="00E25C70"/>
    <w:rsid w:val="00E26783"/>
    <w:rsid w:val="00E26A27"/>
    <w:rsid w:val="00E30266"/>
    <w:rsid w:val="00E30E8E"/>
    <w:rsid w:val="00E322DA"/>
    <w:rsid w:val="00E33447"/>
    <w:rsid w:val="00E34B45"/>
    <w:rsid w:val="00E353A2"/>
    <w:rsid w:val="00E36204"/>
    <w:rsid w:val="00E36991"/>
    <w:rsid w:val="00E36DD7"/>
    <w:rsid w:val="00E41395"/>
    <w:rsid w:val="00E42E8A"/>
    <w:rsid w:val="00E43211"/>
    <w:rsid w:val="00E458AC"/>
    <w:rsid w:val="00E50019"/>
    <w:rsid w:val="00E50F0A"/>
    <w:rsid w:val="00E52068"/>
    <w:rsid w:val="00E536B3"/>
    <w:rsid w:val="00E541E7"/>
    <w:rsid w:val="00E55992"/>
    <w:rsid w:val="00E55CF3"/>
    <w:rsid w:val="00E57DE7"/>
    <w:rsid w:val="00E605B4"/>
    <w:rsid w:val="00E60733"/>
    <w:rsid w:val="00E614DE"/>
    <w:rsid w:val="00E61E4C"/>
    <w:rsid w:val="00E621E3"/>
    <w:rsid w:val="00E62C5A"/>
    <w:rsid w:val="00E656AA"/>
    <w:rsid w:val="00E6635D"/>
    <w:rsid w:val="00E66A4F"/>
    <w:rsid w:val="00E70225"/>
    <w:rsid w:val="00E70C45"/>
    <w:rsid w:val="00E70DDA"/>
    <w:rsid w:val="00E70F32"/>
    <w:rsid w:val="00E73214"/>
    <w:rsid w:val="00E733A1"/>
    <w:rsid w:val="00E73F31"/>
    <w:rsid w:val="00E74149"/>
    <w:rsid w:val="00E742C6"/>
    <w:rsid w:val="00E7432B"/>
    <w:rsid w:val="00E74F5C"/>
    <w:rsid w:val="00E758D3"/>
    <w:rsid w:val="00E7613F"/>
    <w:rsid w:val="00E77EE9"/>
    <w:rsid w:val="00E807F3"/>
    <w:rsid w:val="00E80E57"/>
    <w:rsid w:val="00E814E7"/>
    <w:rsid w:val="00E82E6F"/>
    <w:rsid w:val="00E8324C"/>
    <w:rsid w:val="00E83852"/>
    <w:rsid w:val="00E83DC1"/>
    <w:rsid w:val="00E83FAA"/>
    <w:rsid w:val="00E8473C"/>
    <w:rsid w:val="00E8555E"/>
    <w:rsid w:val="00E874BF"/>
    <w:rsid w:val="00E9008D"/>
    <w:rsid w:val="00E920D9"/>
    <w:rsid w:val="00E94D07"/>
    <w:rsid w:val="00E94D63"/>
    <w:rsid w:val="00E95E1A"/>
    <w:rsid w:val="00E978DB"/>
    <w:rsid w:val="00EA1FBF"/>
    <w:rsid w:val="00EA296E"/>
    <w:rsid w:val="00EA3042"/>
    <w:rsid w:val="00EA57C8"/>
    <w:rsid w:val="00EA70A1"/>
    <w:rsid w:val="00EA76CE"/>
    <w:rsid w:val="00EB149F"/>
    <w:rsid w:val="00EB2BCA"/>
    <w:rsid w:val="00EB5373"/>
    <w:rsid w:val="00EB5935"/>
    <w:rsid w:val="00EB73DF"/>
    <w:rsid w:val="00EB7AD2"/>
    <w:rsid w:val="00EC0801"/>
    <w:rsid w:val="00EC1D50"/>
    <w:rsid w:val="00EC2207"/>
    <w:rsid w:val="00EC2BA7"/>
    <w:rsid w:val="00EC4143"/>
    <w:rsid w:val="00EC61E0"/>
    <w:rsid w:val="00ED3819"/>
    <w:rsid w:val="00ED5E06"/>
    <w:rsid w:val="00ED653C"/>
    <w:rsid w:val="00EE22F5"/>
    <w:rsid w:val="00EE32A0"/>
    <w:rsid w:val="00EE3A9A"/>
    <w:rsid w:val="00EE3CA0"/>
    <w:rsid w:val="00EE4BCB"/>
    <w:rsid w:val="00EE71F7"/>
    <w:rsid w:val="00EE78AF"/>
    <w:rsid w:val="00EE79BE"/>
    <w:rsid w:val="00EF2961"/>
    <w:rsid w:val="00EF2E95"/>
    <w:rsid w:val="00EF406E"/>
    <w:rsid w:val="00EF662F"/>
    <w:rsid w:val="00F00F96"/>
    <w:rsid w:val="00F01149"/>
    <w:rsid w:val="00F01221"/>
    <w:rsid w:val="00F02F5D"/>
    <w:rsid w:val="00F0341E"/>
    <w:rsid w:val="00F05B18"/>
    <w:rsid w:val="00F05B40"/>
    <w:rsid w:val="00F0754B"/>
    <w:rsid w:val="00F11B78"/>
    <w:rsid w:val="00F142B3"/>
    <w:rsid w:val="00F155B2"/>
    <w:rsid w:val="00F16DFF"/>
    <w:rsid w:val="00F17FCD"/>
    <w:rsid w:val="00F2135F"/>
    <w:rsid w:val="00F23CC2"/>
    <w:rsid w:val="00F23E13"/>
    <w:rsid w:val="00F251EE"/>
    <w:rsid w:val="00F26E42"/>
    <w:rsid w:val="00F308A5"/>
    <w:rsid w:val="00F320EC"/>
    <w:rsid w:val="00F34D49"/>
    <w:rsid w:val="00F369B1"/>
    <w:rsid w:val="00F37100"/>
    <w:rsid w:val="00F40BEF"/>
    <w:rsid w:val="00F41809"/>
    <w:rsid w:val="00F42661"/>
    <w:rsid w:val="00F42AC7"/>
    <w:rsid w:val="00F44077"/>
    <w:rsid w:val="00F4501E"/>
    <w:rsid w:val="00F47AE4"/>
    <w:rsid w:val="00F47F9F"/>
    <w:rsid w:val="00F52A7B"/>
    <w:rsid w:val="00F53711"/>
    <w:rsid w:val="00F611FD"/>
    <w:rsid w:val="00F6218A"/>
    <w:rsid w:val="00F62786"/>
    <w:rsid w:val="00F646C6"/>
    <w:rsid w:val="00F651FE"/>
    <w:rsid w:val="00F653EB"/>
    <w:rsid w:val="00F66F1C"/>
    <w:rsid w:val="00F706FF"/>
    <w:rsid w:val="00F72B14"/>
    <w:rsid w:val="00F7491A"/>
    <w:rsid w:val="00F75CBD"/>
    <w:rsid w:val="00F762E2"/>
    <w:rsid w:val="00F7724C"/>
    <w:rsid w:val="00F7762E"/>
    <w:rsid w:val="00F77EE8"/>
    <w:rsid w:val="00F80AA9"/>
    <w:rsid w:val="00F8188B"/>
    <w:rsid w:val="00F81DE6"/>
    <w:rsid w:val="00F82BB7"/>
    <w:rsid w:val="00F86552"/>
    <w:rsid w:val="00F9120A"/>
    <w:rsid w:val="00F913D4"/>
    <w:rsid w:val="00F9247E"/>
    <w:rsid w:val="00F93519"/>
    <w:rsid w:val="00F9390C"/>
    <w:rsid w:val="00F953D7"/>
    <w:rsid w:val="00F95B72"/>
    <w:rsid w:val="00F964AE"/>
    <w:rsid w:val="00F96B51"/>
    <w:rsid w:val="00FA03FB"/>
    <w:rsid w:val="00FA3405"/>
    <w:rsid w:val="00FA479D"/>
    <w:rsid w:val="00FA4B4B"/>
    <w:rsid w:val="00FA59AF"/>
    <w:rsid w:val="00FA64A4"/>
    <w:rsid w:val="00FA74C1"/>
    <w:rsid w:val="00FA7C0A"/>
    <w:rsid w:val="00FB0A0B"/>
    <w:rsid w:val="00FB0F2F"/>
    <w:rsid w:val="00FB252B"/>
    <w:rsid w:val="00FB325F"/>
    <w:rsid w:val="00FB51C8"/>
    <w:rsid w:val="00FB6216"/>
    <w:rsid w:val="00FB63BC"/>
    <w:rsid w:val="00FC3FB7"/>
    <w:rsid w:val="00FC496B"/>
    <w:rsid w:val="00FC57CC"/>
    <w:rsid w:val="00FC5D81"/>
    <w:rsid w:val="00FC6E1A"/>
    <w:rsid w:val="00FC6F49"/>
    <w:rsid w:val="00FD12DB"/>
    <w:rsid w:val="00FD1673"/>
    <w:rsid w:val="00FD16B2"/>
    <w:rsid w:val="00FD2643"/>
    <w:rsid w:val="00FD2AF1"/>
    <w:rsid w:val="00FD3117"/>
    <w:rsid w:val="00FD4A39"/>
    <w:rsid w:val="00FD4C03"/>
    <w:rsid w:val="00FD4E5B"/>
    <w:rsid w:val="00FD5F3D"/>
    <w:rsid w:val="00FE1CAC"/>
    <w:rsid w:val="00FE2059"/>
    <w:rsid w:val="00FE28CC"/>
    <w:rsid w:val="00FE33B0"/>
    <w:rsid w:val="00FE4889"/>
    <w:rsid w:val="00FE606D"/>
    <w:rsid w:val="00FE634A"/>
    <w:rsid w:val="00FE6FB5"/>
    <w:rsid w:val="00FE77DC"/>
    <w:rsid w:val="00FF00F9"/>
    <w:rsid w:val="00FF0A6F"/>
    <w:rsid w:val="00FF0BFE"/>
    <w:rsid w:val="00FF24CF"/>
    <w:rsid w:val="00FF28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7951D37A"/>
  <w15:chartTrackingRefBased/>
  <w15:docId w15:val="{B17F3CC1-5C1B-4C59-949A-792A144C1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50C1F"/>
    <w:pPr>
      <w:widowControl w:val="0"/>
      <w:jc w:val="both"/>
    </w:pPr>
    <w:rPr>
      <w:kern w:val="2"/>
      <w:sz w:val="21"/>
    </w:rPr>
  </w:style>
  <w:style w:type="paragraph" w:styleId="1">
    <w:name w:val="heading 1"/>
    <w:basedOn w:val="a"/>
    <w:next w:val="a"/>
    <w:link w:val="10"/>
    <w:qFormat/>
    <w:rsid w:val="007D2370"/>
    <w:pPr>
      <w:keepNext/>
      <w:keepLines/>
      <w:spacing w:before="340" w:after="330" w:line="578" w:lineRule="auto"/>
      <w:outlineLvl w:val="0"/>
    </w:pPr>
    <w:rPr>
      <w:rFonts w:ascii="Calibri" w:hAnsi="Calibri"/>
      <w:b/>
      <w:bCs/>
      <w:kern w:val="44"/>
      <w:sz w:val="44"/>
      <w:szCs w:val="44"/>
    </w:rPr>
  </w:style>
  <w:style w:type="paragraph" w:styleId="2">
    <w:name w:val="heading 2"/>
    <w:basedOn w:val="a"/>
    <w:link w:val="20"/>
    <w:qFormat/>
    <w:rsid w:val="0039405E"/>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next w:val="a"/>
    <w:qFormat/>
    <w:rsid w:val="00A30E1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sid w:val="007D2370"/>
    <w:rPr>
      <w:rFonts w:ascii="Calibri" w:eastAsia="宋体" w:hAnsi="Calibri"/>
      <w:b/>
      <w:bCs/>
      <w:kern w:val="44"/>
      <w:sz w:val="44"/>
      <w:szCs w:val="44"/>
      <w:lang w:val="en-US" w:eastAsia="zh-CN" w:bidi="ar-SA"/>
    </w:rPr>
  </w:style>
  <w:style w:type="character" w:customStyle="1" w:styleId="20">
    <w:name w:val="标题 2 字符"/>
    <w:link w:val="2"/>
    <w:rsid w:val="0039405E"/>
    <w:rPr>
      <w:rFonts w:ascii="宋体" w:eastAsia="宋体" w:hAnsi="宋体" w:cs="宋体"/>
      <w:b/>
      <w:bCs/>
      <w:sz w:val="36"/>
      <w:szCs w:val="36"/>
      <w:lang w:val="en-US" w:eastAsia="zh-CN" w:bidi="ar-SA"/>
    </w:rPr>
  </w:style>
  <w:style w:type="paragraph" w:styleId="a3">
    <w:name w:val="header"/>
    <w:basedOn w:val="a"/>
    <w:link w:val="a4"/>
    <w:rsid w:val="00DC0FD2"/>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rsid w:val="00EF2E95"/>
    <w:rPr>
      <w:rFonts w:eastAsia="宋体"/>
      <w:kern w:val="2"/>
      <w:sz w:val="18"/>
      <w:szCs w:val="18"/>
      <w:lang w:val="en-US" w:eastAsia="zh-CN" w:bidi="ar-SA"/>
    </w:rPr>
  </w:style>
  <w:style w:type="paragraph" w:styleId="a5">
    <w:name w:val="footer"/>
    <w:basedOn w:val="a"/>
    <w:rsid w:val="00DC0FD2"/>
    <w:pPr>
      <w:tabs>
        <w:tab w:val="center" w:pos="4153"/>
        <w:tab w:val="right" w:pos="8306"/>
      </w:tabs>
      <w:snapToGrid w:val="0"/>
      <w:jc w:val="left"/>
    </w:pPr>
    <w:rPr>
      <w:sz w:val="18"/>
      <w:szCs w:val="18"/>
    </w:rPr>
  </w:style>
  <w:style w:type="character" w:styleId="a6">
    <w:name w:val="Hyperlink"/>
    <w:rsid w:val="00DC0FD2"/>
    <w:rPr>
      <w:color w:val="0000FF"/>
      <w:u w:val="single"/>
    </w:rPr>
  </w:style>
  <w:style w:type="paragraph" w:customStyle="1" w:styleId="11">
    <w:name w:val="纯文本1"/>
    <w:basedOn w:val="a"/>
    <w:rsid w:val="008728ED"/>
    <w:pPr>
      <w:adjustRightInd w:val="0"/>
      <w:textAlignment w:val="baseline"/>
    </w:pPr>
    <w:rPr>
      <w:rFonts w:ascii="宋体" w:hAnsi="Courier New"/>
    </w:rPr>
  </w:style>
  <w:style w:type="paragraph" w:styleId="a7">
    <w:name w:val="Plain Text"/>
    <w:aliases w:val="普通文字,标题1,普通文字 Char,纯文本 Char Char,纯文本 Char,Char Char Char,Char Char,Char,标题1 Char Char,纯文本 Char Char Char,纯文本 Char Char1,纯文本 Char Char1 Char Char Char,标题1 Char Char Char Char Char,标题1 Char Char Char Char,游数的格式,游数的,纯文本 Char1, Char Char Char,Plain Te,普"/>
    <w:basedOn w:val="a"/>
    <w:link w:val="a8"/>
    <w:rsid w:val="008728ED"/>
    <w:rPr>
      <w:rFonts w:ascii="宋体" w:hAnsi="Courier New" w:cs="Courier New"/>
      <w:szCs w:val="21"/>
    </w:rPr>
  </w:style>
  <w:style w:type="character" w:customStyle="1" w:styleId="a8">
    <w:name w:val="纯文本 字符"/>
    <w:aliases w:val="普通文字 字符,标题1 字符,普通文字 Char 字符,纯文本 Char Char 字符,纯文本 Char 字符,Char Char Char 字符,Char Char 字符,Char 字符,标题1 Char Char 字符,纯文本 Char Char Char 字符,纯文本 Char Char1 字符,纯文本 Char Char1 Char Char Char 字符,标题1 Char Char Char Char Char 字符,标题1 Char Char Char Char 字符"/>
    <w:link w:val="a7"/>
    <w:rsid w:val="00AD2609"/>
    <w:rPr>
      <w:rFonts w:ascii="宋体" w:eastAsia="宋体" w:hAnsi="Courier New" w:cs="Courier New"/>
      <w:kern w:val="2"/>
      <w:sz w:val="21"/>
      <w:szCs w:val="21"/>
      <w:lang w:val="en-US" w:eastAsia="zh-CN" w:bidi="ar-SA"/>
    </w:rPr>
  </w:style>
  <w:style w:type="paragraph" w:customStyle="1" w:styleId="12">
    <w:name w:val="1"/>
    <w:basedOn w:val="a"/>
    <w:next w:val="a7"/>
    <w:rsid w:val="008728ED"/>
    <w:rPr>
      <w:rFonts w:ascii="宋体" w:hAnsi="Courier New" w:cs="Courier New"/>
      <w:szCs w:val="21"/>
    </w:rPr>
  </w:style>
  <w:style w:type="paragraph" w:styleId="a9">
    <w:name w:val="Normal Indent"/>
    <w:basedOn w:val="a"/>
    <w:rsid w:val="002C11FB"/>
    <w:pPr>
      <w:ind w:firstLine="420"/>
    </w:pPr>
  </w:style>
  <w:style w:type="paragraph" w:styleId="aa">
    <w:name w:val="Normal (Web)"/>
    <w:aliases w:val="普通 (Web)1,普通 (Web),普通(Web) Char,普通(Web) Char Char Char Char,普通(Web) Char Char,普通(网站)1,普通(Web) Char Char Char Char Char Char Char Char,普通(Web) Char Char Char Char Char Char Char Char Char,普通(Web) Char Char Char Char Char Char Char,普通(Web),123"/>
    <w:basedOn w:val="a"/>
    <w:link w:val="ab"/>
    <w:rsid w:val="002C11FB"/>
    <w:pPr>
      <w:widowControl/>
      <w:spacing w:before="100" w:beforeAutospacing="1" w:after="100" w:afterAutospacing="1"/>
      <w:jc w:val="left"/>
    </w:pPr>
    <w:rPr>
      <w:rFonts w:ascii="宋体" w:hAnsi="宋体" w:cs="宋体"/>
      <w:kern w:val="0"/>
      <w:sz w:val="24"/>
    </w:rPr>
  </w:style>
  <w:style w:type="character" w:customStyle="1" w:styleId="ab">
    <w:name w:val="普通(网站) 字符"/>
    <w:aliases w:val="普通 (Web)1 字符,普通 (Web) 字符,普通(Web) Char 字符,普通(Web) Char Char Char Char 字符,普通(Web) Char Char 字符,普通(网站)1 字符,普通(Web) Char Char Char Char Char Char Char Char 字符,普通(Web) Char Char Char Char Char Char Char Char Char 字符,普通(Web) 字符,123 字符"/>
    <w:link w:val="aa"/>
    <w:rsid w:val="00AD2609"/>
    <w:rPr>
      <w:rFonts w:ascii="宋体" w:eastAsia="宋体" w:hAnsi="宋体" w:cs="宋体"/>
      <w:sz w:val="24"/>
      <w:lang w:val="en-US" w:eastAsia="zh-CN" w:bidi="ar-SA"/>
    </w:rPr>
  </w:style>
  <w:style w:type="character" w:styleId="ac">
    <w:name w:val="Strong"/>
    <w:qFormat/>
    <w:rsid w:val="002C11FB"/>
    <w:rPr>
      <w:b/>
      <w:bCs/>
    </w:rPr>
  </w:style>
  <w:style w:type="table" w:styleId="ad">
    <w:name w:val="Table Grid"/>
    <w:basedOn w:val="a1"/>
    <w:rsid w:val="002C11F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
    <w:rsid w:val="005D302A"/>
    <w:pPr>
      <w:ind w:leftChars="100" w:left="210" w:firstLineChars="100" w:firstLine="210"/>
    </w:pPr>
  </w:style>
  <w:style w:type="character" w:customStyle="1" w:styleId="content2">
    <w:name w:val="content2"/>
    <w:rsid w:val="00845329"/>
    <w:rPr>
      <w:rFonts w:ascii="宋体" w:eastAsia="宋体" w:hAnsi="宋体" w:hint="eastAsia"/>
      <w:sz w:val="24"/>
    </w:rPr>
  </w:style>
  <w:style w:type="paragraph" w:styleId="HTML">
    <w:name w:val="HTML Preformatted"/>
    <w:basedOn w:val="a"/>
    <w:rsid w:val="008453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kern w:val="0"/>
      <w:sz w:val="20"/>
    </w:rPr>
  </w:style>
  <w:style w:type="paragraph" w:customStyle="1" w:styleId="Style14">
    <w:name w:val="_Style 14"/>
    <w:next w:val="a"/>
    <w:rsid w:val="00845329"/>
    <w:pPr>
      <w:widowControl w:val="0"/>
      <w:pBdr>
        <w:bottom w:val="double" w:sz="2" w:space="0" w:color="000000"/>
      </w:pBdr>
      <w:autoSpaceDE w:val="0"/>
      <w:autoSpaceDN w:val="0"/>
      <w:adjustRightInd w:val="0"/>
      <w:jc w:val="center"/>
    </w:pPr>
    <w:rPr>
      <w:rFonts w:ascii="Arial" w:eastAsia="Arial" w:hAnsi="Arial"/>
      <w:vanish/>
      <w:sz w:val="16"/>
    </w:rPr>
  </w:style>
  <w:style w:type="paragraph" w:customStyle="1" w:styleId="Style13">
    <w:name w:val="_Style 13"/>
    <w:next w:val="a"/>
    <w:rsid w:val="00845329"/>
    <w:pPr>
      <w:widowControl w:val="0"/>
      <w:pBdr>
        <w:top w:val="double" w:sz="2" w:space="0" w:color="000000"/>
      </w:pBdr>
      <w:autoSpaceDE w:val="0"/>
      <w:autoSpaceDN w:val="0"/>
      <w:adjustRightInd w:val="0"/>
      <w:jc w:val="center"/>
    </w:pPr>
    <w:rPr>
      <w:rFonts w:ascii="Arial" w:eastAsia="Arial" w:hAnsi="Arial"/>
      <w:vanish/>
      <w:sz w:val="16"/>
    </w:rPr>
  </w:style>
  <w:style w:type="character" w:customStyle="1" w:styleId="text1">
    <w:name w:val="text1"/>
    <w:rsid w:val="00A30E1B"/>
    <w:rPr>
      <w:sz w:val="22"/>
      <w:szCs w:val="22"/>
    </w:rPr>
  </w:style>
  <w:style w:type="character" w:customStyle="1" w:styleId="px14">
    <w:name w:val="px14"/>
    <w:basedOn w:val="a0"/>
    <w:rsid w:val="009D1CBB"/>
  </w:style>
  <w:style w:type="paragraph" w:customStyle="1" w:styleId="ae">
    <w:name w:val="内部地址姓名"/>
    <w:basedOn w:val="a"/>
    <w:rsid w:val="00C47EFF"/>
    <w:rPr>
      <w:szCs w:val="24"/>
    </w:rPr>
  </w:style>
  <w:style w:type="character" w:customStyle="1" w:styleId="tpccontent">
    <w:name w:val="tpc_content"/>
    <w:basedOn w:val="a0"/>
    <w:rsid w:val="00AD2609"/>
  </w:style>
  <w:style w:type="paragraph" w:customStyle="1" w:styleId="Char">
    <w:name w:val="Char"/>
    <w:basedOn w:val="a"/>
    <w:rsid w:val="00366809"/>
    <w:pPr>
      <w:widowControl/>
      <w:spacing w:line="300" w:lineRule="auto"/>
      <w:ind w:firstLineChars="200" w:firstLine="200"/>
    </w:pPr>
    <w:rPr>
      <w:sz w:val="24"/>
    </w:rPr>
  </w:style>
  <w:style w:type="character" w:customStyle="1" w:styleId="jianj2">
    <w:name w:val="jianj2"/>
    <w:rsid w:val="00366809"/>
    <w:rPr>
      <w:vanish w:val="0"/>
      <w:webHidden w:val="0"/>
      <w:specVanish w:val="0"/>
    </w:rPr>
  </w:style>
  <w:style w:type="character" w:customStyle="1" w:styleId="px71">
    <w:name w:val="px71"/>
    <w:rsid w:val="00366809"/>
    <w:rPr>
      <w:rFonts w:ascii="΢; TEXT-DECORATION: none" w:hAnsi="΢; TEXT-DECORATION: none" w:hint="default"/>
      <w:color w:val="000000"/>
      <w:sz w:val="21"/>
      <w:szCs w:val="21"/>
    </w:rPr>
  </w:style>
  <w:style w:type="character" w:customStyle="1" w:styleId="1Char">
    <w:name w:val="普通(网站)1 Char"/>
    <w:aliases w:val="普通 (Web)1 Char,普通(Web) Char Char1,普通(Web) Char Char Char Char Char,普通(Web) Char Char Char Char1"/>
    <w:rsid w:val="00FA64A4"/>
    <w:rPr>
      <w:rFonts w:ascii="宋体" w:eastAsia="宋体" w:hAnsi="宋体"/>
      <w:sz w:val="24"/>
      <w:szCs w:val="24"/>
      <w:lang w:val="en-US" w:eastAsia="zh-CN" w:bidi="ar-SA"/>
    </w:rPr>
  </w:style>
  <w:style w:type="paragraph" w:customStyle="1" w:styleId="af">
    <w:name w:val="列出段落"/>
    <w:basedOn w:val="a"/>
    <w:qFormat/>
    <w:rsid w:val="00FA64A4"/>
    <w:pPr>
      <w:ind w:firstLineChars="200" w:firstLine="420"/>
    </w:pPr>
    <w:rPr>
      <w:rFonts w:ascii="Calibri" w:hAnsi="Calibri" w:cs="Arial"/>
      <w:szCs w:val="22"/>
    </w:rPr>
  </w:style>
  <w:style w:type="paragraph" w:styleId="af0">
    <w:name w:val="Body Text Indent"/>
    <w:basedOn w:val="a"/>
    <w:rsid w:val="00291B8B"/>
    <w:pPr>
      <w:spacing w:after="120"/>
      <w:ind w:leftChars="200" w:left="420"/>
    </w:pPr>
  </w:style>
  <w:style w:type="paragraph" w:styleId="af1">
    <w:name w:val="Body Text"/>
    <w:basedOn w:val="a"/>
    <w:link w:val="af2"/>
    <w:rsid w:val="00581C0E"/>
    <w:pPr>
      <w:spacing w:after="120"/>
    </w:pPr>
  </w:style>
  <w:style w:type="character" w:customStyle="1" w:styleId="af2">
    <w:name w:val="正文文本 字符"/>
    <w:link w:val="af1"/>
    <w:rsid w:val="007D2370"/>
    <w:rPr>
      <w:rFonts w:eastAsia="宋体"/>
      <w:kern w:val="2"/>
      <w:sz w:val="21"/>
      <w:lang w:val="en-US" w:eastAsia="zh-CN" w:bidi="ar-SA"/>
    </w:rPr>
  </w:style>
  <w:style w:type="paragraph" w:customStyle="1" w:styleId="CharCharCharCharCharCharCharCharCharCharCharCharCharCharCharCharCharCharChar">
    <w:name w:val="Char Char Char Char Char Char Char Char Char Char Char Char Char Char Char Char Char Char Char"/>
    <w:basedOn w:val="a"/>
    <w:rsid w:val="00E03896"/>
    <w:pPr>
      <w:widowControl/>
      <w:spacing w:line="300" w:lineRule="auto"/>
      <w:ind w:firstLineChars="200" w:firstLine="200"/>
    </w:pPr>
  </w:style>
  <w:style w:type="character" w:customStyle="1" w:styleId="6">
    <w:name w:val="正文文本 (6)_"/>
    <w:link w:val="60"/>
    <w:rsid w:val="00677597"/>
    <w:rPr>
      <w:spacing w:val="-10"/>
      <w:sz w:val="18"/>
      <w:szCs w:val="18"/>
      <w:shd w:val="clear" w:color="auto" w:fill="FFFFFF"/>
      <w:lang w:bidi="ar-SA"/>
    </w:rPr>
  </w:style>
  <w:style w:type="paragraph" w:customStyle="1" w:styleId="60">
    <w:name w:val="正文文本 (6)"/>
    <w:basedOn w:val="a"/>
    <w:link w:val="6"/>
    <w:rsid w:val="00677597"/>
    <w:pPr>
      <w:widowControl/>
      <w:shd w:val="clear" w:color="auto" w:fill="FFFFFF"/>
      <w:spacing w:line="240" w:lineRule="exact"/>
      <w:ind w:firstLine="240"/>
      <w:jc w:val="left"/>
    </w:pPr>
    <w:rPr>
      <w:rFonts w:eastAsia="Times New Roman"/>
      <w:spacing w:val="-10"/>
      <w:kern w:val="0"/>
      <w:sz w:val="18"/>
      <w:szCs w:val="18"/>
      <w:shd w:val="clear" w:color="auto" w:fill="FFFFFF"/>
    </w:rPr>
  </w:style>
  <w:style w:type="character" w:customStyle="1" w:styleId="18">
    <w:name w:val="正文文本 (18)_"/>
    <w:link w:val="181"/>
    <w:rsid w:val="00677597"/>
    <w:rPr>
      <w:shd w:val="clear" w:color="auto" w:fill="FFFFFF"/>
      <w:lang w:bidi="ar-SA"/>
    </w:rPr>
  </w:style>
  <w:style w:type="paragraph" w:customStyle="1" w:styleId="181">
    <w:name w:val="正文文本 (18)1"/>
    <w:basedOn w:val="a"/>
    <w:link w:val="18"/>
    <w:rsid w:val="00677597"/>
    <w:pPr>
      <w:widowControl/>
      <w:shd w:val="clear" w:color="auto" w:fill="FFFFFF"/>
      <w:spacing w:line="240" w:lineRule="atLeast"/>
      <w:jc w:val="left"/>
    </w:pPr>
    <w:rPr>
      <w:rFonts w:eastAsia="Times New Roman"/>
      <w:kern w:val="0"/>
      <w:sz w:val="20"/>
      <w:shd w:val="clear" w:color="auto" w:fill="FFFFFF"/>
    </w:rPr>
  </w:style>
  <w:style w:type="character" w:customStyle="1" w:styleId="61">
    <w:name w:val="正文文本 (6) + 宋体"/>
    <w:aliases w:val="10 pt2,正文文本 + 黑体2"/>
    <w:rsid w:val="00677597"/>
    <w:rPr>
      <w:rFonts w:ascii="宋体" w:eastAsia="宋体" w:cs="宋体"/>
      <w:spacing w:val="-10"/>
      <w:sz w:val="20"/>
      <w:szCs w:val="20"/>
      <w:shd w:val="clear" w:color="auto" w:fill="FFFFFF"/>
      <w:lang w:bidi="ar-SA"/>
    </w:rPr>
  </w:style>
  <w:style w:type="character" w:customStyle="1" w:styleId="33">
    <w:name w:val="正文文本 (33)_"/>
    <w:link w:val="330"/>
    <w:rsid w:val="00677597"/>
    <w:rPr>
      <w:spacing w:val="-10"/>
      <w:shd w:val="clear" w:color="auto" w:fill="FFFFFF"/>
      <w:lang w:bidi="ar-SA"/>
    </w:rPr>
  </w:style>
  <w:style w:type="paragraph" w:customStyle="1" w:styleId="330">
    <w:name w:val="正文文本 (33)"/>
    <w:basedOn w:val="a"/>
    <w:link w:val="33"/>
    <w:rsid w:val="00677597"/>
    <w:pPr>
      <w:widowControl/>
      <w:shd w:val="clear" w:color="auto" w:fill="FFFFFF"/>
      <w:spacing w:line="240" w:lineRule="atLeast"/>
      <w:jc w:val="left"/>
    </w:pPr>
    <w:rPr>
      <w:rFonts w:eastAsia="Times New Roman"/>
      <w:spacing w:val="-10"/>
      <w:kern w:val="0"/>
      <w:sz w:val="20"/>
      <w:shd w:val="clear" w:color="auto" w:fill="FFFFFF"/>
    </w:rPr>
  </w:style>
  <w:style w:type="character" w:customStyle="1" w:styleId="27">
    <w:name w:val="正文文本 (27)_"/>
    <w:link w:val="271"/>
    <w:rsid w:val="00677597"/>
    <w:rPr>
      <w:shd w:val="clear" w:color="auto" w:fill="FFFFFF"/>
      <w:lang w:bidi="ar-SA"/>
    </w:rPr>
  </w:style>
  <w:style w:type="paragraph" w:customStyle="1" w:styleId="271">
    <w:name w:val="正文文本 (27)1"/>
    <w:basedOn w:val="a"/>
    <w:link w:val="27"/>
    <w:rsid w:val="00677597"/>
    <w:pPr>
      <w:widowControl/>
      <w:shd w:val="clear" w:color="auto" w:fill="FFFFFF"/>
      <w:spacing w:line="240" w:lineRule="atLeast"/>
      <w:jc w:val="left"/>
    </w:pPr>
    <w:rPr>
      <w:rFonts w:eastAsia="Times New Roman"/>
      <w:kern w:val="0"/>
      <w:sz w:val="20"/>
      <w:shd w:val="clear" w:color="auto" w:fill="FFFFFF"/>
    </w:rPr>
  </w:style>
  <w:style w:type="character" w:customStyle="1" w:styleId="270">
    <w:name w:val="正文文本 (27)"/>
    <w:rsid w:val="00677597"/>
    <w:rPr>
      <w:spacing w:val="0"/>
      <w:shd w:val="clear" w:color="auto" w:fill="FFFFFF"/>
      <w:lang w:bidi="ar-SA"/>
    </w:rPr>
  </w:style>
  <w:style w:type="character" w:customStyle="1" w:styleId="apple-style-span">
    <w:name w:val="apple-style-span"/>
    <w:basedOn w:val="a0"/>
    <w:rsid w:val="00BE1636"/>
  </w:style>
  <w:style w:type="character" w:customStyle="1" w:styleId="13">
    <w:name w:val="标题 #1_"/>
    <w:link w:val="14"/>
    <w:rsid w:val="007D2370"/>
    <w:rPr>
      <w:rFonts w:ascii="黑体" w:eastAsia="黑体"/>
      <w:sz w:val="42"/>
      <w:szCs w:val="42"/>
      <w:shd w:val="clear" w:color="auto" w:fill="FFFFFF"/>
      <w:lang w:bidi="ar-SA"/>
    </w:rPr>
  </w:style>
  <w:style w:type="paragraph" w:customStyle="1" w:styleId="14">
    <w:name w:val="标题 #1"/>
    <w:basedOn w:val="a"/>
    <w:link w:val="13"/>
    <w:rsid w:val="007D2370"/>
    <w:pPr>
      <w:widowControl/>
      <w:shd w:val="clear" w:color="auto" w:fill="FFFFFF"/>
      <w:spacing w:after="120" w:line="240" w:lineRule="atLeast"/>
      <w:jc w:val="left"/>
      <w:outlineLvl w:val="0"/>
    </w:pPr>
    <w:rPr>
      <w:rFonts w:ascii="黑体" w:eastAsia="黑体"/>
      <w:kern w:val="0"/>
      <w:sz w:val="42"/>
      <w:szCs w:val="42"/>
      <w:shd w:val="clear" w:color="auto" w:fill="FFFFFF"/>
    </w:rPr>
  </w:style>
  <w:style w:type="character" w:customStyle="1" w:styleId="22">
    <w:name w:val="标题 #2 (2)_"/>
    <w:link w:val="220"/>
    <w:locked/>
    <w:rsid w:val="007D2370"/>
    <w:rPr>
      <w:sz w:val="30"/>
      <w:szCs w:val="30"/>
      <w:shd w:val="clear" w:color="auto" w:fill="FFFFFF"/>
      <w:lang w:bidi="ar-SA"/>
    </w:rPr>
  </w:style>
  <w:style w:type="paragraph" w:customStyle="1" w:styleId="220">
    <w:name w:val="标题 #2 (2)"/>
    <w:basedOn w:val="a"/>
    <w:link w:val="22"/>
    <w:rsid w:val="007D2370"/>
    <w:pPr>
      <w:widowControl/>
      <w:shd w:val="clear" w:color="auto" w:fill="FFFFFF"/>
      <w:spacing w:after="420" w:line="240" w:lineRule="atLeast"/>
      <w:ind w:firstLine="420"/>
      <w:jc w:val="distribute"/>
      <w:outlineLvl w:val="1"/>
    </w:pPr>
    <w:rPr>
      <w:rFonts w:eastAsia="Times New Roman"/>
      <w:kern w:val="0"/>
      <w:sz w:val="30"/>
      <w:szCs w:val="30"/>
      <w:shd w:val="clear" w:color="auto" w:fill="FFFFFF"/>
    </w:rPr>
  </w:style>
  <w:style w:type="character" w:customStyle="1" w:styleId="200">
    <w:name w:val="正文文本 (20)_"/>
    <w:link w:val="201"/>
    <w:rsid w:val="007D2370"/>
    <w:rPr>
      <w:sz w:val="21"/>
      <w:szCs w:val="21"/>
      <w:shd w:val="clear" w:color="auto" w:fill="FFFFFF"/>
      <w:lang w:bidi="ar-SA"/>
    </w:rPr>
  </w:style>
  <w:style w:type="paragraph" w:customStyle="1" w:styleId="201">
    <w:name w:val="正文文本 (20)1"/>
    <w:basedOn w:val="a"/>
    <w:link w:val="200"/>
    <w:rsid w:val="007D2370"/>
    <w:pPr>
      <w:widowControl/>
      <w:shd w:val="clear" w:color="auto" w:fill="FFFFFF"/>
      <w:spacing w:line="233" w:lineRule="exact"/>
      <w:ind w:hanging="680"/>
      <w:jc w:val="distribute"/>
    </w:pPr>
    <w:rPr>
      <w:rFonts w:eastAsia="Times New Roman"/>
      <w:kern w:val="0"/>
      <w:szCs w:val="21"/>
      <w:shd w:val="clear" w:color="auto" w:fill="FFFFFF"/>
    </w:rPr>
  </w:style>
  <w:style w:type="character" w:customStyle="1" w:styleId="15">
    <w:name w:val="正文文本 (15)_"/>
    <w:link w:val="150"/>
    <w:rsid w:val="007D2370"/>
    <w:rPr>
      <w:rFonts w:ascii="黑体" w:eastAsia="黑体"/>
      <w:sz w:val="21"/>
      <w:szCs w:val="21"/>
      <w:shd w:val="clear" w:color="auto" w:fill="FFFFFF"/>
      <w:lang w:bidi="ar-SA"/>
    </w:rPr>
  </w:style>
  <w:style w:type="paragraph" w:customStyle="1" w:styleId="150">
    <w:name w:val="正文文本 (15)"/>
    <w:basedOn w:val="a"/>
    <w:link w:val="15"/>
    <w:rsid w:val="007D2370"/>
    <w:pPr>
      <w:widowControl/>
      <w:shd w:val="clear" w:color="auto" w:fill="FFFFFF"/>
      <w:spacing w:before="240" w:after="60" w:line="240" w:lineRule="atLeast"/>
      <w:ind w:firstLine="340"/>
      <w:jc w:val="distribute"/>
    </w:pPr>
    <w:rPr>
      <w:rFonts w:ascii="黑体" w:eastAsia="黑体"/>
      <w:kern w:val="0"/>
      <w:szCs w:val="21"/>
      <w:shd w:val="clear" w:color="auto" w:fill="FFFFFF"/>
    </w:rPr>
  </w:style>
  <w:style w:type="character" w:customStyle="1" w:styleId="16">
    <w:name w:val="正文文本 (16)_"/>
    <w:link w:val="161"/>
    <w:rsid w:val="007D2370"/>
    <w:rPr>
      <w:rFonts w:ascii="黑体" w:eastAsia="黑体"/>
      <w:shd w:val="clear" w:color="auto" w:fill="FFFFFF"/>
      <w:lang w:bidi="ar-SA"/>
    </w:rPr>
  </w:style>
  <w:style w:type="paragraph" w:customStyle="1" w:styleId="161">
    <w:name w:val="正文文本 (16)1"/>
    <w:basedOn w:val="a"/>
    <w:link w:val="16"/>
    <w:rsid w:val="007D2370"/>
    <w:pPr>
      <w:widowControl/>
      <w:shd w:val="clear" w:color="auto" w:fill="FFFFFF"/>
      <w:spacing w:line="292" w:lineRule="exact"/>
      <w:jc w:val="distribute"/>
    </w:pPr>
    <w:rPr>
      <w:rFonts w:ascii="黑体" w:eastAsia="黑体"/>
      <w:kern w:val="0"/>
      <w:sz w:val="20"/>
      <w:shd w:val="clear" w:color="auto" w:fill="FFFFFF"/>
    </w:rPr>
  </w:style>
  <w:style w:type="character" w:customStyle="1" w:styleId="17">
    <w:name w:val="正文文本 (17)_"/>
    <w:link w:val="170"/>
    <w:rsid w:val="007D2370"/>
    <w:rPr>
      <w:noProof/>
      <w:shd w:val="clear" w:color="auto" w:fill="FFFFFF"/>
      <w:lang w:bidi="ar-SA"/>
    </w:rPr>
  </w:style>
  <w:style w:type="paragraph" w:customStyle="1" w:styleId="170">
    <w:name w:val="正文文本 (17)"/>
    <w:basedOn w:val="a"/>
    <w:link w:val="17"/>
    <w:rsid w:val="007D2370"/>
    <w:pPr>
      <w:widowControl/>
      <w:shd w:val="clear" w:color="auto" w:fill="FFFFFF"/>
      <w:spacing w:line="292" w:lineRule="exact"/>
      <w:jc w:val="left"/>
    </w:pPr>
    <w:rPr>
      <w:rFonts w:eastAsia="Times New Roman"/>
      <w:noProof/>
      <w:kern w:val="0"/>
      <w:sz w:val="20"/>
      <w:shd w:val="clear" w:color="auto" w:fill="FFFFFF"/>
    </w:rPr>
  </w:style>
  <w:style w:type="character" w:customStyle="1" w:styleId="8">
    <w:name w:val="正文文本 (8)_"/>
    <w:link w:val="80"/>
    <w:rsid w:val="007D2370"/>
    <w:rPr>
      <w:rFonts w:ascii="Wingdings 2" w:hAnsi="Wingdings 2"/>
      <w:sz w:val="16"/>
      <w:szCs w:val="16"/>
      <w:shd w:val="clear" w:color="auto" w:fill="FFFFFF"/>
      <w:lang w:bidi="ar-SA"/>
    </w:rPr>
  </w:style>
  <w:style w:type="paragraph" w:customStyle="1" w:styleId="80">
    <w:name w:val="正文文本 (8)"/>
    <w:basedOn w:val="a"/>
    <w:link w:val="8"/>
    <w:rsid w:val="007D2370"/>
    <w:pPr>
      <w:widowControl/>
      <w:shd w:val="clear" w:color="auto" w:fill="FFFFFF"/>
      <w:spacing w:line="240" w:lineRule="atLeast"/>
      <w:jc w:val="left"/>
    </w:pPr>
    <w:rPr>
      <w:rFonts w:ascii="Wingdings 2" w:eastAsia="Times New Roman" w:hAnsi="Wingdings 2"/>
      <w:kern w:val="0"/>
      <w:sz w:val="16"/>
      <w:szCs w:val="16"/>
      <w:shd w:val="clear" w:color="auto" w:fill="FFFFFF"/>
    </w:rPr>
  </w:style>
  <w:style w:type="character" w:customStyle="1" w:styleId="66">
    <w:name w:val="标题 #6 (6)_"/>
    <w:link w:val="661"/>
    <w:rsid w:val="007D2370"/>
    <w:rPr>
      <w:noProof/>
      <w:sz w:val="21"/>
      <w:szCs w:val="21"/>
      <w:shd w:val="clear" w:color="auto" w:fill="FFFFFF"/>
      <w:lang w:bidi="ar-SA"/>
    </w:rPr>
  </w:style>
  <w:style w:type="paragraph" w:customStyle="1" w:styleId="661">
    <w:name w:val="标题 #6 (6)1"/>
    <w:basedOn w:val="a"/>
    <w:link w:val="66"/>
    <w:rsid w:val="007D2370"/>
    <w:pPr>
      <w:widowControl/>
      <w:shd w:val="clear" w:color="auto" w:fill="FFFFFF"/>
      <w:spacing w:after="60" w:line="240" w:lineRule="atLeast"/>
      <w:jc w:val="left"/>
      <w:outlineLvl w:val="5"/>
    </w:pPr>
    <w:rPr>
      <w:rFonts w:eastAsia="Times New Roman"/>
      <w:noProof/>
      <w:kern w:val="0"/>
      <w:szCs w:val="21"/>
      <w:shd w:val="clear" w:color="auto" w:fill="FFFFFF"/>
    </w:rPr>
  </w:style>
  <w:style w:type="character" w:customStyle="1" w:styleId="67">
    <w:name w:val="标题 #6 (7)_"/>
    <w:link w:val="671"/>
    <w:rsid w:val="007D2370"/>
    <w:rPr>
      <w:rFonts w:ascii="宋体" w:hAnsi="宋体"/>
      <w:noProof/>
      <w:sz w:val="19"/>
      <w:szCs w:val="19"/>
      <w:shd w:val="clear" w:color="auto" w:fill="FFFFFF"/>
      <w:lang w:bidi="ar-SA"/>
    </w:rPr>
  </w:style>
  <w:style w:type="paragraph" w:customStyle="1" w:styleId="671">
    <w:name w:val="标题 #6 (7)1"/>
    <w:basedOn w:val="a"/>
    <w:link w:val="67"/>
    <w:rsid w:val="007D2370"/>
    <w:pPr>
      <w:widowControl/>
      <w:shd w:val="clear" w:color="auto" w:fill="FFFFFF"/>
      <w:spacing w:after="60" w:line="240" w:lineRule="atLeast"/>
      <w:jc w:val="left"/>
      <w:outlineLvl w:val="5"/>
    </w:pPr>
    <w:rPr>
      <w:rFonts w:ascii="宋体" w:eastAsia="Times New Roman" w:hAnsi="宋体"/>
      <w:noProof/>
      <w:kern w:val="0"/>
      <w:sz w:val="19"/>
      <w:szCs w:val="19"/>
      <w:shd w:val="clear" w:color="auto" w:fill="FFFFFF"/>
    </w:rPr>
  </w:style>
  <w:style w:type="character" w:customStyle="1" w:styleId="162">
    <w:name w:val="正文文本 (16) + 宋体2"/>
    <w:rsid w:val="007D2370"/>
    <w:rPr>
      <w:rFonts w:ascii="宋体" w:eastAsia="黑体" w:hAnsi="宋体" w:cs="宋体"/>
      <w:spacing w:val="0"/>
      <w:shd w:val="clear" w:color="auto" w:fill="FFFFFF"/>
      <w:lang w:val="en-US" w:eastAsia="en-US" w:bidi="ar-SA"/>
    </w:rPr>
  </w:style>
  <w:style w:type="character" w:customStyle="1" w:styleId="612">
    <w:name w:val="标题 #6 (12)_"/>
    <w:link w:val="6121"/>
    <w:rsid w:val="007D2370"/>
    <w:rPr>
      <w:rFonts w:ascii="宋体" w:hAnsi="宋体"/>
      <w:noProof/>
      <w:sz w:val="19"/>
      <w:szCs w:val="19"/>
      <w:shd w:val="clear" w:color="auto" w:fill="FFFFFF"/>
      <w:lang w:bidi="ar-SA"/>
    </w:rPr>
  </w:style>
  <w:style w:type="paragraph" w:customStyle="1" w:styleId="6121">
    <w:name w:val="标题 #6 (12)1"/>
    <w:basedOn w:val="a"/>
    <w:link w:val="612"/>
    <w:rsid w:val="007D2370"/>
    <w:pPr>
      <w:widowControl/>
      <w:shd w:val="clear" w:color="auto" w:fill="FFFFFF"/>
      <w:spacing w:before="60" w:after="60" w:line="240" w:lineRule="atLeast"/>
      <w:jc w:val="left"/>
      <w:outlineLvl w:val="5"/>
    </w:pPr>
    <w:rPr>
      <w:rFonts w:ascii="宋体" w:eastAsia="Times New Roman" w:hAnsi="宋体"/>
      <w:noProof/>
      <w:kern w:val="0"/>
      <w:sz w:val="19"/>
      <w:szCs w:val="19"/>
      <w:shd w:val="clear" w:color="auto" w:fill="FFFFFF"/>
    </w:rPr>
  </w:style>
  <w:style w:type="character" w:customStyle="1" w:styleId="613">
    <w:name w:val="标题 #6 (13)_"/>
    <w:link w:val="6131"/>
    <w:rsid w:val="007D2370"/>
    <w:rPr>
      <w:noProof/>
      <w:sz w:val="21"/>
      <w:szCs w:val="21"/>
      <w:shd w:val="clear" w:color="auto" w:fill="FFFFFF"/>
      <w:lang w:bidi="ar-SA"/>
    </w:rPr>
  </w:style>
  <w:style w:type="paragraph" w:customStyle="1" w:styleId="6131">
    <w:name w:val="标题 #6 (13)1"/>
    <w:basedOn w:val="a"/>
    <w:link w:val="613"/>
    <w:rsid w:val="007D2370"/>
    <w:pPr>
      <w:widowControl/>
      <w:shd w:val="clear" w:color="auto" w:fill="FFFFFF"/>
      <w:spacing w:after="60" w:line="240" w:lineRule="atLeast"/>
      <w:jc w:val="left"/>
      <w:outlineLvl w:val="5"/>
    </w:pPr>
    <w:rPr>
      <w:rFonts w:eastAsia="Times New Roman"/>
      <w:noProof/>
      <w:kern w:val="0"/>
      <w:szCs w:val="21"/>
      <w:shd w:val="clear" w:color="auto" w:fill="FFFFFF"/>
    </w:rPr>
  </w:style>
  <w:style w:type="character" w:customStyle="1" w:styleId="19">
    <w:name w:val="正文文本 (19)_"/>
    <w:link w:val="191"/>
    <w:rsid w:val="007D2370"/>
    <w:rPr>
      <w:noProof/>
      <w:sz w:val="21"/>
      <w:szCs w:val="21"/>
      <w:shd w:val="clear" w:color="auto" w:fill="FFFFFF"/>
      <w:lang w:bidi="ar-SA"/>
    </w:rPr>
  </w:style>
  <w:style w:type="paragraph" w:customStyle="1" w:styleId="191">
    <w:name w:val="正文文本 (19)1"/>
    <w:basedOn w:val="a"/>
    <w:link w:val="19"/>
    <w:rsid w:val="007D2370"/>
    <w:pPr>
      <w:widowControl/>
      <w:shd w:val="clear" w:color="auto" w:fill="FFFFFF"/>
      <w:spacing w:line="288" w:lineRule="exact"/>
      <w:jc w:val="left"/>
    </w:pPr>
    <w:rPr>
      <w:rFonts w:eastAsia="Times New Roman"/>
      <w:noProof/>
      <w:kern w:val="0"/>
      <w:szCs w:val="21"/>
      <w:shd w:val="clear" w:color="auto" w:fill="FFFFFF"/>
    </w:rPr>
  </w:style>
  <w:style w:type="character" w:customStyle="1" w:styleId="120">
    <w:name w:val="标题 #1 (2)_"/>
    <w:link w:val="121"/>
    <w:rsid w:val="007D2370"/>
    <w:rPr>
      <w:sz w:val="40"/>
      <w:szCs w:val="40"/>
      <w:shd w:val="clear" w:color="auto" w:fill="FFFFFF"/>
      <w:lang w:bidi="ar-SA"/>
    </w:rPr>
  </w:style>
  <w:style w:type="paragraph" w:customStyle="1" w:styleId="121">
    <w:name w:val="标题 #1 (2)"/>
    <w:basedOn w:val="a"/>
    <w:link w:val="120"/>
    <w:rsid w:val="007D2370"/>
    <w:pPr>
      <w:widowControl/>
      <w:shd w:val="clear" w:color="auto" w:fill="FFFFFF"/>
      <w:spacing w:line="524" w:lineRule="exact"/>
      <w:jc w:val="left"/>
      <w:outlineLvl w:val="0"/>
    </w:pPr>
    <w:rPr>
      <w:rFonts w:eastAsia="Times New Roman"/>
      <w:kern w:val="0"/>
      <w:sz w:val="40"/>
      <w:szCs w:val="40"/>
      <w:shd w:val="clear" w:color="auto" w:fill="FFFFFF"/>
    </w:rPr>
  </w:style>
  <w:style w:type="character" w:customStyle="1" w:styleId="221">
    <w:name w:val="正文文本 (22)_"/>
    <w:link w:val="222"/>
    <w:rsid w:val="007D2370"/>
    <w:rPr>
      <w:sz w:val="22"/>
      <w:szCs w:val="22"/>
      <w:shd w:val="clear" w:color="auto" w:fill="FFFFFF"/>
      <w:lang w:bidi="ar-SA"/>
    </w:rPr>
  </w:style>
  <w:style w:type="paragraph" w:customStyle="1" w:styleId="222">
    <w:name w:val="正文文本 (22)"/>
    <w:basedOn w:val="a"/>
    <w:link w:val="221"/>
    <w:rsid w:val="007D2370"/>
    <w:pPr>
      <w:widowControl/>
      <w:shd w:val="clear" w:color="auto" w:fill="FFFFFF"/>
      <w:spacing w:after="240" w:line="240" w:lineRule="atLeast"/>
      <w:jc w:val="left"/>
    </w:pPr>
    <w:rPr>
      <w:rFonts w:eastAsia="Times New Roman"/>
      <w:kern w:val="0"/>
      <w:sz w:val="22"/>
      <w:szCs w:val="22"/>
      <w:shd w:val="clear" w:color="auto" w:fill="FFFFFF"/>
    </w:rPr>
  </w:style>
  <w:style w:type="character" w:customStyle="1" w:styleId="25">
    <w:name w:val="正文文本 (25)_"/>
    <w:link w:val="250"/>
    <w:rsid w:val="007D2370"/>
    <w:rPr>
      <w:shd w:val="clear" w:color="auto" w:fill="FFFFFF"/>
      <w:lang w:bidi="ar-SA"/>
    </w:rPr>
  </w:style>
  <w:style w:type="paragraph" w:customStyle="1" w:styleId="250">
    <w:name w:val="正文文本 (25)"/>
    <w:basedOn w:val="a"/>
    <w:link w:val="25"/>
    <w:rsid w:val="007D2370"/>
    <w:pPr>
      <w:widowControl/>
      <w:shd w:val="clear" w:color="auto" w:fill="FFFFFF"/>
      <w:spacing w:line="247" w:lineRule="exact"/>
      <w:ind w:hanging="560"/>
      <w:jc w:val="left"/>
    </w:pPr>
    <w:rPr>
      <w:rFonts w:eastAsia="Times New Roman"/>
      <w:kern w:val="0"/>
      <w:sz w:val="20"/>
      <w:shd w:val="clear" w:color="auto" w:fill="FFFFFF"/>
    </w:rPr>
  </w:style>
  <w:style w:type="character" w:customStyle="1" w:styleId="26">
    <w:name w:val="正文文本 (26)_"/>
    <w:link w:val="260"/>
    <w:rsid w:val="007D2370"/>
    <w:rPr>
      <w:rFonts w:ascii="宋体" w:hAnsi="宋体"/>
      <w:smallCaps/>
      <w:spacing w:val="-10"/>
      <w:sz w:val="26"/>
      <w:szCs w:val="26"/>
      <w:shd w:val="clear" w:color="auto" w:fill="FFFFFF"/>
      <w:lang w:eastAsia="en-US" w:bidi="ar-SA"/>
    </w:rPr>
  </w:style>
  <w:style w:type="paragraph" w:customStyle="1" w:styleId="260">
    <w:name w:val="正文文本 (26)"/>
    <w:basedOn w:val="a"/>
    <w:link w:val="26"/>
    <w:rsid w:val="007D2370"/>
    <w:pPr>
      <w:widowControl/>
      <w:shd w:val="clear" w:color="auto" w:fill="FFFFFF"/>
      <w:spacing w:line="237" w:lineRule="exact"/>
      <w:ind w:firstLine="320"/>
    </w:pPr>
    <w:rPr>
      <w:rFonts w:ascii="宋体" w:eastAsia="Times New Roman" w:hAnsi="宋体"/>
      <w:smallCaps/>
      <w:spacing w:val="-10"/>
      <w:kern w:val="0"/>
      <w:sz w:val="26"/>
      <w:szCs w:val="26"/>
      <w:shd w:val="clear" w:color="auto" w:fill="FFFFFF"/>
      <w:lang w:eastAsia="en-US"/>
    </w:rPr>
  </w:style>
  <w:style w:type="paragraph" w:styleId="af3">
    <w:name w:val="endnote text"/>
    <w:basedOn w:val="a"/>
    <w:link w:val="af4"/>
    <w:semiHidden/>
    <w:rsid w:val="007D2370"/>
    <w:pPr>
      <w:snapToGrid w:val="0"/>
      <w:jc w:val="left"/>
    </w:pPr>
    <w:rPr>
      <w:szCs w:val="24"/>
    </w:rPr>
  </w:style>
  <w:style w:type="character" w:customStyle="1" w:styleId="af4">
    <w:name w:val="尾注文本 字符"/>
    <w:link w:val="af3"/>
    <w:rsid w:val="007D2370"/>
    <w:rPr>
      <w:rFonts w:eastAsia="宋体"/>
      <w:kern w:val="2"/>
      <w:sz w:val="21"/>
      <w:szCs w:val="24"/>
      <w:lang w:val="en-US" w:eastAsia="zh-CN" w:bidi="ar-SA"/>
    </w:rPr>
  </w:style>
  <w:style w:type="paragraph" w:customStyle="1" w:styleId="112">
    <w:name w:val="112"/>
    <w:basedOn w:val="a"/>
    <w:rsid w:val="008512ED"/>
    <w:pPr>
      <w:widowControl/>
      <w:spacing w:before="100" w:beforeAutospacing="1" w:after="100" w:afterAutospacing="1"/>
      <w:jc w:val="left"/>
    </w:pPr>
    <w:rPr>
      <w:rFonts w:ascii="宋体" w:hAnsi="宋体" w:cs="宋体"/>
      <w:kern w:val="0"/>
      <w:sz w:val="24"/>
      <w:szCs w:val="24"/>
    </w:rPr>
  </w:style>
  <w:style w:type="paragraph" w:customStyle="1" w:styleId="015">
    <w:name w:val="正文_0_15"/>
    <w:qFormat/>
    <w:rsid w:val="00180BA5"/>
    <w:pPr>
      <w:widowControl w:val="0"/>
      <w:jc w:val="both"/>
    </w:pPr>
    <w:rPr>
      <w:rFonts w:ascii="Calibri" w:hAnsi="Calibri"/>
      <w:kern w:val="2"/>
      <w:sz w:val="21"/>
      <w:szCs w:val="22"/>
    </w:rPr>
  </w:style>
  <w:style w:type="paragraph" w:customStyle="1" w:styleId="115">
    <w:name w:val="正文_1_15"/>
    <w:qFormat/>
    <w:rsid w:val="00180BA5"/>
    <w:pPr>
      <w:widowControl w:val="0"/>
      <w:jc w:val="both"/>
    </w:pPr>
    <w:rPr>
      <w:rFonts w:ascii="Calibri" w:hAnsi="Calibri"/>
      <w:kern w:val="2"/>
      <w:sz w:val="21"/>
      <w:szCs w:val="22"/>
    </w:rPr>
  </w:style>
  <w:style w:type="paragraph" w:customStyle="1" w:styleId="213">
    <w:name w:val="正文_2_13"/>
    <w:qFormat/>
    <w:rsid w:val="00180BA5"/>
    <w:pPr>
      <w:widowControl w:val="0"/>
      <w:jc w:val="both"/>
    </w:pPr>
    <w:rPr>
      <w:rFonts w:ascii="Calibri" w:hAnsi="Calibri"/>
      <w:kern w:val="2"/>
      <w:sz w:val="21"/>
      <w:szCs w:val="22"/>
    </w:rPr>
  </w:style>
  <w:style w:type="paragraph" w:customStyle="1" w:styleId="019">
    <w:name w:val="正文_0_19"/>
    <w:qFormat/>
    <w:rsid w:val="00180BA5"/>
    <w:pPr>
      <w:widowControl w:val="0"/>
      <w:jc w:val="both"/>
    </w:pPr>
    <w:rPr>
      <w:kern w:val="2"/>
      <w:sz w:val="21"/>
      <w:szCs w:val="24"/>
    </w:rPr>
  </w:style>
  <w:style w:type="paragraph" w:customStyle="1" w:styleId="119">
    <w:name w:val="正文_1_19"/>
    <w:qFormat/>
    <w:rsid w:val="00180BA5"/>
    <w:pPr>
      <w:widowControl w:val="0"/>
      <w:jc w:val="both"/>
    </w:pPr>
    <w:rPr>
      <w:kern w:val="2"/>
      <w:sz w:val="21"/>
      <w:szCs w:val="24"/>
    </w:rPr>
  </w:style>
  <w:style w:type="paragraph" w:customStyle="1" w:styleId="35">
    <w:name w:val="正文_3_5"/>
    <w:qFormat/>
    <w:rsid w:val="00180BA5"/>
    <w:pPr>
      <w:widowControl w:val="0"/>
      <w:jc w:val="both"/>
    </w:pPr>
    <w:rPr>
      <w:kern w:val="2"/>
      <w:sz w:val="21"/>
      <w:szCs w:val="24"/>
    </w:rPr>
  </w:style>
  <w:style w:type="paragraph" w:customStyle="1" w:styleId="020">
    <w:name w:val="正文_0_20"/>
    <w:rsid w:val="00180BA5"/>
    <w:pPr>
      <w:widowControl w:val="0"/>
      <w:jc w:val="both"/>
    </w:pPr>
    <w:rPr>
      <w:kern w:val="2"/>
      <w:sz w:val="21"/>
    </w:rPr>
  </w:style>
  <w:style w:type="paragraph" w:customStyle="1" w:styleId="1200">
    <w:name w:val="正文_1_20"/>
    <w:rsid w:val="00180BA5"/>
    <w:pPr>
      <w:widowControl w:val="0"/>
      <w:jc w:val="both"/>
    </w:pPr>
    <w:rPr>
      <w:kern w:val="2"/>
      <w:sz w:val="21"/>
    </w:rPr>
  </w:style>
  <w:style w:type="paragraph" w:customStyle="1" w:styleId="216">
    <w:name w:val="正文_2_16"/>
    <w:rsid w:val="00180BA5"/>
    <w:pPr>
      <w:widowControl w:val="0"/>
      <w:jc w:val="both"/>
    </w:pPr>
    <w:rPr>
      <w:kern w:val="2"/>
      <w:sz w:val="21"/>
    </w:rPr>
  </w:style>
  <w:style w:type="paragraph" w:customStyle="1" w:styleId="100">
    <w:name w:val="正文_1_0"/>
    <w:rsid w:val="00180BA5"/>
    <w:pPr>
      <w:widowControl w:val="0"/>
      <w:jc w:val="both"/>
    </w:pPr>
    <w:rPr>
      <w:kern w:val="2"/>
      <w:sz w:val="21"/>
    </w:rPr>
  </w:style>
  <w:style w:type="paragraph" w:customStyle="1" w:styleId="202">
    <w:name w:val="正文_2_0"/>
    <w:rsid w:val="00180BA5"/>
    <w:pPr>
      <w:widowControl w:val="0"/>
      <w:jc w:val="both"/>
    </w:pPr>
    <w:rPr>
      <w:kern w:val="2"/>
      <w:sz w:val="21"/>
    </w:rPr>
  </w:style>
  <w:style w:type="paragraph" w:customStyle="1" w:styleId="010">
    <w:name w:val="正文_0_10"/>
    <w:qFormat/>
    <w:rsid w:val="00180BA5"/>
    <w:pPr>
      <w:widowControl w:val="0"/>
      <w:jc w:val="both"/>
    </w:pPr>
    <w:rPr>
      <w:kern w:val="2"/>
      <w:sz w:val="21"/>
    </w:rPr>
  </w:style>
  <w:style w:type="paragraph" w:customStyle="1" w:styleId="110">
    <w:name w:val="正文_1_10"/>
    <w:qFormat/>
    <w:rsid w:val="00180BA5"/>
    <w:pPr>
      <w:widowControl w:val="0"/>
      <w:jc w:val="both"/>
    </w:pPr>
    <w:rPr>
      <w:kern w:val="2"/>
      <w:sz w:val="21"/>
    </w:rPr>
  </w:style>
  <w:style w:type="paragraph" w:customStyle="1" w:styleId="261">
    <w:name w:val="正文_2_6"/>
    <w:qFormat/>
    <w:rsid w:val="00180BA5"/>
    <w:pPr>
      <w:widowControl w:val="0"/>
      <w:jc w:val="both"/>
    </w:pPr>
    <w:rPr>
      <w:kern w:val="2"/>
      <w:sz w:val="21"/>
    </w:rPr>
  </w:style>
  <w:style w:type="paragraph" w:customStyle="1" w:styleId="34">
    <w:name w:val="正文_3_4"/>
    <w:qFormat/>
    <w:rsid w:val="00180BA5"/>
    <w:pPr>
      <w:widowControl w:val="0"/>
      <w:jc w:val="both"/>
    </w:pPr>
    <w:rPr>
      <w:kern w:val="2"/>
      <w:sz w:val="21"/>
    </w:rPr>
  </w:style>
  <w:style w:type="paragraph" w:customStyle="1" w:styleId="0200">
    <w:name w:val="正文_0_2_0"/>
    <w:rsid w:val="00180BA5"/>
    <w:pPr>
      <w:widowControl w:val="0"/>
      <w:jc w:val="both"/>
    </w:pPr>
    <w:rPr>
      <w:kern w:val="2"/>
      <w:sz w:val="21"/>
    </w:rPr>
  </w:style>
  <w:style w:type="paragraph" w:customStyle="1" w:styleId="1201">
    <w:name w:val="正文_1_2_0"/>
    <w:rsid w:val="00180BA5"/>
    <w:pPr>
      <w:widowControl w:val="0"/>
      <w:jc w:val="both"/>
    </w:pPr>
    <w:rPr>
      <w:kern w:val="2"/>
      <w:sz w:val="21"/>
    </w:rPr>
  </w:style>
  <w:style w:type="paragraph" w:customStyle="1" w:styleId="046">
    <w:name w:val="正文_0_46"/>
    <w:rsid w:val="00180BA5"/>
    <w:pPr>
      <w:widowControl w:val="0"/>
      <w:jc w:val="both"/>
    </w:pPr>
    <w:rPr>
      <w:kern w:val="2"/>
      <w:sz w:val="21"/>
    </w:rPr>
  </w:style>
  <w:style w:type="paragraph" w:customStyle="1" w:styleId="146">
    <w:name w:val="正文_1_46"/>
    <w:rsid w:val="00180BA5"/>
    <w:pPr>
      <w:widowControl w:val="0"/>
      <w:jc w:val="both"/>
    </w:pPr>
    <w:rPr>
      <w:kern w:val="2"/>
      <w:sz w:val="21"/>
    </w:rPr>
  </w:style>
  <w:style w:type="paragraph" w:customStyle="1" w:styleId="140">
    <w:name w:val="正文_1_4"/>
    <w:rsid w:val="00180BA5"/>
    <w:pPr>
      <w:widowControl w:val="0"/>
      <w:jc w:val="both"/>
    </w:pPr>
    <w:rPr>
      <w:kern w:val="2"/>
      <w:sz w:val="21"/>
    </w:rPr>
  </w:style>
  <w:style w:type="paragraph" w:customStyle="1" w:styleId="018">
    <w:name w:val="正文_0_18"/>
    <w:qFormat/>
    <w:rsid w:val="00180BA5"/>
    <w:pPr>
      <w:widowControl w:val="0"/>
      <w:jc w:val="both"/>
    </w:pPr>
    <w:rPr>
      <w:rFonts w:ascii="Calibri" w:hAnsi="Calibri"/>
      <w:kern w:val="2"/>
      <w:sz w:val="21"/>
      <w:szCs w:val="22"/>
    </w:rPr>
  </w:style>
  <w:style w:type="paragraph" w:customStyle="1" w:styleId="118">
    <w:name w:val="正文_1_18"/>
    <w:qFormat/>
    <w:rsid w:val="00180BA5"/>
    <w:pPr>
      <w:widowControl w:val="0"/>
      <w:jc w:val="both"/>
    </w:pPr>
    <w:rPr>
      <w:rFonts w:ascii="Calibri" w:hAnsi="Calibri"/>
      <w:kern w:val="2"/>
      <w:sz w:val="21"/>
      <w:szCs w:val="22"/>
    </w:rPr>
  </w:style>
  <w:style w:type="paragraph" w:customStyle="1" w:styleId="310">
    <w:name w:val="正文_3_10"/>
    <w:rsid w:val="00180BA5"/>
    <w:pPr>
      <w:widowControl w:val="0"/>
      <w:jc w:val="both"/>
    </w:pPr>
    <w:rPr>
      <w:kern w:val="2"/>
      <w:sz w:val="21"/>
    </w:rPr>
  </w:style>
  <w:style w:type="paragraph" w:customStyle="1" w:styleId="Default0">
    <w:name w:val="Default_0"/>
    <w:rsid w:val="00180BA5"/>
    <w:pPr>
      <w:widowControl w:val="0"/>
      <w:autoSpaceDE w:val="0"/>
      <w:autoSpaceDN w:val="0"/>
      <w:adjustRightInd w:val="0"/>
    </w:pPr>
    <w:rPr>
      <w:rFonts w:ascii="宋体" w:cs="宋体"/>
      <w:color w:val="000000"/>
      <w:sz w:val="24"/>
      <w:szCs w:val="24"/>
    </w:rPr>
  </w:style>
  <w:style w:type="paragraph" w:customStyle="1" w:styleId="29">
    <w:name w:val="正文_2_9"/>
    <w:rsid w:val="00180BA5"/>
    <w:pPr>
      <w:widowControl w:val="0"/>
      <w:jc w:val="both"/>
    </w:pPr>
    <w:rPr>
      <w:kern w:val="2"/>
      <w:sz w:val="21"/>
    </w:rPr>
  </w:style>
  <w:style w:type="paragraph" w:customStyle="1" w:styleId="013">
    <w:name w:val="正文_0_13"/>
    <w:qFormat/>
    <w:rsid w:val="00180BA5"/>
    <w:pPr>
      <w:widowControl w:val="0"/>
      <w:jc w:val="both"/>
    </w:pPr>
    <w:rPr>
      <w:kern w:val="2"/>
      <w:sz w:val="21"/>
    </w:rPr>
  </w:style>
  <w:style w:type="paragraph" w:customStyle="1" w:styleId="113">
    <w:name w:val="正文_1_13"/>
    <w:qFormat/>
    <w:rsid w:val="00180BA5"/>
    <w:pPr>
      <w:widowControl w:val="0"/>
      <w:jc w:val="both"/>
    </w:pPr>
    <w:rPr>
      <w:kern w:val="2"/>
      <w:sz w:val="21"/>
    </w:rPr>
  </w:style>
  <w:style w:type="paragraph" w:customStyle="1" w:styleId="43">
    <w:name w:val="正文_4_3"/>
    <w:rsid w:val="00180BA5"/>
    <w:pPr>
      <w:widowControl w:val="0"/>
      <w:jc w:val="both"/>
    </w:pPr>
    <w:rPr>
      <w:kern w:val="2"/>
      <w:sz w:val="21"/>
    </w:rPr>
  </w:style>
  <w:style w:type="paragraph" w:customStyle="1" w:styleId="01">
    <w:name w:val="正文_0_1"/>
    <w:qFormat/>
    <w:rsid w:val="00180BA5"/>
    <w:pPr>
      <w:widowControl w:val="0"/>
      <w:jc w:val="both"/>
    </w:pPr>
    <w:rPr>
      <w:kern w:val="2"/>
      <w:sz w:val="21"/>
    </w:rPr>
  </w:style>
  <w:style w:type="paragraph" w:customStyle="1" w:styleId="111">
    <w:name w:val="正文_1_1"/>
    <w:qFormat/>
    <w:rsid w:val="00180BA5"/>
    <w:pPr>
      <w:widowControl w:val="0"/>
      <w:jc w:val="both"/>
    </w:pPr>
    <w:rPr>
      <w:kern w:val="2"/>
      <w:sz w:val="21"/>
    </w:rPr>
  </w:style>
  <w:style w:type="paragraph" w:customStyle="1" w:styleId="210">
    <w:name w:val="正文_2_1"/>
    <w:qFormat/>
    <w:rsid w:val="00180BA5"/>
    <w:pPr>
      <w:widowControl w:val="0"/>
      <w:jc w:val="both"/>
    </w:pPr>
    <w:rPr>
      <w:kern w:val="2"/>
      <w:sz w:val="21"/>
    </w:rPr>
  </w:style>
  <w:style w:type="paragraph" w:customStyle="1" w:styleId="31">
    <w:name w:val="正文_3_1"/>
    <w:qFormat/>
    <w:rsid w:val="00180BA5"/>
    <w:pPr>
      <w:widowControl w:val="0"/>
      <w:jc w:val="both"/>
    </w:pPr>
    <w:rPr>
      <w:kern w:val="2"/>
      <w:sz w:val="21"/>
    </w:rPr>
  </w:style>
  <w:style w:type="paragraph" w:customStyle="1" w:styleId="46">
    <w:name w:val="正文_4_6"/>
    <w:qFormat/>
    <w:rsid w:val="00180BA5"/>
    <w:pPr>
      <w:widowControl w:val="0"/>
      <w:jc w:val="both"/>
    </w:pPr>
    <w:rPr>
      <w:kern w:val="2"/>
      <w:sz w:val="21"/>
    </w:rPr>
  </w:style>
  <w:style w:type="paragraph" w:customStyle="1" w:styleId="Default1">
    <w:name w:val="Default_1"/>
    <w:rsid w:val="00180BA5"/>
    <w:pPr>
      <w:widowControl w:val="0"/>
      <w:autoSpaceDE w:val="0"/>
      <w:autoSpaceDN w:val="0"/>
      <w:adjustRightInd w:val="0"/>
    </w:pPr>
    <w:rPr>
      <w:rFonts w:ascii="宋体" w:cs="宋体"/>
      <w:color w:val="000000"/>
      <w:sz w:val="24"/>
      <w:szCs w:val="24"/>
    </w:rPr>
  </w:style>
  <w:style w:type="paragraph" w:customStyle="1" w:styleId="Default2">
    <w:name w:val="Default_2"/>
    <w:rsid w:val="00180BA5"/>
    <w:pPr>
      <w:widowControl w:val="0"/>
      <w:autoSpaceDE w:val="0"/>
      <w:autoSpaceDN w:val="0"/>
      <w:adjustRightInd w:val="0"/>
    </w:pPr>
    <w:rPr>
      <w:rFonts w:ascii="宋体" w:cs="宋体"/>
      <w:color w:val="000000"/>
      <w:sz w:val="24"/>
      <w:szCs w:val="24"/>
    </w:rPr>
  </w:style>
  <w:style w:type="paragraph" w:customStyle="1" w:styleId="Default3">
    <w:name w:val="Default_3"/>
    <w:rsid w:val="00180BA5"/>
    <w:pPr>
      <w:widowControl w:val="0"/>
      <w:autoSpaceDE w:val="0"/>
      <w:autoSpaceDN w:val="0"/>
      <w:adjustRightInd w:val="0"/>
    </w:pPr>
    <w:rPr>
      <w:rFonts w:ascii="宋体" w:cs="宋体"/>
      <w:color w:val="000000"/>
      <w:sz w:val="24"/>
      <w:szCs w:val="24"/>
    </w:rPr>
  </w:style>
  <w:style w:type="paragraph" w:customStyle="1" w:styleId="54">
    <w:name w:val="正文_5_4"/>
    <w:rsid w:val="00180BA5"/>
    <w:pPr>
      <w:widowControl w:val="0"/>
      <w:jc w:val="both"/>
    </w:pPr>
    <w:rPr>
      <w:kern w:val="2"/>
      <w:sz w:val="21"/>
    </w:rPr>
  </w:style>
  <w:style w:type="paragraph" w:customStyle="1" w:styleId="37">
    <w:name w:val="正文_3_7"/>
    <w:rsid w:val="00180BA5"/>
    <w:pPr>
      <w:widowControl w:val="0"/>
      <w:jc w:val="both"/>
    </w:pPr>
    <w:rPr>
      <w:kern w:val="2"/>
      <w:sz w:val="21"/>
    </w:rPr>
  </w:style>
  <w:style w:type="paragraph" w:customStyle="1" w:styleId="715">
    <w:name w:val="正文_7_15"/>
    <w:rsid w:val="00180BA5"/>
    <w:pPr>
      <w:widowControl w:val="0"/>
      <w:jc w:val="both"/>
    </w:pPr>
    <w:rPr>
      <w:kern w:val="2"/>
      <w:sz w:val="21"/>
    </w:rPr>
  </w:style>
  <w:style w:type="paragraph" w:customStyle="1" w:styleId="616">
    <w:name w:val="正文_6_16"/>
    <w:rsid w:val="00180BA5"/>
    <w:pPr>
      <w:widowControl w:val="0"/>
      <w:jc w:val="both"/>
    </w:pPr>
    <w:rPr>
      <w:kern w:val="2"/>
      <w:sz w:val="21"/>
    </w:rPr>
  </w:style>
  <w:style w:type="paragraph" w:customStyle="1" w:styleId="817">
    <w:name w:val="正文_8_17"/>
    <w:rsid w:val="00180BA5"/>
    <w:pPr>
      <w:widowControl w:val="0"/>
      <w:jc w:val="both"/>
    </w:pPr>
    <w:rPr>
      <w:kern w:val="2"/>
      <w:sz w:val="21"/>
    </w:rPr>
  </w:style>
  <w:style w:type="paragraph" w:customStyle="1" w:styleId="218">
    <w:name w:val="正文_2_18"/>
    <w:rsid w:val="00180BA5"/>
    <w:pPr>
      <w:widowControl w:val="0"/>
      <w:jc w:val="both"/>
    </w:pPr>
    <w:rPr>
      <w:kern w:val="2"/>
      <w:sz w:val="21"/>
    </w:rPr>
  </w:style>
  <w:style w:type="paragraph" w:customStyle="1" w:styleId="800">
    <w:name w:val="正文_8_0"/>
    <w:rsid w:val="00180BA5"/>
    <w:pPr>
      <w:widowControl w:val="0"/>
      <w:jc w:val="both"/>
    </w:pPr>
    <w:rPr>
      <w:kern w:val="2"/>
      <w:sz w:val="21"/>
    </w:rPr>
  </w:style>
  <w:style w:type="paragraph" w:customStyle="1" w:styleId="Char3CharCharChar">
    <w:name w:val="Char3 Char Char Char"/>
    <w:basedOn w:val="a"/>
    <w:rsid w:val="0043055C"/>
    <w:pPr>
      <w:widowControl/>
      <w:spacing w:line="300" w:lineRule="auto"/>
      <w:ind w:firstLineChars="200" w:firstLine="200"/>
    </w:pPr>
    <w:rPr>
      <w:kern w:val="0"/>
    </w:rPr>
  </w:style>
  <w:style w:type="paragraph" w:customStyle="1" w:styleId="130">
    <w:name w:val="正文_1_3"/>
    <w:rsid w:val="0043055C"/>
    <w:pPr>
      <w:widowControl w:val="0"/>
      <w:jc w:val="both"/>
    </w:pPr>
    <w:rPr>
      <w:kern w:val="2"/>
      <w:sz w:val="21"/>
    </w:rPr>
  </w:style>
  <w:style w:type="character" w:customStyle="1" w:styleId="Char0">
    <w:name w:val="普通(网站) Char"/>
    <w:rsid w:val="00803CEA"/>
    <w:rPr>
      <w:rFonts w:ascii="宋体" w:eastAsia="宋体" w:hAnsi="宋体"/>
      <w:sz w:val="24"/>
      <w:szCs w:val="24"/>
      <w:lang w:val="en-US" w:eastAsia="zh-CN" w:bidi="ar-SA"/>
    </w:rPr>
  </w:style>
  <w:style w:type="character" w:customStyle="1" w:styleId="hei141">
    <w:name w:val="hei141"/>
    <w:rsid w:val="00AB0D52"/>
    <w:rPr>
      <w:rFonts w:ascii="宋体" w:eastAsia="宋体" w:hAnsi="宋体" w:hint="eastAsia"/>
      <w:strike w:val="0"/>
      <w:dstrike w:val="0"/>
      <w:color w:val="000000"/>
      <w:sz w:val="21"/>
      <w:szCs w:val="21"/>
      <w:u w:val="none"/>
      <w:effect w:val="none"/>
    </w:rPr>
  </w:style>
  <w:style w:type="paragraph" w:styleId="af5">
    <w:name w:val="caption"/>
    <w:basedOn w:val="a"/>
    <w:next w:val="a"/>
    <w:qFormat/>
    <w:rsid w:val="00966782"/>
    <w:rPr>
      <w:rFonts w:ascii="Cambria" w:eastAsia="黑体" w:hAnsi="Cambria"/>
      <w:sz w:val="20"/>
    </w:rPr>
  </w:style>
  <w:style w:type="paragraph" w:customStyle="1" w:styleId="0">
    <w:name w:val="正文_0"/>
    <w:basedOn w:val="a"/>
    <w:rsid w:val="005F0330"/>
    <w:rPr>
      <w:rFonts w:ascii="Calibri" w:hAnsi="Calibri" w:cs="宋体"/>
      <w:szCs w:val="21"/>
    </w:rPr>
  </w:style>
  <w:style w:type="character" w:customStyle="1" w:styleId="101">
    <w:name w:val="10"/>
    <w:rsid w:val="005F0330"/>
    <w:rPr>
      <w:rFonts w:ascii="Calibri" w:hAnsi="Calibri" w:hint="default"/>
    </w:rPr>
  </w:style>
  <w:style w:type="paragraph" w:customStyle="1" w:styleId="---">
    <w:name w:val="试卷-单选题-试题-题目"/>
    <w:basedOn w:val="a"/>
    <w:qFormat/>
    <w:rsid w:val="00B30B10"/>
    <w:pPr>
      <w:spacing w:line="360" w:lineRule="auto"/>
      <w:jc w:val="left"/>
    </w:pPr>
  </w:style>
  <w:style w:type="paragraph" w:customStyle="1" w:styleId="---0">
    <w:name w:val="试卷-单选题-试题-答案"/>
    <w:basedOn w:val="a"/>
    <w:qFormat/>
    <w:rsid w:val="00B30B10"/>
    <w:pPr>
      <w:spacing w:line="360" w:lineRule="auto"/>
    </w:pPr>
  </w:style>
  <w:style w:type="paragraph" w:customStyle="1" w:styleId="---1">
    <w:name w:val="试卷-材料题-试题-标题"/>
    <w:basedOn w:val="a"/>
    <w:qFormat/>
    <w:rsid w:val="007F4FE9"/>
    <w:pPr>
      <w:spacing w:line="360" w:lineRule="auto"/>
      <w:jc w:val="left"/>
    </w:pPr>
  </w:style>
  <w:style w:type="paragraph" w:customStyle="1" w:styleId="----">
    <w:name w:val="试卷-材料题-试题-材料-正文"/>
    <w:basedOn w:val="a"/>
    <w:qFormat/>
    <w:rsid w:val="007F4FE9"/>
    <w:pPr>
      <w:spacing w:line="360" w:lineRule="auto"/>
      <w:ind w:firstLineChars="200" w:firstLine="420"/>
    </w:pPr>
    <w:rPr>
      <w:rFonts w:eastAsia="楷体_GB2312"/>
    </w:rPr>
  </w:style>
  <w:style w:type="paragraph" w:customStyle="1" w:styleId="---2">
    <w:name w:val="试卷-材料题-试题-题目"/>
    <w:basedOn w:val="a"/>
    <w:qFormat/>
    <w:rsid w:val="007F4FE9"/>
    <w:pPr>
      <w:spacing w:line="360" w:lineRule="auto"/>
      <w:ind w:firstLineChars="200" w:firstLine="420"/>
    </w:pPr>
  </w:style>
  <w:style w:type="paragraph" w:customStyle="1" w:styleId="----0">
    <w:name w:val="试卷-材料题-试题-材料-标题"/>
    <w:basedOn w:val="a"/>
    <w:qFormat/>
    <w:rsid w:val="007F4FE9"/>
    <w:pPr>
      <w:spacing w:line="360" w:lineRule="auto"/>
    </w:pPr>
    <w:rPr>
      <w:rFonts w:ascii="黑体" w:eastAsia="黑体" w:hAnsi="黑体"/>
    </w:rPr>
  </w:style>
  <w:style w:type="paragraph" w:customStyle="1" w:styleId="----1">
    <w:name w:val="试卷-材料题-试题-材料-引自"/>
    <w:basedOn w:val="a"/>
    <w:qFormat/>
    <w:rsid w:val="007F4FE9"/>
    <w:pPr>
      <w:spacing w:line="360" w:lineRule="auto"/>
      <w:ind w:leftChars="200" w:left="420"/>
      <w:jc w:val="right"/>
    </w:pPr>
    <w:rPr>
      <w:rFonts w:eastAsia="楷体_GB2312"/>
    </w:rPr>
  </w:style>
  <w:style w:type="paragraph" w:customStyle="1" w:styleId="-----">
    <w:name w:val="试卷-材料题-试题-材料-正文-首行不缩进"/>
    <w:basedOn w:val="----"/>
    <w:qFormat/>
    <w:rsid w:val="007F4FE9"/>
    <w:pPr>
      <w:ind w:firstLineChars="0" w:firstLine="0"/>
    </w:pPr>
  </w:style>
  <w:style w:type="paragraph" w:customStyle="1" w:styleId="--">
    <w:name w:val="试题-答案-普通"/>
    <w:basedOn w:val="a"/>
    <w:qFormat/>
    <w:rsid w:val="002A7A3F"/>
    <w:pPr>
      <w:spacing w:line="360" w:lineRule="auto"/>
      <w:jc w:val="left"/>
    </w:pPr>
  </w:style>
  <w:style w:type="paragraph" w:customStyle="1" w:styleId="--0">
    <w:name w:val="试题-解析-普通"/>
    <w:basedOn w:val="--"/>
    <w:qFormat/>
    <w:rsid w:val="002A7A3F"/>
    <w:rPr>
      <w:rFonts w:eastAsia="楷体_GB23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49638">
      <w:bodyDiv w:val="1"/>
      <w:marLeft w:val="0"/>
      <w:marRight w:val="0"/>
      <w:marTop w:val="0"/>
      <w:marBottom w:val="0"/>
      <w:divBdr>
        <w:top w:val="none" w:sz="0" w:space="0" w:color="auto"/>
        <w:left w:val="none" w:sz="0" w:space="0" w:color="auto"/>
        <w:bottom w:val="none" w:sz="0" w:space="0" w:color="auto"/>
        <w:right w:val="none" w:sz="0" w:space="0" w:color="auto"/>
      </w:divBdr>
      <w:divsChild>
        <w:div w:id="1460225653">
          <w:marLeft w:val="0"/>
          <w:marRight w:val="0"/>
          <w:marTop w:val="0"/>
          <w:marBottom w:val="0"/>
          <w:divBdr>
            <w:top w:val="none" w:sz="0" w:space="0" w:color="auto"/>
            <w:left w:val="none" w:sz="0" w:space="0" w:color="auto"/>
            <w:bottom w:val="none" w:sz="0" w:space="0" w:color="auto"/>
            <w:right w:val="none" w:sz="0" w:space="0" w:color="auto"/>
          </w:divBdr>
        </w:div>
      </w:divsChild>
    </w:div>
    <w:div w:id="867911171">
      <w:bodyDiv w:val="1"/>
      <w:marLeft w:val="0"/>
      <w:marRight w:val="0"/>
      <w:marTop w:val="0"/>
      <w:marBottom w:val="0"/>
      <w:divBdr>
        <w:top w:val="none" w:sz="0" w:space="0" w:color="auto"/>
        <w:left w:val="none" w:sz="0" w:space="0" w:color="auto"/>
        <w:bottom w:val="none" w:sz="0" w:space="0" w:color="auto"/>
        <w:right w:val="none" w:sz="0" w:space="0" w:color="auto"/>
      </w:divBdr>
    </w:div>
    <w:div w:id="886574915">
      <w:bodyDiv w:val="1"/>
      <w:marLeft w:val="0"/>
      <w:marRight w:val="0"/>
      <w:marTop w:val="0"/>
      <w:marBottom w:val="0"/>
      <w:divBdr>
        <w:top w:val="none" w:sz="0" w:space="0" w:color="auto"/>
        <w:left w:val="none" w:sz="0" w:space="0" w:color="auto"/>
        <w:bottom w:val="none" w:sz="0" w:space="0" w:color="auto"/>
        <w:right w:val="none" w:sz="0" w:space="0" w:color="auto"/>
      </w:divBdr>
    </w:div>
    <w:div w:id="1274749136">
      <w:bodyDiv w:val="1"/>
      <w:marLeft w:val="0"/>
      <w:marRight w:val="0"/>
      <w:marTop w:val="0"/>
      <w:marBottom w:val="0"/>
      <w:divBdr>
        <w:top w:val="none" w:sz="0" w:space="0" w:color="auto"/>
        <w:left w:val="none" w:sz="0" w:space="0" w:color="auto"/>
        <w:bottom w:val="none" w:sz="0" w:space="0" w:color="auto"/>
        <w:right w:val="none" w:sz="0" w:space="0" w:color="auto"/>
      </w:divBdr>
    </w:div>
    <w:div w:id="1639066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zxls.com" TargetMode="External"/><Relationship Id="rId13" Type="http://schemas.openxmlformats.org/officeDocument/2006/relationships/image" Target="media/image3.png"/><Relationship Id="rId18" Type="http://schemas.openxmlformats.org/officeDocument/2006/relationships/hyperlink" Target="http://www.zxls.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yperlink" Target="http://www.zxls.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zxl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zxls.com/" TargetMode="External"/><Relationship Id="rId23" Type="http://schemas.openxmlformats.org/officeDocument/2006/relationships/footer" Target="footer1.xml"/><Relationship Id="rId10" Type="http://schemas.microsoft.com/office/2007/relationships/hdphoto" Target="media/hdphoto1.wdp"/><Relationship Id="rId19" Type="http://schemas.openxmlformats.org/officeDocument/2006/relationships/hyperlink" Target="http://www.zxls.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zxls.com/"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zxl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3FC14-B0C3-47D8-A6B8-CA9FAA24A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850</TotalTime>
  <Pages>9</Pages>
  <Words>988</Words>
  <Characters>5632</Characters>
  <DocSecurity>0</DocSecurity>
  <Lines>46</Lines>
  <Paragraphs>13</Paragraphs>
  <ScaleCrop>false</ScaleCrop>
  <LinksUpToDate>false</LinksUpToDate>
  <CharactersWithSpaces>6607</CharactersWithSpaces>
  <SharedDoc>false</SharedDoc>
  <HLinks>
    <vt:vector size="66" baseType="variant">
      <vt:variant>
        <vt:i4>5439573</vt:i4>
      </vt:variant>
      <vt:variant>
        <vt:i4>27</vt:i4>
      </vt:variant>
      <vt:variant>
        <vt:i4>0</vt:i4>
      </vt:variant>
      <vt:variant>
        <vt:i4>5</vt:i4>
      </vt:variant>
      <vt:variant>
        <vt:lpwstr>http://www.zxls.com/</vt:lpwstr>
      </vt:variant>
      <vt:variant>
        <vt:lpwstr/>
      </vt:variant>
      <vt:variant>
        <vt:i4>5439573</vt:i4>
      </vt:variant>
      <vt:variant>
        <vt:i4>24</vt:i4>
      </vt:variant>
      <vt:variant>
        <vt:i4>0</vt:i4>
      </vt:variant>
      <vt:variant>
        <vt:i4>5</vt:i4>
      </vt:variant>
      <vt:variant>
        <vt:lpwstr>http://www.zxls.com/</vt:lpwstr>
      </vt:variant>
      <vt:variant>
        <vt:lpwstr/>
      </vt:variant>
      <vt:variant>
        <vt:i4>5439573</vt:i4>
      </vt:variant>
      <vt:variant>
        <vt:i4>21</vt:i4>
      </vt:variant>
      <vt:variant>
        <vt:i4>0</vt:i4>
      </vt:variant>
      <vt:variant>
        <vt:i4>5</vt:i4>
      </vt:variant>
      <vt:variant>
        <vt:lpwstr>http://www.zxls.com/</vt:lpwstr>
      </vt:variant>
      <vt:variant>
        <vt:lpwstr/>
      </vt:variant>
      <vt:variant>
        <vt:i4>5439573</vt:i4>
      </vt:variant>
      <vt:variant>
        <vt:i4>18</vt:i4>
      </vt:variant>
      <vt:variant>
        <vt:i4>0</vt:i4>
      </vt:variant>
      <vt:variant>
        <vt:i4>5</vt:i4>
      </vt:variant>
      <vt:variant>
        <vt:lpwstr>http://www.zxls.com/</vt:lpwstr>
      </vt:variant>
      <vt:variant>
        <vt:lpwstr/>
      </vt:variant>
      <vt:variant>
        <vt:i4>5439573</vt:i4>
      </vt:variant>
      <vt:variant>
        <vt:i4>15</vt:i4>
      </vt:variant>
      <vt:variant>
        <vt:i4>0</vt:i4>
      </vt:variant>
      <vt:variant>
        <vt:i4>5</vt:i4>
      </vt:variant>
      <vt:variant>
        <vt:lpwstr>http://www.zxls.com/</vt:lpwstr>
      </vt:variant>
      <vt:variant>
        <vt:lpwstr/>
      </vt:variant>
      <vt:variant>
        <vt:i4>5439573</vt:i4>
      </vt:variant>
      <vt:variant>
        <vt:i4>12</vt:i4>
      </vt:variant>
      <vt:variant>
        <vt:i4>0</vt:i4>
      </vt:variant>
      <vt:variant>
        <vt:i4>5</vt:i4>
      </vt:variant>
      <vt:variant>
        <vt:lpwstr>http://www.zxls.com/</vt:lpwstr>
      </vt:variant>
      <vt:variant>
        <vt:lpwstr/>
      </vt:variant>
      <vt:variant>
        <vt:i4>5439573</vt:i4>
      </vt:variant>
      <vt:variant>
        <vt:i4>9</vt:i4>
      </vt:variant>
      <vt:variant>
        <vt:i4>0</vt:i4>
      </vt:variant>
      <vt:variant>
        <vt:i4>5</vt:i4>
      </vt:variant>
      <vt:variant>
        <vt:lpwstr>http://www.zxls.com/</vt:lpwstr>
      </vt:variant>
      <vt:variant>
        <vt:lpwstr/>
      </vt:variant>
      <vt:variant>
        <vt:i4>5439573</vt:i4>
      </vt:variant>
      <vt:variant>
        <vt:i4>6</vt:i4>
      </vt:variant>
      <vt:variant>
        <vt:i4>0</vt:i4>
      </vt:variant>
      <vt:variant>
        <vt:i4>5</vt:i4>
      </vt:variant>
      <vt:variant>
        <vt:lpwstr>http://www.zxls.com/</vt:lpwstr>
      </vt:variant>
      <vt:variant>
        <vt:lpwstr/>
      </vt:variant>
      <vt:variant>
        <vt:i4>5439573</vt:i4>
      </vt:variant>
      <vt:variant>
        <vt:i4>3</vt:i4>
      </vt:variant>
      <vt:variant>
        <vt:i4>0</vt:i4>
      </vt:variant>
      <vt:variant>
        <vt:i4>5</vt:i4>
      </vt:variant>
      <vt:variant>
        <vt:lpwstr>http://www.zxls.com/</vt:lpwstr>
      </vt:variant>
      <vt:variant>
        <vt:lpwstr/>
      </vt:variant>
      <vt:variant>
        <vt:i4>5439573</vt:i4>
      </vt:variant>
      <vt:variant>
        <vt:i4>0</vt:i4>
      </vt:variant>
      <vt:variant>
        <vt:i4>0</vt:i4>
      </vt:variant>
      <vt:variant>
        <vt:i4>5</vt:i4>
      </vt:variant>
      <vt:variant>
        <vt:lpwstr>http://www.zxls.com/</vt:lpwstr>
      </vt:variant>
      <vt:variant>
        <vt:lpwstr/>
      </vt:variant>
      <vt:variant>
        <vt:i4>5439573</vt:i4>
      </vt:variant>
      <vt:variant>
        <vt:i4>6</vt:i4>
      </vt:variant>
      <vt:variant>
        <vt:i4>0</vt:i4>
      </vt:variant>
      <vt:variant>
        <vt:i4>5</vt:i4>
      </vt:variant>
      <vt:variant>
        <vt:lpwstr>http://www.zxls.com/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2023-01-03T16:46:00Z</dcterms:created>
  <dcterms:modified xsi:type="dcterms:W3CDTF">2023-09-08T18:45:00Z</dcterms:modified>
</cp:coreProperties>
</file>