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0"/>
          <w:lang w:eastAsia="zh-CN"/>
        </w:rPr>
      </w:pPr>
      <w:r>
        <w:rPr>
          <w:rFonts w:asciiTheme="minorEastAsia" w:hAnsiTheme="minorEastAsia"/>
          <w:b/>
          <w:sz w:val="30"/>
          <w:lang w:eastAsia="zh-CN"/>
        </w:rPr>
        <w:drawing>
          <wp:anchor distT="0" distB="0" distL="114300" distR="114300" simplePos="0" relativeHeight="251659264" behindDoc="0" locked="0" layoutInCell="1" allowOverlap="1">
            <wp:simplePos x="0" y="0"/>
            <wp:positionH relativeFrom="page">
              <wp:posOffset>11506200</wp:posOffset>
            </wp:positionH>
            <wp:positionV relativeFrom="topMargin">
              <wp:posOffset>12471400</wp:posOffset>
            </wp:positionV>
            <wp:extent cx="279400" cy="266700"/>
            <wp:effectExtent l="0" t="0" r="635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279400" cy="266700"/>
                    </a:xfrm>
                    <a:prstGeom prst="rect">
                      <a:avLst/>
                    </a:prstGeom>
                  </pic:spPr>
                </pic:pic>
              </a:graphicData>
            </a:graphic>
          </wp:anchor>
        </w:drawing>
      </w:r>
      <w:r>
        <w:rPr>
          <w:rFonts w:asciiTheme="minorEastAsia" w:hAnsiTheme="minorEastAsia"/>
          <w:b/>
          <w:sz w:val="30"/>
          <w:lang w:eastAsia="zh-CN"/>
        </w:rPr>
        <w:t>第五单元 晚清时期的内外忧患与救亡图存 B卷 能力提升</w:t>
      </w:r>
    </w:p>
    <w:p>
      <w:pPr>
        <w:widowControl w:val="0"/>
        <w:tabs>
          <w:tab w:val="left" w:pos="2075"/>
          <w:tab w:val="left" w:pos="4156"/>
          <w:tab w:val="left" w:pos="6231"/>
        </w:tabs>
        <w:spacing w:line="360" w:lineRule="auto"/>
        <w:rPr>
          <w:rFonts w:asciiTheme="minorEastAsia" w:hAnsiTheme="minorEastAsia"/>
          <w:b/>
          <w:color w:val="000000"/>
          <w:kern w:val="2"/>
          <w:sz w:val="21"/>
          <w:szCs w:val="22"/>
          <w:shd w:val="clear" w:color="auto" w:fill="FFFFFF"/>
          <w:lang w:eastAsia="zh-CN"/>
        </w:rPr>
      </w:pPr>
      <w:r>
        <w:rPr>
          <w:rFonts w:asciiTheme="minorEastAsia" w:hAnsiTheme="minorEastAsia"/>
          <w:b/>
          <w:color w:val="000000"/>
          <w:kern w:val="2"/>
          <w:sz w:val="21"/>
          <w:szCs w:val="22"/>
          <w:shd w:val="clear" w:color="auto" w:fill="FFFFFF"/>
          <w:lang w:eastAsia="zh-CN"/>
        </w:rPr>
        <w:t>一、选择题，本题共</w:t>
      </w:r>
      <w:r>
        <w:rPr>
          <w:rFonts w:hint="eastAsia" w:asciiTheme="minorEastAsia" w:hAnsiTheme="minorEastAsia"/>
          <w:b/>
          <w:color w:val="000000"/>
          <w:kern w:val="2"/>
          <w:sz w:val="21"/>
          <w:szCs w:val="22"/>
          <w:shd w:val="clear" w:color="auto" w:fill="FFFFFF"/>
          <w:lang w:eastAsia="zh-CN"/>
        </w:rPr>
        <w:t>1</w:t>
      </w:r>
      <w:r>
        <w:rPr>
          <w:rFonts w:asciiTheme="minorEastAsia" w:hAnsiTheme="minorEastAsia"/>
          <w:b/>
          <w:color w:val="000000"/>
          <w:kern w:val="2"/>
          <w:sz w:val="21"/>
          <w:szCs w:val="22"/>
          <w:shd w:val="clear" w:color="auto" w:fill="FFFFFF"/>
          <w:lang w:eastAsia="zh-CN"/>
        </w:rPr>
        <w:t>5小题，每小题</w:t>
      </w:r>
      <w:r>
        <w:rPr>
          <w:rFonts w:hint="eastAsia" w:asciiTheme="minorEastAsia" w:hAnsiTheme="minorEastAsia"/>
          <w:b/>
          <w:color w:val="000000"/>
          <w:kern w:val="2"/>
          <w:sz w:val="21"/>
          <w:szCs w:val="22"/>
          <w:shd w:val="clear" w:color="auto" w:fill="FFFFFF"/>
          <w:lang w:eastAsia="zh-CN"/>
        </w:rPr>
        <w:t>3分，共计4</w:t>
      </w:r>
      <w:r>
        <w:rPr>
          <w:rFonts w:asciiTheme="minorEastAsia" w:hAnsiTheme="minorEastAsia"/>
          <w:b/>
          <w:color w:val="000000"/>
          <w:kern w:val="2"/>
          <w:sz w:val="21"/>
          <w:szCs w:val="22"/>
          <w:shd w:val="clear" w:color="auto" w:fill="FFFFFF"/>
          <w:lang w:eastAsia="zh-CN"/>
        </w:rPr>
        <w:t>5分。</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1.鸦片战争后，清政府签订不平等条约，其内容朝廷重臣皆“鲜见其文”，社会各界更无从了解;第二次鸦片战争后，大清皇帝迫于列强压力，准许将所签屈辱条约向地方各省颁发。这一变化(</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A.有助于减少地方的外交压力</w:t>
      </w:r>
      <w:r>
        <w:rPr>
          <w:rFonts w:asciiTheme="minorEastAsia" w:hAnsiTheme="minorEastAsia"/>
          <w:color w:val="000000"/>
          <w:sz w:val="21"/>
          <w:lang w:eastAsia="zh-CN"/>
        </w:rPr>
        <w:tab/>
      </w:r>
      <w:r>
        <w:rPr>
          <w:rFonts w:hint="eastAsia" w:asciiTheme="minorEastAsia" w:hAnsiTheme="minorEastAsia"/>
          <w:color w:val="000000"/>
          <w:sz w:val="21"/>
          <w:lang w:eastAsia="zh-CN"/>
        </w:rPr>
        <w:t>B.表明清政府的治理能力更趋成熟</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C.说明清政府完全屈服于列强</w:t>
      </w:r>
      <w:r>
        <w:rPr>
          <w:rFonts w:asciiTheme="minorEastAsia" w:hAnsiTheme="minorEastAsia"/>
          <w:color w:val="000000"/>
          <w:sz w:val="21"/>
          <w:lang w:eastAsia="zh-CN"/>
        </w:rPr>
        <w:tab/>
      </w:r>
      <w:r>
        <w:rPr>
          <w:rFonts w:hint="eastAsia" w:asciiTheme="minorEastAsia" w:hAnsiTheme="minorEastAsia"/>
          <w:color w:val="000000"/>
          <w:sz w:val="21"/>
          <w:lang w:eastAsia="zh-CN"/>
        </w:rPr>
        <w:t>D.体现出清政府严格遵守条约体系</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2.1844年，在中美《望厦条约》谈判时，美方提出美国船只进口停泊，“请中国统辖护理，倘遇别国凌害，仍请中国代为报复”。而清朝谈判代表耆英却要求修改为“合众国贸易船只进中国五港口湾泊，仍归各领事等官督同船主人等经营，中国无从统辖。倘遇有外洋别国凌害合众国贸易人民，中国不能代为报复”。这反映了(</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A.耆英坚决捍卫国家主权</w:t>
      </w:r>
      <w:r>
        <w:rPr>
          <w:rFonts w:asciiTheme="minorEastAsia" w:hAnsiTheme="minorEastAsia"/>
          <w:color w:val="000000"/>
          <w:sz w:val="21"/>
          <w:lang w:eastAsia="zh-CN"/>
        </w:rPr>
        <w:tab/>
      </w:r>
      <w:r>
        <w:rPr>
          <w:rFonts w:hint="eastAsia" w:asciiTheme="minorEastAsia" w:hAnsiTheme="minorEastAsia"/>
          <w:color w:val="000000"/>
          <w:sz w:val="21"/>
          <w:lang w:eastAsia="zh-CN"/>
        </w:rPr>
        <w:t>B.美国未能获取侵略权益</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C.清廷缺乏外交主权意识</w:t>
      </w:r>
      <w:r>
        <w:rPr>
          <w:rFonts w:asciiTheme="minorEastAsia" w:hAnsiTheme="minorEastAsia"/>
          <w:color w:val="000000"/>
          <w:sz w:val="21"/>
          <w:lang w:eastAsia="zh-CN"/>
        </w:rPr>
        <w:tab/>
      </w:r>
      <w:r>
        <w:rPr>
          <w:rFonts w:hint="eastAsia" w:asciiTheme="minorEastAsia" w:hAnsiTheme="minorEastAsia"/>
          <w:color w:val="000000"/>
          <w:sz w:val="21"/>
          <w:lang w:eastAsia="zh-CN"/>
        </w:rPr>
        <w:t>D.中国坚持闭关锁国政策</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 xml:space="preserve">3.1846年，上海的进口货值较前一年下降13%，1847年又减少5.4%，1848年更大幅度地下降20.1%。此后虽有回升，但极不稳定，一直到1854年还没有恢复到1845年的水平。这可用于说明，进口货值的下降( </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 xml:space="preserve">A.阻止了自然经济的解体 </w:t>
      </w:r>
      <w:r>
        <w:rPr>
          <w:rFonts w:asciiTheme="minorEastAsia" w:hAnsiTheme="minorEastAsia"/>
          <w:color w:val="000000"/>
          <w:sz w:val="21"/>
          <w:lang w:eastAsia="zh-CN"/>
        </w:rPr>
        <w:tab/>
      </w:r>
      <w:r>
        <w:rPr>
          <w:rFonts w:hint="eastAsia" w:asciiTheme="minorEastAsia" w:hAnsiTheme="minorEastAsia"/>
          <w:color w:val="000000"/>
          <w:sz w:val="21"/>
          <w:lang w:eastAsia="zh-CN"/>
        </w:rPr>
        <w:t>B.导致西方商品倾销重心转移</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C.促使传统手工业的恢复</w:t>
      </w:r>
      <w:r>
        <w:rPr>
          <w:rFonts w:asciiTheme="minorEastAsia" w:hAnsiTheme="minorEastAsia"/>
          <w:color w:val="000000"/>
          <w:sz w:val="21"/>
          <w:lang w:eastAsia="zh-CN"/>
        </w:rPr>
        <w:tab/>
      </w:r>
      <w:r>
        <w:rPr>
          <w:rFonts w:hint="eastAsia" w:asciiTheme="minorEastAsia" w:hAnsiTheme="minorEastAsia"/>
          <w:color w:val="000000"/>
          <w:sz w:val="21"/>
          <w:lang w:eastAsia="zh-CN"/>
        </w:rPr>
        <w:t>D.成为列强进一步侵华的借口</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4.1858年，中俄《天津条约》规定:“中国今后给予别国的一切政治、贸易及其他特权，毋庸再议，即与俄国一律办理施行”，“由两国派员查勘从前未经定明边界，务将边界清理补入此次和约之内”。这表明(</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A.俄国强烈反对英法侵略中国</w:t>
      </w:r>
      <w:r>
        <w:rPr>
          <w:rFonts w:asciiTheme="minorEastAsia" w:hAnsiTheme="minorEastAsia"/>
          <w:color w:val="000000"/>
          <w:sz w:val="21"/>
          <w:lang w:eastAsia="zh-CN"/>
        </w:rPr>
        <w:tab/>
      </w:r>
      <w:r>
        <w:rPr>
          <w:rFonts w:hint="eastAsia" w:asciiTheme="minorEastAsia" w:hAnsiTheme="minorEastAsia"/>
          <w:color w:val="000000"/>
          <w:sz w:val="21"/>
          <w:lang w:eastAsia="zh-CN"/>
        </w:rPr>
        <w:t>B.片面最惠国待遇条款开始出现</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C.西方列强在华矛盾得到解决</w:t>
      </w:r>
      <w:r>
        <w:rPr>
          <w:rFonts w:asciiTheme="minorEastAsia" w:hAnsiTheme="minorEastAsia"/>
          <w:color w:val="000000"/>
          <w:sz w:val="21"/>
          <w:lang w:eastAsia="zh-CN"/>
        </w:rPr>
        <w:tab/>
      </w:r>
      <w:r>
        <w:rPr>
          <w:rFonts w:hint="eastAsia" w:asciiTheme="minorEastAsia" w:hAnsiTheme="minorEastAsia"/>
          <w:color w:val="000000"/>
          <w:sz w:val="21"/>
          <w:lang w:eastAsia="zh-CN"/>
        </w:rPr>
        <w:t>D.中国边境的领土安全存在隐患</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5.《南京条约》签订后，清政府并未在国内公布条约内容，当时连办理“夷务”的官员都“未见其文”，社会各界对条约具体内容更是缺乏了解。第二次鸦片战争后，在列强施压下，咸丰帝颁发上谕，准允将《天津条约》《北京条约》颁发各省。这一变化(</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A.说明《南京条约》的影响有限</w:t>
      </w:r>
      <w:r>
        <w:rPr>
          <w:rFonts w:asciiTheme="minorEastAsia" w:hAnsiTheme="minorEastAsia"/>
          <w:color w:val="000000"/>
          <w:sz w:val="21"/>
          <w:lang w:eastAsia="zh-CN"/>
        </w:rPr>
        <w:tab/>
      </w:r>
      <w:r>
        <w:rPr>
          <w:rFonts w:hint="eastAsia" w:asciiTheme="minorEastAsia" w:hAnsiTheme="minorEastAsia"/>
          <w:color w:val="000000"/>
          <w:sz w:val="21"/>
          <w:lang w:eastAsia="zh-CN"/>
        </w:rPr>
        <w:t>B.体现出清政府树立起守约意识</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C.有利于减少地方的外交纠纷</w:t>
      </w:r>
      <w:r>
        <w:rPr>
          <w:rFonts w:asciiTheme="minorEastAsia" w:hAnsiTheme="minorEastAsia"/>
          <w:color w:val="000000"/>
          <w:sz w:val="21"/>
          <w:lang w:eastAsia="zh-CN"/>
        </w:rPr>
        <w:tab/>
      </w:r>
      <w:r>
        <w:rPr>
          <w:rFonts w:hint="eastAsia" w:asciiTheme="minorEastAsia" w:hAnsiTheme="minorEastAsia"/>
          <w:color w:val="000000"/>
          <w:sz w:val="21"/>
          <w:lang w:eastAsia="zh-CN"/>
        </w:rPr>
        <w:t>D.表明清政府统治逐渐公开透明</w:t>
      </w:r>
    </w:p>
    <w:p>
      <w:pPr>
        <w:pStyle w:val="7"/>
        <w:widowControl w:val="0"/>
        <w:tabs>
          <w:tab w:val="left" w:pos="2075"/>
          <w:tab w:val="left" w:pos="4156"/>
          <w:tab w:val="left" w:pos="6231"/>
        </w:tabs>
        <w:spacing w:line="360" w:lineRule="auto"/>
        <w:ind w:firstLine="0" w:firstLineChars="0"/>
        <w:textAlignment w:val="center"/>
        <w:rPr>
          <w:rFonts w:asciiTheme="minorEastAsia" w:hAnsiTheme="minorEastAsia" w:eastAsiaTheme="minorEastAsia"/>
          <w:bCs/>
          <w:sz w:val="21"/>
          <w:szCs w:val="21"/>
          <w:shd w:val="clear" w:color="auto" w:fill="FFFFFF"/>
        </w:rPr>
      </w:pPr>
      <w:r>
        <w:rPr>
          <w:rFonts w:hint="eastAsia" w:asciiTheme="minorEastAsia" w:hAnsiTheme="minorEastAsia" w:eastAsiaTheme="minorEastAsia"/>
          <w:bCs/>
          <w:sz w:val="21"/>
          <w:szCs w:val="21"/>
          <w:shd w:val="clear" w:color="auto" w:fill="FFFFFF"/>
        </w:rPr>
        <w:t>6.某学者曾评论：“在革命战争中，太平天国扫荡了清朝的八旗和绿营，清朝依靠汉族地主曾国藩的湘军和李鸿章的淮军的支持，维持住它的濒临绝境的统治。到太平天国失败后，全国兵权、财权都分握于曾国藩一系的湘军和李鸿章一系的淮军人物的手里。”该学者认为太平天国运动(</w:t>
      </w:r>
      <w:r>
        <w:rPr>
          <w:rFonts w:asciiTheme="minorEastAsia" w:hAnsiTheme="minorEastAsia" w:eastAsiaTheme="minorEastAsia"/>
          <w:bCs/>
          <w:sz w:val="21"/>
          <w:szCs w:val="21"/>
          <w:shd w:val="clear" w:color="auto" w:fill="FFFFFF"/>
        </w:rPr>
        <w:t xml:space="preserve">   )</w:t>
      </w:r>
    </w:p>
    <w:p>
      <w:pPr>
        <w:pStyle w:val="7"/>
        <w:widowControl w:val="0"/>
        <w:tabs>
          <w:tab w:val="left" w:pos="2075"/>
          <w:tab w:val="left" w:pos="4156"/>
          <w:tab w:val="left" w:pos="6231"/>
        </w:tabs>
        <w:spacing w:line="360" w:lineRule="auto"/>
        <w:ind w:firstLine="0" w:firstLineChars="0"/>
        <w:textAlignment w:val="center"/>
        <w:rPr>
          <w:rFonts w:asciiTheme="minorEastAsia" w:hAnsiTheme="minorEastAsia" w:eastAsiaTheme="minorEastAsia"/>
          <w:bCs/>
          <w:sz w:val="21"/>
          <w:szCs w:val="21"/>
          <w:shd w:val="clear" w:color="auto" w:fill="FFFFFF"/>
        </w:rPr>
      </w:pPr>
      <w:r>
        <w:rPr>
          <w:rFonts w:hint="eastAsia" w:asciiTheme="minorEastAsia" w:hAnsiTheme="minorEastAsia" w:eastAsiaTheme="minorEastAsia"/>
          <w:bCs/>
          <w:sz w:val="21"/>
          <w:szCs w:val="21"/>
          <w:shd w:val="clear" w:color="auto" w:fill="FFFFFF"/>
        </w:rPr>
        <w:t>A.彻底清除了清朝的八旗和绿营</w:t>
      </w:r>
      <w:r>
        <w:rPr>
          <w:rFonts w:hint="eastAsia" w:asciiTheme="minorEastAsia" w:hAnsiTheme="minorEastAsia" w:eastAsiaTheme="minorEastAsia"/>
          <w:bCs/>
          <w:sz w:val="21"/>
          <w:szCs w:val="21"/>
          <w:shd w:val="clear" w:color="auto" w:fill="FFFFFF"/>
        </w:rPr>
        <w:tab/>
      </w:r>
      <w:r>
        <w:rPr>
          <w:rFonts w:hint="eastAsia" w:asciiTheme="minorEastAsia" w:hAnsiTheme="minorEastAsia" w:eastAsiaTheme="minorEastAsia"/>
          <w:bCs/>
          <w:sz w:val="21"/>
          <w:szCs w:val="21"/>
          <w:shd w:val="clear" w:color="auto" w:fill="FFFFFF"/>
        </w:rPr>
        <w:t xml:space="preserve">  B.造成了中央政府权力下移局面</w:t>
      </w:r>
    </w:p>
    <w:p>
      <w:pPr>
        <w:widowControl w:val="0"/>
        <w:spacing w:line="360" w:lineRule="auto"/>
        <w:jc w:val="both"/>
        <w:rPr>
          <w:rFonts w:asciiTheme="minorEastAsia" w:hAnsiTheme="minorEastAsia" w:cstheme="minorBidi"/>
          <w:kern w:val="2"/>
          <w:sz w:val="21"/>
          <w:lang w:eastAsia="zh-CN"/>
        </w:rPr>
      </w:pPr>
      <w:r>
        <w:rPr>
          <w:rFonts w:hint="eastAsia" w:asciiTheme="minorEastAsia" w:hAnsiTheme="minorEastAsia" w:cstheme="minorBidi"/>
          <w:bCs/>
          <w:kern w:val="2"/>
          <w:sz w:val="21"/>
          <w:szCs w:val="21"/>
          <w:shd w:val="clear" w:color="auto" w:fill="FFFFFF"/>
          <w:lang w:eastAsia="zh-CN"/>
        </w:rPr>
        <w:t>C.动摇了清王朝统治的经济基础</w:t>
      </w:r>
      <w:r>
        <w:rPr>
          <w:rFonts w:hint="eastAsia" w:asciiTheme="minorEastAsia" w:hAnsiTheme="minorEastAsia" w:cstheme="minorBidi"/>
          <w:bCs/>
          <w:kern w:val="2"/>
          <w:sz w:val="21"/>
          <w:szCs w:val="21"/>
          <w:shd w:val="clear" w:color="auto" w:fill="FFFFFF"/>
          <w:lang w:eastAsia="zh-CN"/>
        </w:rPr>
        <w:tab/>
      </w:r>
      <w:r>
        <w:rPr>
          <w:rFonts w:hint="eastAsia" w:asciiTheme="minorEastAsia" w:hAnsiTheme="minorEastAsia" w:cstheme="minorBidi"/>
          <w:bCs/>
          <w:kern w:val="2"/>
          <w:sz w:val="21"/>
          <w:szCs w:val="21"/>
          <w:shd w:val="clear" w:color="auto" w:fill="FFFFFF"/>
          <w:lang w:eastAsia="zh-CN"/>
        </w:rPr>
        <w:t xml:space="preserve"> </w:t>
      </w:r>
      <w:r>
        <w:rPr>
          <w:rFonts w:asciiTheme="minorEastAsia" w:hAnsiTheme="minorEastAsia" w:cstheme="minorBidi"/>
          <w:bCs/>
          <w:kern w:val="2"/>
          <w:sz w:val="21"/>
          <w:szCs w:val="21"/>
          <w:shd w:val="clear" w:color="auto" w:fill="FFFFFF"/>
          <w:lang w:eastAsia="zh-CN"/>
        </w:rPr>
        <w:t xml:space="preserve">     </w:t>
      </w:r>
      <w:r>
        <w:rPr>
          <w:rFonts w:hint="eastAsia" w:asciiTheme="minorEastAsia" w:hAnsiTheme="minorEastAsia" w:cstheme="minorBidi"/>
          <w:bCs/>
          <w:kern w:val="2"/>
          <w:sz w:val="21"/>
          <w:szCs w:val="21"/>
          <w:shd w:val="clear" w:color="auto" w:fill="FFFFFF"/>
          <w:lang w:eastAsia="zh-CN"/>
        </w:rPr>
        <w:t xml:space="preserve"> D.形成了两个政权长期对峙局面</w:t>
      </w:r>
    </w:p>
    <w:p>
      <w:pPr>
        <w:widowControl w:val="0"/>
        <w:tabs>
          <w:tab w:val="left" w:pos="2075"/>
          <w:tab w:val="left" w:pos="4156"/>
          <w:tab w:val="left" w:pos="6231"/>
        </w:tabs>
        <w:spacing w:line="360" w:lineRule="auto"/>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7.太平天国运动时期，江浙皖地区土地荒芜，经界变形，“客民争携耒耜来，有主田畴，强行霸占，有喧宾夺主情形”。而“土著之流亡者，一旦生还，反致无所归宿。辗转易主，遂至境内之田，尽非原户。”据此可知，太平天国运动时期(   )</w:t>
      </w:r>
    </w:p>
    <w:p>
      <w:pPr>
        <w:widowControl w:val="0"/>
        <w:tabs>
          <w:tab w:val="left" w:pos="2075"/>
          <w:tab w:val="left" w:pos="4156"/>
          <w:tab w:val="left" w:pos="6231"/>
        </w:tabs>
        <w:spacing w:line="360" w:lineRule="auto"/>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A.地主土地所有制被废除</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B.西方列强势力深入东南</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C.原有社会秩序遭到冲击</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D.自耕农的数量急剧减少</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8.1853年冬，太平天国颁布《天朝田亩制度》，废除封建土地所有制，按照人口平分土地。仅半年后就不得不采取“照旧交粮纳税”，准许地主收租。该变化主要是因为</w:t>
      </w:r>
      <w:r>
        <w:rPr>
          <w:rFonts w:hint="eastAsia" w:asciiTheme="minorEastAsia" w:hAnsiTheme="minorEastAsia"/>
          <w:color w:val="000000"/>
          <w:sz w:val="21"/>
          <w:lang w:eastAsia="zh-CN"/>
        </w:rPr>
        <w:t>(</w:t>
      </w:r>
      <w:r>
        <w:rPr>
          <w:rFonts w:asciiTheme="minorEastAsia" w:hAnsiTheme="minorEastAsia"/>
          <w:color w:val="000000"/>
          <w:sz w:val="21"/>
          <w:lang w:eastAsia="zh-CN"/>
        </w:rPr>
        <w:t xml:space="preserve">   )</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A.太平天国定都天京面临现实困境</w:t>
      </w:r>
      <w:r>
        <w:rPr>
          <w:rFonts w:asciiTheme="minorEastAsia" w:hAnsiTheme="minorEastAsia"/>
          <w:color w:val="000000"/>
          <w:sz w:val="21"/>
          <w:lang w:eastAsia="zh-CN"/>
        </w:rPr>
        <w:tab/>
      </w:r>
      <w:r>
        <w:rPr>
          <w:rFonts w:asciiTheme="minorEastAsia" w:hAnsiTheme="minorEastAsia"/>
          <w:color w:val="000000"/>
          <w:sz w:val="21"/>
          <w:lang w:eastAsia="zh-CN"/>
        </w:rPr>
        <w:t>B.《天朝田亩制度》不是革命纲领</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C.太平天国政权面临严峻国际形势</w:t>
      </w:r>
      <w:r>
        <w:rPr>
          <w:rFonts w:asciiTheme="minorEastAsia" w:hAnsiTheme="minorEastAsia"/>
          <w:color w:val="000000"/>
          <w:sz w:val="21"/>
          <w:lang w:eastAsia="zh-CN"/>
        </w:rPr>
        <w:tab/>
      </w:r>
      <w:r>
        <w:rPr>
          <w:rFonts w:asciiTheme="minorEastAsia" w:hAnsiTheme="minorEastAsia"/>
          <w:color w:val="000000"/>
          <w:sz w:val="21"/>
          <w:lang w:eastAsia="zh-CN"/>
        </w:rPr>
        <w:t>D.封建土地所有制度更受农民欢迎</w:t>
      </w:r>
    </w:p>
    <w:p>
      <w:pPr>
        <w:widowControl w:val="0"/>
        <w:tabs>
          <w:tab w:val="left" w:pos="2075"/>
          <w:tab w:val="left" w:pos="4156"/>
          <w:tab w:val="left" w:pos="6231"/>
        </w:tabs>
        <w:spacing w:line="360" w:lineRule="auto"/>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9.甲午战后，原有洋务企业进行了改制，多数官办、官督商办企业被商办企业所代替，如1896年湖北机器织布局实行股份制改造后，“竟赢余十八万金，除以十五万金还清旧债外，仍余三万金”。由此可知</w:t>
      </w:r>
      <w:r>
        <w:rPr>
          <w:rFonts w:hint="eastAsia" w:asciiTheme="minorEastAsia" w:hAnsiTheme="minorEastAsia"/>
          <w:color w:val="000000"/>
          <w:kern w:val="2"/>
          <w:sz w:val="21"/>
          <w:szCs w:val="22"/>
          <w:shd w:val="clear" w:color="auto" w:fill="FFFFFF"/>
          <w:lang w:eastAsia="zh-CN"/>
        </w:rPr>
        <w:t>(</w:t>
      </w:r>
      <w:r>
        <w:rPr>
          <w:rFonts w:asciiTheme="minorEastAsia" w:hAnsiTheme="minorEastAsia"/>
          <w:color w:val="000000"/>
          <w:kern w:val="2"/>
          <w:sz w:val="21"/>
          <w:szCs w:val="22"/>
          <w:shd w:val="clear" w:color="auto" w:fill="FFFFFF"/>
          <w:lang w:eastAsia="zh-CN"/>
        </w:rPr>
        <w:t xml:space="preserve">   )</w:t>
      </w:r>
    </w:p>
    <w:p>
      <w:pPr>
        <w:widowControl w:val="0"/>
        <w:tabs>
          <w:tab w:val="left" w:pos="2075"/>
          <w:tab w:val="left" w:pos="4156"/>
          <w:tab w:val="left" w:pos="6231"/>
        </w:tabs>
        <w:spacing w:line="360" w:lineRule="auto"/>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A.清政府财政经济严重困难</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B.清政府逐渐调整了经济政策</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C.洋务企业最终走向了破产</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D.中国企业开始了股份制尝试</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10.19世纪后半期，李鸿章、王韬等人关于“变局”的讨论，在士大夫之间日渐流传开来，而关于“变局”的推断由“数百年”扩展为“千年”乃至“数千年”。这表明</w:t>
      </w:r>
      <w:r>
        <w:rPr>
          <w:rFonts w:hint="eastAsia" w:asciiTheme="minorEastAsia" w:hAnsiTheme="minorEastAsia"/>
          <w:color w:val="000000"/>
          <w:kern w:val="2"/>
          <w:sz w:val="21"/>
          <w:szCs w:val="22"/>
          <w:shd w:val="clear" w:color="auto" w:fill="FFFFFF"/>
          <w:lang w:eastAsia="zh-CN"/>
        </w:rPr>
        <w:t>(</w:t>
      </w:r>
      <w:r>
        <w:rPr>
          <w:rFonts w:asciiTheme="minorEastAsia" w:hAnsiTheme="minorEastAsia"/>
          <w:color w:val="000000"/>
          <w:kern w:val="2"/>
          <w:sz w:val="21"/>
          <w:szCs w:val="2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A.西方思想拓宽了士人视野</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B.洋务运动扩展到思想领域</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C.中国社会危机的不断加深</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D.早期维新思想理论的成熟</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11.《马关条约》签署后，台湾人民“涌入衙署，哭声震天”，请唐景崧(时任台湾巡抚)向清政府转达台湾属倭“万姓不服……如赤子之失父母，悲惨至极!”……日军在攻台战役中，感叹说:“有全台皆兵之感”。材料反映出台湾人民(</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A.反帝爱国的精神</w:t>
      </w:r>
      <w:r>
        <w:rPr>
          <w:rFonts w:asciiTheme="minorEastAsia" w:hAnsiTheme="minorEastAsia"/>
          <w:color w:val="000000"/>
          <w:sz w:val="21"/>
          <w:lang w:eastAsia="zh-CN"/>
        </w:rPr>
        <w:tab/>
      </w:r>
      <w:r>
        <w:rPr>
          <w:rFonts w:asciiTheme="minorEastAsia" w:hAnsiTheme="minorEastAsia"/>
          <w:color w:val="000000"/>
          <w:sz w:val="21"/>
          <w:lang w:eastAsia="zh-CN"/>
        </w:rPr>
        <w:tab/>
      </w:r>
      <w:r>
        <w:rPr>
          <w:rFonts w:hint="eastAsia" w:asciiTheme="minorEastAsia" w:hAnsiTheme="minorEastAsia"/>
          <w:color w:val="000000"/>
          <w:sz w:val="21"/>
          <w:lang w:eastAsia="zh-CN"/>
        </w:rPr>
        <w:t>B.同情清廷战败丧失主权</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C.斗争取得了胜利</w:t>
      </w:r>
      <w:r>
        <w:rPr>
          <w:rFonts w:asciiTheme="minorEastAsia" w:hAnsiTheme="minorEastAsia"/>
          <w:color w:val="000000"/>
          <w:sz w:val="21"/>
          <w:lang w:eastAsia="zh-CN"/>
        </w:rPr>
        <w:tab/>
      </w:r>
      <w:r>
        <w:rPr>
          <w:rFonts w:asciiTheme="minorEastAsia" w:hAnsiTheme="minorEastAsia"/>
          <w:color w:val="000000"/>
          <w:sz w:val="21"/>
          <w:lang w:eastAsia="zh-CN"/>
        </w:rPr>
        <w:tab/>
      </w:r>
      <w:r>
        <w:rPr>
          <w:rFonts w:hint="eastAsia" w:asciiTheme="minorEastAsia" w:hAnsiTheme="minorEastAsia"/>
          <w:color w:val="000000"/>
          <w:sz w:val="21"/>
          <w:lang w:eastAsia="zh-CN"/>
        </w:rPr>
        <w:t>D.因内部矛盾致斗争失败</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12.漫画《日本兵舰到湘游历》。漫画反映的是日本军舰在中国刺探情报的情景，相对于日本的大军舰，中国政府的船只是那么渺小。该漫画所反映事件的历史背景是(</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jc w:val="center"/>
        <w:textAlignment w:val="center"/>
        <w:rPr>
          <w:rFonts w:asciiTheme="minorEastAsia" w:hAnsiTheme="minorEastAsia"/>
          <w:color w:val="000000"/>
          <w:sz w:val="21"/>
          <w:lang w:eastAsia="zh-CN"/>
        </w:rPr>
      </w:pPr>
      <w:r>
        <w:rPr>
          <w:rFonts w:asciiTheme="minorEastAsia" w:hAnsiTheme="minorEastAsia"/>
          <w:lang w:eastAsia="zh-CN"/>
        </w:rPr>
        <w:drawing>
          <wp:inline distT="0" distB="0" distL="0" distR="0">
            <wp:extent cx="1362075" cy="2057400"/>
            <wp:effectExtent l="19050" t="0" r="9525"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7" cstate="print"/>
                    <a:stretch>
                      <a:fillRect/>
                    </a:stretch>
                  </pic:blipFill>
                  <pic:spPr>
                    <a:xfrm>
                      <a:off x="0" y="0"/>
                      <a:ext cx="1362075" cy="205740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A.清廷沦为列强侵华代理人</w:t>
      </w:r>
      <w:r>
        <w:rPr>
          <w:rFonts w:asciiTheme="minorEastAsia" w:hAnsiTheme="minorEastAsia"/>
          <w:color w:val="000000"/>
          <w:sz w:val="21"/>
          <w:lang w:eastAsia="zh-CN"/>
        </w:rPr>
        <w:tab/>
      </w:r>
      <w:r>
        <w:rPr>
          <w:rFonts w:hint="eastAsia" w:asciiTheme="minorEastAsia" w:hAnsiTheme="minorEastAsia"/>
          <w:color w:val="000000"/>
          <w:sz w:val="21"/>
          <w:lang w:eastAsia="zh-CN"/>
        </w:rPr>
        <w:t>B.甲午中日战争清政府惨败</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C.地主阶级掀起了洋务运动</w:t>
      </w:r>
      <w:r>
        <w:rPr>
          <w:rFonts w:asciiTheme="minorEastAsia" w:hAnsiTheme="minorEastAsia"/>
          <w:color w:val="000000"/>
          <w:sz w:val="21"/>
          <w:lang w:eastAsia="zh-CN"/>
        </w:rPr>
        <w:tab/>
      </w:r>
      <w:r>
        <w:rPr>
          <w:rFonts w:hint="eastAsia" w:asciiTheme="minorEastAsia" w:hAnsiTheme="minorEastAsia"/>
          <w:color w:val="000000"/>
          <w:sz w:val="21"/>
          <w:lang w:eastAsia="zh-CN"/>
        </w:rPr>
        <w:t>D.中国航运业开始了近代化</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13.梁启超在《时务报》中对“广民智”的含义作了解释：“以政学为主义，以艺学为附庸。”他把办报纸、设学会、兴学堂、翻译书籍作为“开民智”的主要途径。梁启超意在</w:t>
      </w:r>
      <w:r>
        <w:rPr>
          <w:rFonts w:hint="eastAsia" w:asciiTheme="minorEastAsia" w:hAnsiTheme="minorEastAsia"/>
          <w:color w:val="000000"/>
          <w:kern w:val="2"/>
          <w:sz w:val="21"/>
          <w:szCs w:val="22"/>
          <w:shd w:val="clear" w:color="auto" w:fill="FFFFFF"/>
          <w:lang w:eastAsia="zh-CN"/>
        </w:rPr>
        <w:t>(</w:t>
      </w:r>
      <w:r>
        <w:rPr>
          <w:rFonts w:asciiTheme="minorEastAsia" w:hAnsiTheme="minorEastAsia"/>
          <w:color w:val="000000"/>
          <w:kern w:val="2"/>
          <w:sz w:val="21"/>
          <w:szCs w:val="2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A.强调报刊促进变革的作用</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B.激发全民获取新知</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C.促进国人民主意识的觉醒</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D.传播民主革命思想</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14.有学者指出：甲午战败使下层民众的生活更加艰难，促使他们不甘心具有五千年历史文化传统的中华民族就此灭亡。以广大农民、手工业者为主体的中国社会各阶层民众自发地再次联合起来，他们用自己独特的应变方式掀起了一场政治运动。这场运动(</w:t>
      </w:r>
      <w:r>
        <w:rPr>
          <w:rFonts w:asciiTheme="minorEastAsia" w:hAnsiTheme="minorEastAsia"/>
          <w:color w:val="000000"/>
          <w:sz w:val="21"/>
          <w:lang w:eastAsia="zh-CN"/>
        </w:rPr>
        <w:t xml:space="preserve">   )</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A.具有地域和社会阶层的普遍性</w:t>
      </w:r>
      <w:r>
        <w:rPr>
          <w:rFonts w:asciiTheme="minorEastAsia" w:hAnsiTheme="minorEastAsia"/>
          <w:color w:val="000000"/>
          <w:sz w:val="21"/>
          <w:lang w:eastAsia="zh-CN"/>
        </w:rPr>
        <w:tab/>
      </w:r>
      <w:r>
        <w:rPr>
          <w:rFonts w:hint="eastAsia" w:asciiTheme="minorEastAsia" w:hAnsiTheme="minorEastAsia"/>
          <w:color w:val="000000"/>
          <w:sz w:val="21"/>
          <w:lang w:eastAsia="zh-CN"/>
        </w:rPr>
        <w:t>B.促使民族抗争由传统向近代转型</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C.鲜明地体现了反帝反封建精神</w:t>
      </w:r>
      <w:r>
        <w:rPr>
          <w:rFonts w:asciiTheme="minorEastAsia" w:hAnsiTheme="minorEastAsia"/>
          <w:color w:val="000000"/>
          <w:sz w:val="21"/>
          <w:lang w:eastAsia="zh-CN"/>
        </w:rPr>
        <w:tab/>
      </w:r>
      <w:r>
        <w:rPr>
          <w:rFonts w:hint="eastAsia" w:asciiTheme="minorEastAsia" w:hAnsiTheme="minorEastAsia"/>
          <w:color w:val="000000"/>
          <w:sz w:val="21"/>
          <w:lang w:eastAsia="zh-CN"/>
        </w:rPr>
        <w:t>D.引起群众性收回权利运动的热潮</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15.1900年，八国联军进犯保定、沧州等地时遭到当地民众坚决抵抗，损失惨重。在东三省，北起黑龙江畔，南至渤海之滨，到处都掀起了抗击沙俄侵略军的战斗。瑷珲之战、北大岭之战，清军将领拼死抵敌，前仆后继。这表明(</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A.普通民众成为抗争的主体</w:t>
      </w:r>
      <w:r>
        <w:rPr>
          <w:rFonts w:asciiTheme="minorEastAsia" w:hAnsiTheme="minorEastAsia"/>
          <w:color w:val="000000"/>
          <w:sz w:val="21"/>
          <w:lang w:eastAsia="zh-CN"/>
        </w:rPr>
        <w:tab/>
      </w:r>
      <w:r>
        <w:rPr>
          <w:rFonts w:hint="eastAsia" w:asciiTheme="minorEastAsia" w:hAnsiTheme="minorEastAsia"/>
          <w:color w:val="000000"/>
          <w:sz w:val="21"/>
          <w:lang w:eastAsia="zh-CN"/>
        </w:rPr>
        <w:t>B.清军作战能力得到了提升</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C.民族危机激发战斗的热情</w:t>
      </w:r>
      <w:r>
        <w:rPr>
          <w:rFonts w:asciiTheme="minorEastAsia" w:hAnsiTheme="minorEastAsia"/>
          <w:color w:val="000000"/>
          <w:sz w:val="21"/>
          <w:lang w:eastAsia="zh-CN"/>
        </w:rPr>
        <w:tab/>
      </w:r>
      <w:r>
        <w:rPr>
          <w:rFonts w:hint="eastAsia" w:asciiTheme="minorEastAsia" w:hAnsiTheme="minorEastAsia"/>
          <w:color w:val="000000"/>
          <w:sz w:val="21"/>
          <w:lang w:eastAsia="zh-CN"/>
        </w:rPr>
        <w:t>D.专制政体仍有较强生命力</w:t>
      </w:r>
    </w:p>
    <w:p>
      <w:pPr>
        <w:widowControl w:val="0"/>
        <w:tabs>
          <w:tab w:val="left" w:pos="2075"/>
          <w:tab w:val="left" w:pos="4156"/>
          <w:tab w:val="left" w:pos="6231"/>
        </w:tabs>
        <w:spacing w:line="360" w:lineRule="auto"/>
        <w:rPr>
          <w:rFonts w:asciiTheme="minorEastAsia" w:hAnsiTheme="minorEastAsia"/>
          <w:b/>
          <w:color w:val="000000"/>
          <w:kern w:val="2"/>
          <w:sz w:val="21"/>
          <w:szCs w:val="22"/>
          <w:shd w:val="clear" w:color="auto" w:fill="FFFFFF"/>
          <w:lang w:eastAsia="zh-CN"/>
        </w:rPr>
      </w:pPr>
      <w:r>
        <w:rPr>
          <w:rFonts w:hint="eastAsia" w:asciiTheme="minorEastAsia" w:hAnsiTheme="minorEastAsia"/>
          <w:b/>
          <w:color w:val="000000"/>
          <w:kern w:val="2"/>
          <w:sz w:val="21"/>
          <w:szCs w:val="22"/>
          <w:shd w:val="clear" w:color="auto" w:fill="FFFFFF"/>
          <w:lang w:eastAsia="zh-CN"/>
        </w:rPr>
        <w:t>二</w:t>
      </w:r>
      <w:r>
        <w:rPr>
          <w:rFonts w:asciiTheme="minorEastAsia" w:hAnsiTheme="minorEastAsia"/>
          <w:b/>
          <w:color w:val="000000"/>
          <w:kern w:val="2"/>
          <w:sz w:val="21"/>
          <w:szCs w:val="22"/>
          <w:shd w:val="clear" w:color="auto" w:fill="FFFFFF"/>
          <w:lang w:eastAsia="zh-CN"/>
        </w:rPr>
        <w:t>、非选择题，本题共3题，</w:t>
      </w:r>
      <w:r>
        <w:rPr>
          <w:rFonts w:hint="eastAsia" w:asciiTheme="minorEastAsia" w:hAnsiTheme="minorEastAsia"/>
          <w:b/>
          <w:color w:val="000000"/>
          <w:kern w:val="2"/>
          <w:sz w:val="21"/>
          <w:szCs w:val="22"/>
          <w:shd w:val="clear" w:color="auto" w:fill="FFFFFF"/>
          <w:lang w:eastAsia="zh-CN"/>
        </w:rPr>
        <w:t>共计</w:t>
      </w:r>
      <w:r>
        <w:rPr>
          <w:rFonts w:asciiTheme="minorEastAsia" w:hAnsiTheme="minorEastAsia"/>
          <w:b/>
          <w:color w:val="000000"/>
          <w:kern w:val="2"/>
          <w:sz w:val="21"/>
          <w:szCs w:val="22"/>
          <w:shd w:val="clear" w:color="auto" w:fill="FFFFFF"/>
          <w:lang w:eastAsia="zh-CN"/>
        </w:rPr>
        <w:t>55分。</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16.近现代中国社会转型与国家治理。</w:t>
      </w:r>
    </w:p>
    <w:p>
      <w:pPr>
        <w:widowControl w:val="0"/>
        <w:tabs>
          <w:tab w:val="left" w:pos="2075"/>
          <w:tab w:val="left" w:pos="4156"/>
          <w:tab w:val="left" w:pos="6231"/>
        </w:tabs>
        <w:spacing w:line="360" w:lineRule="auto"/>
        <w:ind w:firstLine="422" w:firstLineChars="200"/>
        <w:textAlignment w:val="center"/>
        <w:rPr>
          <w:rFonts w:ascii="楷体" w:hAnsi="楷体" w:eastAsia="楷体"/>
          <w:color w:val="000000"/>
          <w:sz w:val="21"/>
          <w:lang w:eastAsia="zh-CN"/>
        </w:rPr>
      </w:pPr>
      <w:r>
        <w:rPr>
          <w:rFonts w:ascii="楷体" w:hAnsi="楷体" w:eastAsia="楷体"/>
          <w:b/>
          <w:color w:val="000000"/>
          <w:sz w:val="21"/>
          <w:lang w:eastAsia="zh-CN"/>
        </w:rPr>
        <w:t>材料一</w:t>
      </w:r>
      <w:r>
        <w:rPr>
          <w:rFonts w:ascii="楷体" w:hAnsi="楷体" w:eastAsia="楷体"/>
          <w:color w:val="000000"/>
          <w:sz w:val="21"/>
          <w:lang w:eastAsia="zh-CN"/>
        </w:rPr>
        <w:t xml:space="preserve"> 1864年上海租界成立了中国近代第一个会审机关——洋泾浜北首理事衙门，并由上海道台与英国领事会商组织正式法庭，通过了《洋泾浜设官会审章程》。根据章程，会审公廨为中国的司法机构，由上海道台派一名同知主持……凡遇案件牵涉洋人到案者，必须由领事或领事派员会审。章程严格限制了会审公廨的管辖权和陪审官的权限。</w:t>
      </w:r>
    </w:p>
    <w:p>
      <w:pPr>
        <w:widowControl w:val="0"/>
        <w:tabs>
          <w:tab w:val="left" w:pos="2075"/>
          <w:tab w:val="left" w:pos="4156"/>
          <w:tab w:val="left" w:pos="6231"/>
        </w:tabs>
        <w:spacing w:line="360" w:lineRule="auto"/>
        <w:ind w:firstLine="420" w:firstLineChars="200"/>
        <w:textAlignment w:val="center"/>
        <w:rPr>
          <w:rFonts w:ascii="楷体" w:hAnsi="楷体" w:eastAsia="楷体"/>
          <w:color w:val="000000"/>
          <w:sz w:val="21"/>
          <w:lang w:eastAsia="zh-CN"/>
        </w:rPr>
      </w:pPr>
      <w:r>
        <w:rPr>
          <w:rFonts w:ascii="楷体" w:hAnsi="楷体" w:eastAsia="楷体"/>
          <w:color w:val="000000"/>
          <w:sz w:val="21"/>
          <w:lang w:eastAsia="zh-CN"/>
        </w:rPr>
        <w:t>1911年武昌起义后，由于会审公廊的满人谳员逃匪，驻沪领事团趁机接管了会审公廨并按照自己的意图进行改组，改组后会审公廨谳员由驻沪领事团任命，其菥傣亦由领亭团披给；司法管辖权限大为扩充；取消上诉程……</w:t>
      </w:r>
    </w:p>
    <w:p>
      <w:pPr>
        <w:widowControl w:val="0"/>
        <w:tabs>
          <w:tab w:val="left" w:pos="2075"/>
          <w:tab w:val="left" w:pos="4156"/>
          <w:tab w:val="left" w:pos="6231"/>
        </w:tabs>
        <w:spacing w:line="360" w:lineRule="auto"/>
        <w:ind w:firstLine="420" w:firstLineChars="200"/>
        <w:textAlignment w:val="center"/>
        <w:rPr>
          <w:rFonts w:ascii="楷体" w:hAnsi="楷体" w:eastAsia="楷体"/>
          <w:color w:val="000000"/>
          <w:sz w:val="21"/>
          <w:lang w:eastAsia="zh-CN"/>
        </w:rPr>
      </w:pPr>
      <w:r>
        <w:rPr>
          <w:rFonts w:ascii="楷体" w:hAnsi="楷体" w:eastAsia="楷体"/>
          <w:color w:val="000000"/>
          <w:sz w:val="21"/>
          <w:lang w:eastAsia="zh-CN"/>
        </w:rPr>
        <w:t>民国政府成立后，中方多次要求会审公廨恢复到辛亥革命前的状态，这种努力在国人的请愿、上海总商会的推动及中外政府双方的照会上乃至在巴黎和会和华盛顿会议的提案中都有体现。但由于西方国家的阻挠，没有取得多大的进展。</w:t>
      </w:r>
    </w:p>
    <w:p>
      <w:pPr>
        <w:widowControl w:val="0"/>
        <w:tabs>
          <w:tab w:val="left" w:pos="2075"/>
          <w:tab w:val="left" w:pos="4156"/>
          <w:tab w:val="left" w:pos="6231"/>
        </w:tabs>
        <w:spacing w:line="360" w:lineRule="auto"/>
        <w:ind w:firstLine="420" w:firstLineChars="200"/>
        <w:jc w:val="right"/>
        <w:textAlignment w:val="center"/>
        <w:rPr>
          <w:rFonts w:ascii="楷体" w:hAnsi="楷体" w:eastAsia="楷体"/>
          <w:color w:val="000000"/>
          <w:sz w:val="21"/>
          <w:lang w:eastAsia="zh-CN"/>
        </w:rPr>
      </w:pPr>
      <w:r>
        <w:rPr>
          <w:rFonts w:ascii="楷体" w:hAnsi="楷体" w:eastAsia="楷体"/>
          <w:color w:val="000000"/>
          <w:sz w:val="21"/>
          <w:lang w:eastAsia="zh-CN"/>
        </w:rPr>
        <w:t>——摘编自陈策《上海公共租界法权变迁问题研究》</w:t>
      </w:r>
    </w:p>
    <w:p>
      <w:pPr>
        <w:widowControl w:val="0"/>
        <w:tabs>
          <w:tab w:val="left" w:pos="2075"/>
          <w:tab w:val="left" w:pos="4156"/>
          <w:tab w:val="left" w:pos="6231"/>
        </w:tabs>
        <w:spacing w:line="360" w:lineRule="auto"/>
        <w:ind w:firstLine="422" w:firstLineChars="200"/>
        <w:textAlignment w:val="center"/>
        <w:rPr>
          <w:rFonts w:ascii="楷体" w:hAnsi="楷体" w:eastAsia="楷体"/>
          <w:color w:val="000000"/>
          <w:sz w:val="21"/>
          <w:lang w:eastAsia="zh-CN"/>
        </w:rPr>
      </w:pPr>
      <w:r>
        <w:rPr>
          <w:rFonts w:ascii="楷体" w:hAnsi="楷体" w:eastAsia="楷体"/>
          <w:b/>
          <w:color w:val="000000"/>
          <w:sz w:val="21"/>
          <w:lang w:eastAsia="zh-CN"/>
        </w:rPr>
        <w:t>材料二</w:t>
      </w:r>
      <w:r>
        <w:rPr>
          <w:rFonts w:hint="eastAsia" w:ascii="楷体" w:hAnsi="楷体" w:eastAsia="楷体"/>
          <w:b/>
          <w:color w:val="000000"/>
          <w:sz w:val="21"/>
          <w:lang w:eastAsia="zh-CN"/>
        </w:rPr>
        <w:t xml:space="preserve"> </w:t>
      </w:r>
      <w:r>
        <w:rPr>
          <w:rFonts w:ascii="楷体" w:hAnsi="楷体" w:eastAsia="楷体"/>
          <w:color w:val="000000"/>
          <w:sz w:val="21"/>
          <w:lang w:eastAsia="zh-CN"/>
        </w:rPr>
        <w:t>1928年南京国民政府开展了修订新约运动，其中取消领事裁判权是一重点。南京政府与英美等国晨开多次谈判，于1930年收回了上海公共租界内由会审公癣演变而来的上海临时法院，达成了取消领事裁判权的初步协议。直到太平洋战争爆发后，鉴于中国战争的重要地位和中国人民的强烈呼声，1942年中英、中美达成了取消领事裁判权的协议，直到1943年中国似乎从形式上脱离了领事裁判权制度的桎梏。</w:t>
      </w:r>
    </w:p>
    <w:p>
      <w:pPr>
        <w:widowControl w:val="0"/>
        <w:tabs>
          <w:tab w:val="left" w:pos="2075"/>
          <w:tab w:val="left" w:pos="4156"/>
          <w:tab w:val="left" w:pos="6231"/>
        </w:tabs>
        <w:spacing w:line="360" w:lineRule="auto"/>
        <w:ind w:firstLine="420" w:firstLineChars="200"/>
        <w:textAlignment w:val="center"/>
        <w:rPr>
          <w:rFonts w:ascii="楷体" w:hAnsi="楷体" w:eastAsia="楷体"/>
          <w:color w:val="000000"/>
          <w:sz w:val="21"/>
          <w:lang w:eastAsia="zh-CN"/>
        </w:rPr>
      </w:pPr>
      <w:r>
        <w:rPr>
          <w:rFonts w:ascii="楷体" w:hAnsi="楷体" w:eastAsia="楷体"/>
          <w:color w:val="000000"/>
          <w:sz w:val="21"/>
          <w:lang w:eastAsia="zh-CN"/>
        </w:rPr>
        <w:t>新中国成立后的有关案件管辖的法律成果凸显了国家主权的司法自治原则，使中国涉外法权回归正统。</w:t>
      </w:r>
    </w:p>
    <w:p>
      <w:pPr>
        <w:widowControl w:val="0"/>
        <w:tabs>
          <w:tab w:val="left" w:pos="2075"/>
          <w:tab w:val="left" w:pos="4156"/>
          <w:tab w:val="left" w:pos="6231"/>
        </w:tabs>
        <w:spacing w:line="360" w:lineRule="auto"/>
        <w:ind w:firstLine="420" w:firstLineChars="200"/>
        <w:jc w:val="right"/>
        <w:textAlignment w:val="center"/>
        <w:rPr>
          <w:rFonts w:ascii="楷体" w:hAnsi="楷体" w:eastAsia="楷体"/>
          <w:color w:val="000000"/>
          <w:sz w:val="21"/>
          <w:lang w:eastAsia="zh-CN"/>
        </w:rPr>
      </w:pPr>
      <w:r>
        <w:rPr>
          <w:rFonts w:ascii="楷体" w:hAnsi="楷体" w:eastAsia="楷体"/>
          <w:color w:val="000000"/>
          <w:sz w:val="21"/>
          <w:lang w:eastAsia="zh-CN"/>
        </w:rPr>
        <w:t>——摘编自胡燕《中国涉外法权变迁史研究》</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(1)根据材料一并结合所学知识指出围绕上海会审公廨中外双方斗争的趋势及实质。</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(2)根据材料一、二并结合所学知识，概括影响领事裁判权在中国变迁的因素，并谈谈你对领事裁判权在中国变迁的认识。</w:t>
      </w:r>
    </w:p>
    <w:p>
      <w:pPr>
        <w:widowControl w:val="0"/>
        <w:spacing w:line="360" w:lineRule="auto"/>
        <w:jc w:val="both"/>
        <w:textAlignment w:val="center"/>
        <w:rPr>
          <w:rFonts w:asciiTheme="minorEastAsia" w:hAnsiTheme="minorEastAsia" w:cstheme="minorBidi"/>
          <w:kern w:val="2"/>
          <w:sz w:val="21"/>
          <w:szCs w:val="22"/>
          <w:shd w:val="clear" w:color="auto" w:fill="FFFFFF"/>
          <w:lang w:eastAsia="zh-CN"/>
        </w:rPr>
      </w:pPr>
      <w:r>
        <w:rPr>
          <w:rFonts w:asciiTheme="minorEastAsia" w:hAnsiTheme="minorEastAsia" w:cstheme="minorBidi"/>
          <w:kern w:val="2"/>
          <w:sz w:val="21"/>
          <w:szCs w:val="22"/>
          <w:shd w:val="clear" w:color="auto" w:fill="FFFFFF"/>
          <w:lang w:eastAsia="zh-CN"/>
        </w:rPr>
        <w:t>17.阅读材料，完成下列问题。</w:t>
      </w:r>
    </w:p>
    <w:p>
      <w:pPr>
        <w:widowControl w:val="0"/>
        <w:spacing w:line="360" w:lineRule="auto"/>
        <w:ind w:firstLine="420"/>
        <w:jc w:val="both"/>
        <w:textAlignment w:val="center"/>
        <w:rPr>
          <w:rFonts w:ascii="楷体" w:hAnsi="楷体" w:eastAsia="楷体" w:cs="楷体"/>
          <w:kern w:val="2"/>
          <w:sz w:val="21"/>
          <w:szCs w:val="22"/>
          <w:shd w:val="clear" w:color="auto" w:fill="FFFFFF"/>
          <w:lang w:eastAsia="zh-CN"/>
        </w:rPr>
      </w:pPr>
      <w:r>
        <w:rPr>
          <w:rFonts w:ascii="楷体" w:hAnsi="楷体" w:eastAsia="楷体" w:cs="楷体"/>
          <w:b/>
          <w:kern w:val="2"/>
          <w:sz w:val="21"/>
          <w:szCs w:val="22"/>
          <w:shd w:val="clear" w:color="auto" w:fill="FFFFFF"/>
          <w:lang w:eastAsia="zh-CN"/>
        </w:rPr>
        <w:t>材料一</w:t>
      </w:r>
      <w:r>
        <w:rPr>
          <w:rFonts w:hint="eastAsia" w:ascii="楷体" w:hAnsi="楷体" w:eastAsia="楷体" w:cs="楷体"/>
          <w:kern w:val="2"/>
          <w:sz w:val="21"/>
          <w:szCs w:val="22"/>
          <w:shd w:val="clear" w:color="auto" w:fill="FFFFFF"/>
          <w:lang w:eastAsia="zh-CN"/>
        </w:rPr>
        <w:t xml:space="preserve"> </w:t>
      </w:r>
      <w:r>
        <w:rPr>
          <w:rFonts w:ascii="楷体" w:hAnsi="楷体" w:eastAsia="楷体" w:cs="楷体"/>
          <w:kern w:val="2"/>
          <w:sz w:val="21"/>
          <w:szCs w:val="22"/>
          <w:shd w:val="clear" w:color="auto" w:fill="FFFFFF"/>
          <w:lang w:eastAsia="zh-CN"/>
        </w:rPr>
        <w:t>早在鸦片战争时期，魏源即提出了改变中国军事力量以对抗西方侵略的方针，即所谓的“师夷之长技以制夷。”魏源这一提法的意义在于他摆脱了守旧派单纯关注外国入侵却不重视改变自身的“以不变应万变”的救亡思路，而开启了“以变应变”的新的救亡思路，而这一新的救亡思路的开启为日后中国近代知识分子超越救亡思路进行更为深远的思考奠定了基础。自此，以在军事上学习西方的“船坚炮利”为开端，中国以侵略者为学习对象，开始了由自己主导的救亡策略的新探索。</w:t>
      </w:r>
    </w:p>
    <w:p>
      <w:pPr>
        <w:widowControl w:val="0"/>
        <w:spacing w:line="360" w:lineRule="auto"/>
        <w:ind w:firstLine="420"/>
        <w:jc w:val="both"/>
        <w:textAlignment w:val="center"/>
        <w:rPr>
          <w:rFonts w:ascii="楷体" w:hAnsi="楷体" w:eastAsia="楷体" w:cs="楷体"/>
          <w:kern w:val="2"/>
          <w:sz w:val="21"/>
          <w:szCs w:val="22"/>
          <w:shd w:val="clear" w:color="auto" w:fill="FFFFFF"/>
          <w:lang w:eastAsia="zh-CN"/>
        </w:rPr>
      </w:pPr>
      <w:r>
        <w:rPr>
          <w:rFonts w:ascii="楷体" w:hAnsi="楷体" w:eastAsia="楷体" w:cs="楷体"/>
          <w:b/>
          <w:kern w:val="2"/>
          <w:sz w:val="21"/>
          <w:szCs w:val="22"/>
          <w:shd w:val="clear" w:color="auto" w:fill="FFFFFF"/>
          <w:lang w:eastAsia="zh-CN"/>
        </w:rPr>
        <w:t>材料二</w:t>
      </w:r>
      <w:r>
        <w:rPr>
          <w:rFonts w:ascii="楷体" w:hAnsi="楷体" w:eastAsia="楷体" w:cstheme="minorBidi"/>
          <w:kern w:val="2"/>
          <w:sz w:val="21"/>
          <w:szCs w:val="22"/>
          <w:shd w:val="clear" w:color="auto" w:fill="FFFFFF"/>
          <w:lang w:eastAsia="zh-CN"/>
        </w:rPr>
        <w:t xml:space="preserve"> 1840</w:t>
      </w:r>
      <w:r>
        <w:rPr>
          <w:rFonts w:ascii="楷体" w:hAnsi="楷体" w:eastAsia="楷体" w:cs="楷体"/>
          <w:kern w:val="2"/>
          <w:sz w:val="21"/>
          <w:szCs w:val="22"/>
          <w:shd w:val="clear" w:color="auto" w:fill="FFFFFF"/>
          <w:lang w:eastAsia="zh-CN"/>
        </w:rPr>
        <w:t>年后，中国社会危机日益严重。在维新派看来，外国入侵所引发的中国社会的危机并非单纯由外国入侵引起，而是出于中国内部。而这种中国内部的原因并不是暂时的单纯的军事技术上的落后和经济财力上的不足，更深层次的原因在于这种落后和不足是社会长时期发展不足的结果。……如果说洋务派只看到了中国社会危机的直接的和表面的原因的话，维新派则以一种更为长远的眼光扫描中国社会发展的纵深历史，试图寻找救亡的更为根本的策略内容。</w:t>
      </w:r>
    </w:p>
    <w:p>
      <w:pPr>
        <w:widowControl w:val="0"/>
        <w:spacing w:line="360" w:lineRule="auto"/>
        <w:jc w:val="right"/>
        <w:rPr>
          <w:rFonts w:ascii="楷体" w:hAnsi="楷体" w:eastAsia="楷体" w:cstheme="minorBidi"/>
          <w:kern w:val="2"/>
          <w:sz w:val="21"/>
          <w:szCs w:val="22"/>
          <w:lang w:eastAsia="zh-CN"/>
        </w:rPr>
      </w:pPr>
      <w:r>
        <w:rPr>
          <w:rFonts w:ascii="楷体" w:hAnsi="楷体" w:eastAsia="楷体" w:cs="楷体"/>
          <w:kern w:val="2"/>
          <w:sz w:val="21"/>
          <w:szCs w:val="22"/>
          <w:shd w:val="clear" w:color="auto" w:fill="FFFFFF"/>
          <w:lang w:eastAsia="zh-CN"/>
        </w:rPr>
        <w:t>——以上材料均摘自《从救亡图存到寻求富强——对近代中国救亡思潮嬗变轨迹的考察》</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（1）根据材料一，请概括指出“师夷长技以制夷”这一思想的进步性。</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（2）请概括材料二维新派的观点并结合所学对这一观点进行评析。</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18.阅读材料。完成下列要求</w:t>
      </w:r>
    </w:p>
    <w:p>
      <w:pPr>
        <w:widowControl w:val="0"/>
        <w:tabs>
          <w:tab w:val="left" w:pos="2075"/>
          <w:tab w:val="left" w:pos="4156"/>
          <w:tab w:val="left" w:pos="6231"/>
        </w:tabs>
        <w:spacing w:line="360" w:lineRule="auto"/>
        <w:ind w:firstLine="422" w:firstLineChars="200"/>
        <w:textAlignment w:val="center"/>
        <w:rPr>
          <w:rFonts w:ascii="楷体" w:hAnsi="楷体" w:eastAsia="楷体"/>
          <w:color w:val="000000"/>
          <w:sz w:val="21"/>
          <w:lang w:eastAsia="zh-CN"/>
        </w:rPr>
      </w:pPr>
      <w:r>
        <w:rPr>
          <w:rFonts w:ascii="楷体" w:hAnsi="楷体" w:eastAsia="楷体"/>
          <w:b/>
          <w:color w:val="000000"/>
          <w:sz w:val="21"/>
          <w:lang w:eastAsia="zh-CN"/>
        </w:rPr>
        <w:t>材料一</w:t>
      </w:r>
      <w:r>
        <w:rPr>
          <w:rFonts w:hint="eastAsia" w:ascii="楷体" w:hAnsi="楷体" w:eastAsia="楷体"/>
          <w:color w:val="000000"/>
          <w:sz w:val="21"/>
          <w:lang w:eastAsia="zh-CN"/>
        </w:rPr>
        <w:t xml:space="preserve"> </w:t>
      </w:r>
      <w:r>
        <w:rPr>
          <w:rFonts w:ascii="楷体" w:hAnsi="楷体" w:eastAsia="楷体"/>
          <w:color w:val="000000"/>
          <w:sz w:val="21"/>
          <w:lang w:eastAsia="zh-CN"/>
        </w:rPr>
        <w:t>中日战争以后的几年中，来自西方的不可抗拒的入侵在各个领域都达到很大的规模，使中国的生存似乎都受到威胁。中国的这一危险形势也影响了居于统治地位的士大夫，不过他们是被迫趋向于改良而非趋向于革命。他们由于自己的官位和既得利益，只需要“传统范围内的改革”。他们仍然认为，改革中国的儒家文明，就可以满足现代的需要。</w:t>
      </w:r>
    </w:p>
    <w:p>
      <w:pPr>
        <w:widowControl w:val="0"/>
        <w:tabs>
          <w:tab w:val="left" w:pos="2075"/>
          <w:tab w:val="left" w:pos="4156"/>
          <w:tab w:val="left" w:pos="6231"/>
        </w:tabs>
        <w:spacing w:line="360" w:lineRule="auto"/>
        <w:ind w:firstLine="420" w:firstLineChars="200"/>
        <w:jc w:val="right"/>
        <w:textAlignment w:val="center"/>
        <w:rPr>
          <w:rFonts w:ascii="楷体" w:hAnsi="楷体" w:eastAsia="楷体"/>
          <w:color w:val="000000"/>
          <w:sz w:val="21"/>
          <w:lang w:eastAsia="zh-CN"/>
        </w:rPr>
      </w:pPr>
      <w:r>
        <w:rPr>
          <w:rFonts w:ascii="楷体" w:hAnsi="楷体" w:eastAsia="楷体"/>
          <w:color w:val="000000"/>
          <w:sz w:val="21"/>
          <w:lang w:eastAsia="zh-CN"/>
        </w:rPr>
        <w:t>——摘编自斯塔夫里阿诺斯《全球通史》</w:t>
      </w:r>
    </w:p>
    <w:p>
      <w:pPr>
        <w:widowControl w:val="0"/>
        <w:tabs>
          <w:tab w:val="left" w:pos="2075"/>
          <w:tab w:val="left" w:pos="4156"/>
          <w:tab w:val="left" w:pos="6231"/>
        </w:tabs>
        <w:spacing w:line="360" w:lineRule="auto"/>
        <w:ind w:firstLine="422" w:firstLineChars="200"/>
        <w:textAlignment w:val="center"/>
        <w:rPr>
          <w:rFonts w:ascii="楷体" w:hAnsi="楷体" w:eastAsia="楷体"/>
          <w:color w:val="000000"/>
          <w:sz w:val="21"/>
          <w:lang w:eastAsia="zh-CN"/>
        </w:rPr>
      </w:pPr>
      <w:r>
        <w:rPr>
          <w:rFonts w:ascii="楷体" w:hAnsi="楷体" w:eastAsia="楷体"/>
          <w:b/>
          <w:color w:val="000000"/>
          <w:sz w:val="21"/>
          <w:lang w:eastAsia="zh-CN"/>
        </w:rPr>
        <w:t>材料二</w:t>
      </w:r>
      <w:r>
        <w:rPr>
          <w:rFonts w:hint="eastAsia" w:ascii="楷体" w:hAnsi="楷体" w:eastAsia="楷体"/>
          <w:color w:val="000000"/>
          <w:sz w:val="21"/>
          <w:lang w:eastAsia="zh-CN"/>
        </w:rPr>
        <w:t xml:space="preserve"> </w:t>
      </w:r>
      <w:r>
        <w:rPr>
          <w:rFonts w:ascii="楷体" w:hAnsi="楷体" w:eastAsia="楷体"/>
          <w:color w:val="000000"/>
          <w:sz w:val="21"/>
          <w:lang w:eastAsia="zh-CN"/>
        </w:rPr>
        <w:t>在甲午战后变革与守旧的理论斗争和文化冲突中，康有为不得不向传统低头，把孔子打扮成主张“托古改制”、宣传变法的先师。但即使是这样，主变者一直没有建立起系统的，变革理论体系，没有真正突破传统话语，所以只能一直居于守势，往往只有招架之功。达尔文的进化论虽然成为主变者有力的思想武器，但在戊戌时期这种意识形态的重构工作才刚刚开始……变法期间，维新派眼睛向上，始终没有找到切合中国社会进步的力量和方法，因此当“戊戌政变”发生时，维新派要么引颈就戮，要么作鸟兽散。</w:t>
      </w:r>
    </w:p>
    <w:p>
      <w:pPr>
        <w:widowControl w:val="0"/>
        <w:tabs>
          <w:tab w:val="left" w:pos="2075"/>
          <w:tab w:val="left" w:pos="4156"/>
          <w:tab w:val="left" w:pos="6231"/>
        </w:tabs>
        <w:spacing w:line="360" w:lineRule="auto"/>
        <w:ind w:firstLine="420" w:firstLineChars="200"/>
        <w:jc w:val="right"/>
        <w:textAlignment w:val="center"/>
        <w:rPr>
          <w:rFonts w:ascii="楷体" w:hAnsi="楷体" w:eastAsia="楷体"/>
          <w:color w:val="000000"/>
          <w:sz w:val="21"/>
          <w:lang w:eastAsia="zh-CN"/>
        </w:rPr>
      </w:pPr>
      <w:r>
        <w:rPr>
          <w:rFonts w:ascii="楷体" w:hAnsi="楷体" w:eastAsia="楷体"/>
          <w:color w:val="000000"/>
          <w:sz w:val="21"/>
          <w:lang w:eastAsia="zh-CN"/>
        </w:rPr>
        <w:t>——摘编自雷颐《维新的挫顿》</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(1)根据材料一并结合所学知识，指出戊戌变法前清王朝面临的“危险形势”。</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(2)根据材料一、二并结合所学知识，简析维新变法运动遭到“挫顿”的原因。</w:t>
      </w: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r>
        <w:rPr>
          <w:rFonts w:asciiTheme="minorEastAsia" w:hAnsiTheme="minorEastAsia"/>
          <w:b/>
          <w:sz w:val="30"/>
          <w:lang w:eastAsia="zh-CN"/>
        </w:rPr>
        <w:t>答案以及解析</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1.答案：</w:t>
      </w:r>
      <w:r>
        <w:rPr>
          <w:rFonts w:hint="eastAsia" w:asciiTheme="minorEastAsia" w:hAnsiTheme="minorEastAsia"/>
          <w:color w:val="000000"/>
          <w:sz w:val="21"/>
          <w:lang w:eastAsia="zh-CN"/>
        </w:rPr>
        <w:t>A</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由材料可知，《南京条约》签订后，清政府很不情愿地接受这一历史事实，朝廷内外少有人知；第二次鸦片战争后，清政府迫于列强压力，将所签屈辱条约向地方各省颁发。这一变化使地方官员得以知晓条约内容，有利于在对外交涉中减少地方的外交压力，A项正确。清政府是迫于列强压力，将条约内容颁发各省，无法表明清政府的治理能力更趋成熟，排除B项；清政府完全屈服于列强是在八国联军侵华战争之后，与题干时间不符，排除C项；材料内容没有体现清政府是否严格遵守条约，排除D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2.答案：</w:t>
      </w:r>
      <w:r>
        <w:rPr>
          <w:rFonts w:hint="eastAsia" w:asciiTheme="minorEastAsia" w:hAnsiTheme="minorEastAsia"/>
          <w:color w:val="000000"/>
          <w:sz w:val="21"/>
          <w:lang w:eastAsia="zh-CN"/>
        </w:rPr>
        <w:t>C</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根据材料信息可知，在中美《望厦条约》谈判时，关于美国船只的进口停泊条款，清朝谈判代表耆英认为中国无从统辖美国贸易船只，这说明晚清外交官员为了减少事端，放弃了对外国贸易船只的管辖权，反映出清廷缺乏外交主权意识，C项正确。耆英的这一做法不利于维护国家主权，排除A项；美国未能获取侵略权益、中国坚持闭关锁国政策，与史实不符，排除BD项。</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3.答案：</w:t>
      </w:r>
      <w:r>
        <w:rPr>
          <w:rFonts w:hint="eastAsia" w:asciiTheme="minorEastAsia" w:hAnsiTheme="minorEastAsia"/>
          <w:color w:val="000000"/>
          <w:sz w:val="21"/>
          <w:lang w:eastAsia="zh-CN"/>
        </w:rPr>
        <w:t>D</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本题考查第二次鸦片战争的背景。材料表明，鸦片战争后西方工业品在华并没有出现畅销的局面，由此西方列强认为鸦片战争后《南京条约》开辟的通商口岸太少，需要进一步打开中国的市场，为此西方列强提出了“修约”要求，故D项正确。鸦片战争后《南京条约》的签订，使自给自足的自然经济逐步解体，A项错误。B项不符合史实，C项材料未反映。</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4.答案：</w:t>
      </w:r>
      <w:r>
        <w:rPr>
          <w:rFonts w:hint="eastAsia" w:asciiTheme="minorEastAsia" w:hAnsiTheme="minorEastAsia"/>
          <w:color w:val="000000"/>
          <w:sz w:val="21"/>
          <w:lang w:eastAsia="zh-CN"/>
        </w:rPr>
        <w:t>D</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由两国派员查勘从前未经定明边界，务将边界清理补入此次和约之内”体现了当时俄国意图通过不平等条约来侵占我国领土，中国边境的领土安全存在隐患，D项正确。“中国今后给予别国的一切政治、贸易及其他特权，毋庸再议，即与俄国一律办理施行”的规定意味着俄国可以通过英法对中国的侵略获得权益，排除A项；第一次鸦片战争后就出现了片面最惠国待遇，排除B项；C项与材料主旨无关，排除C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5.答案：</w:t>
      </w:r>
      <w:r>
        <w:rPr>
          <w:rFonts w:hint="eastAsia" w:asciiTheme="minorEastAsia" w:hAnsiTheme="minorEastAsia"/>
          <w:color w:val="000000"/>
          <w:sz w:val="21"/>
          <w:lang w:eastAsia="zh-CN"/>
        </w:rPr>
        <w:t>C</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0" w:name="bookmark0"/>
      <w:bookmarkEnd w:id="0"/>
      <w:r>
        <w:rPr>
          <w:rFonts w:hint="eastAsia" w:asciiTheme="minorEastAsia" w:hAnsiTheme="minorEastAsia"/>
          <w:color w:val="000000"/>
          <w:sz w:val="21"/>
          <w:szCs w:val="22"/>
          <w:lang w:val="zh-CN" w:eastAsia="zh-CN"/>
        </w:rPr>
        <w:t>第二次鸦片战争后，清政府将与列强签订的不平等条约颁发各省，这有利于地方官员了解条约内容，从而减少地方的外交纠纷，故</w:t>
      </w:r>
      <w:r>
        <w:rPr>
          <w:rFonts w:asciiTheme="minorEastAsia" w:hAnsiTheme="minorEastAsia"/>
          <w:bCs/>
          <w:color w:val="000000"/>
          <w:sz w:val="21"/>
          <w:szCs w:val="22"/>
          <w:lang w:eastAsia="zh-CN"/>
        </w:rPr>
        <w:t>C</w:t>
      </w:r>
      <w:r>
        <w:rPr>
          <w:rFonts w:hint="eastAsia" w:asciiTheme="minorEastAsia" w:hAnsiTheme="minorEastAsia"/>
          <w:color w:val="000000"/>
          <w:sz w:val="21"/>
          <w:szCs w:val="22"/>
          <w:lang w:val="zh-CN" w:eastAsia="zh-CN"/>
        </w:rPr>
        <w:t>项正确。《南京条约》是中国近代史上第一个丧权辱国的不平等条约，影响很大，故</w:t>
      </w:r>
      <w:r>
        <w:rPr>
          <w:rFonts w:asciiTheme="minorEastAsia" w:hAnsiTheme="minorEastAsia"/>
          <w:bCs/>
          <w:color w:val="000000"/>
          <w:sz w:val="21"/>
          <w:szCs w:val="22"/>
          <w:lang w:eastAsia="zh-CN"/>
        </w:rPr>
        <w:t>A</w:t>
      </w:r>
      <w:r>
        <w:rPr>
          <w:rFonts w:hint="eastAsia" w:asciiTheme="minorEastAsia" w:hAnsiTheme="minorEastAsia"/>
          <w:color w:val="000000"/>
          <w:sz w:val="21"/>
          <w:szCs w:val="22"/>
          <w:lang w:val="zh-CN" w:eastAsia="zh-CN"/>
        </w:rPr>
        <w:t>项错误。材料表明，清政府是在列强施压的情况下颁发条约给地方的，不能体现清政府树立起守约意识，故</w:t>
      </w:r>
      <w:r>
        <w:rPr>
          <w:rFonts w:asciiTheme="minorEastAsia" w:hAnsiTheme="minorEastAsia"/>
          <w:bCs/>
          <w:color w:val="000000"/>
          <w:sz w:val="21"/>
          <w:szCs w:val="22"/>
          <w:lang w:eastAsia="zh-CN"/>
        </w:rPr>
        <w:t>B</w:t>
      </w:r>
      <w:r>
        <w:rPr>
          <w:rFonts w:hint="eastAsia" w:asciiTheme="minorEastAsia" w:hAnsiTheme="minorEastAsia"/>
          <w:color w:val="000000"/>
          <w:sz w:val="21"/>
          <w:szCs w:val="22"/>
          <w:lang w:val="zh-CN" w:eastAsia="zh-CN"/>
        </w:rPr>
        <w:t>项错误；清政府将条约颁发各省不代表其统治公开透明，</w:t>
      </w:r>
      <w:r>
        <w:rPr>
          <w:rFonts w:asciiTheme="minorEastAsia" w:hAnsiTheme="minorEastAsia"/>
          <w:bCs/>
          <w:color w:val="000000"/>
          <w:sz w:val="21"/>
          <w:szCs w:val="22"/>
          <w:lang w:eastAsia="zh-CN"/>
        </w:rPr>
        <w:t>D</w:t>
      </w:r>
      <w:r>
        <w:rPr>
          <w:rFonts w:hint="eastAsia" w:asciiTheme="minorEastAsia" w:hAnsiTheme="minorEastAsia"/>
          <w:color w:val="000000"/>
          <w:sz w:val="21"/>
          <w:szCs w:val="22"/>
          <w:lang w:val="zh-CN" w:eastAsia="zh-CN"/>
        </w:rPr>
        <w:t>项与史实不符。</w:t>
      </w:r>
    </w:p>
    <w:p>
      <w:pPr>
        <w:widowControl w:val="0"/>
        <w:tabs>
          <w:tab w:val="left" w:pos="2075"/>
          <w:tab w:val="left" w:pos="4156"/>
          <w:tab w:val="left" w:pos="6231"/>
        </w:tabs>
        <w:spacing w:line="360" w:lineRule="auto"/>
        <w:textAlignment w:val="center"/>
        <w:rPr>
          <w:rFonts w:asciiTheme="minorEastAsia" w:hAnsiTheme="minorEastAsia"/>
          <w:bCs/>
          <w:color w:val="000000"/>
          <w:kern w:val="2"/>
          <w:sz w:val="21"/>
          <w:szCs w:val="21"/>
          <w:shd w:val="clear" w:color="auto" w:fill="FFFFFF"/>
          <w:lang w:eastAsia="zh-CN"/>
        </w:rPr>
      </w:pPr>
      <w:r>
        <w:rPr>
          <w:rFonts w:hint="eastAsia" w:asciiTheme="minorEastAsia" w:hAnsiTheme="minorEastAsia"/>
          <w:bCs/>
          <w:color w:val="000000"/>
          <w:kern w:val="2"/>
          <w:sz w:val="21"/>
          <w:szCs w:val="21"/>
          <w:shd w:val="clear" w:color="auto" w:fill="FFFFFF"/>
          <w:lang w:eastAsia="zh-CN"/>
        </w:rPr>
        <w:t>6.答案：B</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lang w:eastAsia="zh-CN"/>
        </w:rPr>
      </w:pPr>
      <w:r>
        <w:rPr>
          <w:rFonts w:asciiTheme="minorEastAsia" w:hAnsiTheme="minorEastAsia"/>
          <w:bCs/>
          <w:color w:val="000000"/>
          <w:kern w:val="2"/>
          <w:sz w:val="21"/>
          <w:szCs w:val="21"/>
          <w:shd w:val="clear" w:color="auto" w:fill="FFFFFF"/>
          <w:lang w:eastAsia="zh-CN"/>
        </w:rPr>
        <w:t>解析：</w:t>
      </w:r>
      <w:bookmarkStart w:id="1" w:name="bookmark0_0"/>
      <w:bookmarkEnd w:id="1"/>
      <w:r>
        <w:rPr>
          <w:rFonts w:hint="eastAsia" w:asciiTheme="minorEastAsia" w:hAnsiTheme="minorEastAsia"/>
          <w:color w:val="000000"/>
          <w:kern w:val="2"/>
          <w:sz w:val="21"/>
          <w:szCs w:val="18"/>
          <w:lang w:val="zh-CN" w:eastAsia="zh-CN"/>
        </w:rPr>
        <w:t>本题考查太平天国运动的影响。材料中反映太平天国运动沉重打击清朝统治，引起政治和权力结构的变化，湘淮系官僚集团崛起，中央权力下移，故</w:t>
      </w:r>
      <w:r>
        <w:rPr>
          <w:rFonts w:asciiTheme="minorEastAsia" w:hAnsiTheme="minorEastAsia"/>
          <w:color w:val="000000"/>
          <w:kern w:val="2"/>
          <w:sz w:val="21"/>
          <w:szCs w:val="18"/>
          <w:lang w:eastAsia="zh-CN"/>
        </w:rPr>
        <w:t>B</w:t>
      </w:r>
      <w:r>
        <w:rPr>
          <w:rFonts w:hint="eastAsia" w:asciiTheme="minorEastAsia" w:hAnsiTheme="minorEastAsia"/>
          <w:color w:val="000000"/>
          <w:kern w:val="2"/>
          <w:sz w:val="21"/>
          <w:szCs w:val="18"/>
          <w:lang w:val="zh-CN" w:eastAsia="zh-CN"/>
        </w:rPr>
        <w:t>正确；“彻底清除了”说法绝对，排除</w:t>
      </w:r>
      <w:r>
        <w:rPr>
          <w:rFonts w:asciiTheme="minorEastAsia" w:hAnsiTheme="minorEastAsia"/>
          <w:color w:val="000000"/>
          <w:kern w:val="2"/>
          <w:sz w:val="21"/>
          <w:szCs w:val="18"/>
          <w:lang w:eastAsia="zh-CN"/>
        </w:rPr>
        <w:t>A</w:t>
      </w:r>
      <w:r>
        <w:rPr>
          <w:rFonts w:hint="eastAsia" w:asciiTheme="minorEastAsia" w:hAnsiTheme="minorEastAsia"/>
          <w:color w:val="000000"/>
          <w:kern w:val="2"/>
          <w:sz w:val="21"/>
          <w:szCs w:val="18"/>
          <w:lang w:eastAsia="zh-CN"/>
        </w:rPr>
        <w:t>；</w:t>
      </w:r>
      <w:r>
        <w:rPr>
          <w:rFonts w:hint="eastAsia" w:asciiTheme="minorEastAsia" w:hAnsiTheme="minorEastAsia"/>
          <w:color w:val="000000"/>
          <w:kern w:val="2"/>
          <w:sz w:val="21"/>
          <w:szCs w:val="18"/>
          <w:lang w:val="zh-CN" w:eastAsia="zh-CN"/>
        </w:rPr>
        <w:t>材料未强调动摇清王朝统治的经济基础，排除</w:t>
      </w:r>
      <w:r>
        <w:rPr>
          <w:rFonts w:asciiTheme="minorEastAsia" w:hAnsiTheme="minorEastAsia"/>
          <w:color w:val="000000"/>
          <w:kern w:val="2"/>
          <w:sz w:val="21"/>
          <w:szCs w:val="18"/>
          <w:lang w:eastAsia="zh-CN"/>
        </w:rPr>
        <w:t>C</w:t>
      </w:r>
      <w:r>
        <w:rPr>
          <w:rFonts w:hint="eastAsia" w:asciiTheme="minorEastAsia" w:hAnsiTheme="minorEastAsia"/>
          <w:color w:val="000000"/>
          <w:kern w:val="2"/>
          <w:sz w:val="21"/>
          <w:szCs w:val="18"/>
          <w:lang w:eastAsia="zh-CN"/>
        </w:rPr>
        <w:t>；</w:t>
      </w:r>
      <w:r>
        <w:rPr>
          <w:rFonts w:hint="eastAsia" w:asciiTheme="minorEastAsia" w:hAnsiTheme="minorEastAsia"/>
          <w:color w:val="000000"/>
          <w:kern w:val="2"/>
          <w:sz w:val="21"/>
          <w:szCs w:val="18"/>
          <w:lang w:val="zh-CN" w:eastAsia="zh-CN"/>
        </w:rPr>
        <w:t>材料没有两个政权长期对峙局面的信息，排除</w:t>
      </w:r>
      <w:r>
        <w:rPr>
          <w:rFonts w:asciiTheme="minorEastAsia" w:hAnsiTheme="minorEastAsia"/>
          <w:color w:val="000000"/>
          <w:kern w:val="2"/>
          <w:sz w:val="21"/>
          <w:szCs w:val="18"/>
          <w:lang w:eastAsia="zh-CN"/>
        </w:rPr>
        <w:t>D</w:t>
      </w:r>
      <w:r>
        <w:rPr>
          <w:rFonts w:hint="eastAsia" w:asciiTheme="minorEastAsia" w:hAnsiTheme="minorEastAsia"/>
          <w:color w:val="000000"/>
          <w:kern w:val="2"/>
          <w:sz w:val="21"/>
          <w:szCs w:val="18"/>
          <w:lang w:eastAsia="zh-CN"/>
        </w:rPr>
        <w:t>。</w:t>
      </w:r>
    </w:p>
    <w:p>
      <w:pPr>
        <w:widowControl w:val="0"/>
        <w:tabs>
          <w:tab w:val="left" w:pos="2075"/>
          <w:tab w:val="left" w:pos="4156"/>
          <w:tab w:val="left" w:pos="6231"/>
        </w:tabs>
        <w:spacing w:line="360" w:lineRule="auto"/>
        <w:rPr>
          <w:rFonts w:asciiTheme="minorEastAsia" w:hAnsiTheme="minorEastAsia"/>
          <w:color w:val="000000"/>
          <w:kern w:val="2"/>
          <w:sz w:val="21"/>
          <w:shd w:val="clear" w:color="auto" w:fill="FFFFFF"/>
          <w:lang w:eastAsia="zh-CN"/>
        </w:rPr>
      </w:pPr>
      <w:r>
        <w:rPr>
          <w:rFonts w:hint="eastAsia" w:asciiTheme="minorEastAsia" w:hAnsiTheme="minorEastAsia"/>
          <w:color w:val="000000"/>
          <w:kern w:val="2"/>
          <w:sz w:val="21"/>
          <w:shd w:val="clear" w:color="auto" w:fill="FFFFFF"/>
          <w:lang w:eastAsia="zh-CN"/>
        </w:rPr>
        <w:t>7.答案：C</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kern w:val="2"/>
          <w:sz w:val="21"/>
          <w:shd w:val="clear" w:color="auto" w:fill="FFFFFF"/>
          <w:lang w:eastAsia="zh-CN"/>
        </w:rPr>
        <w:t>解析：</w:t>
      </w:r>
      <w:r>
        <w:rPr>
          <w:rFonts w:asciiTheme="minorEastAsia" w:hAnsiTheme="minorEastAsia"/>
          <w:color w:val="000000"/>
          <w:sz w:val="21"/>
          <w:lang w:eastAsia="zh-CN"/>
        </w:rPr>
        <w:t>材料描述了太平天国运动时期，江浙皖地区人口流亡之后，外来人口占据土地的情形，这说明太平天国运动冲击了原有的社会秩序，C项正确;当时依然是地主土地私有制，排除A项;材料内容与列强无关，排除B项;外来人口占据土地，这些人依然是自耕农，排除D项。故选C项。</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8.答案：A</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asciiTheme="minorEastAsia" w:hAnsiTheme="minorEastAsia"/>
          <w:color w:val="000000"/>
          <w:sz w:val="21"/>
          <w:szCs w:val="18"/>
          <w:shd w:val="clear" w:color="auto" w:fill="FFFFFF"/>
          <w:lang w:eastAsia="zh-CN"/>
        </w:rPr>
        <w:t>天平天国定都天京后，建立起与清王朝对峙的政权，行政机构大加扩充，对粮食的需求增加，当时粮食来源主要靠攻克州县获取仓储，不能持久，因此改变了土地政策。A项正确。B项说法错误，排除;材料反映太平天国政权面临的严峻的国内形势，排除C项;农民反对封建土地所有制，排除D项。</w:t>
      </w:r>
    </w:p>
    <w:p>
      <w:pPr>
        <w:widowControl w:val="0"/>
        <w:tabs>
          <w:tab w:val="left" w:pos="2075"/>
          <w:tab w:val="left" w:pos="4156"/>
          <w:tab w:val="left" w:pos="6231"/>
        </w:tabs>
        <w:spacing w:line="360" w:lineRule="auto"/>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9.答案：</w:t>
      </w:r>
      <w:r>
        <w:rPr>
          <w:rFonts w:asciiTheme="minorEastAsia" w:hAnsiTheme="minorEastAsia"/>
          <w:color w:val="000000"/>
          <w:kern w:val="2"/>
          <w:sz w:val="21"/>
          <w:szCs w:val="22"/>
          <w:shd w:val="clear" w:color="auto" w:fill="FFFFFF"/>
          <w:lang w:eastAsia="zh-CN"/>
        </w:rPr>
        <w:t>B</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w:t>
      </w:r>
      <w:r>
        <w:rPr>
          <w:rFonts w:hint="eastAsia" w:asciiTheme="minorEastAsia" w:hAnsiTheme="minorEastAsia"/>
          <w:color w:val="000000"/>
          <w:kern w:val="2"/>
          <w:sz w:val="21"/>
          <w:szCs w:val="22"/>
          <w:shd w:val="clear" w:color="auto" w:fill="FFFFFF"/>
          <w:lang w:eastAsia="zh-CN"/>
        </w:rPr>
        <w:t>A.材料中没有涉及财政经济严重困难，且与材料中“仍余三万金”不符，故A错误；B.甲午战后，清政府放宽了对民间办厂的限制，与材料中“多数官办、官督商办企业被商办企业所代替”相符，故B项正确；C.“洋务企业进行了改制”不是破产，故C错误；D.洋务企业原来就有官商合办，开始了股份制尝试与材料中“甲午战后”不符，故D错误。故选：B。</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10.答案：</w:t>
      </w:r>
      <w:r>
        <w:rPr>
          <w:rFonts w:asciiTheme="minorEastAsia" w:hAnsiTheme="minorEastAsia"/>
          <w:color w:val="000000"/>
          <w:kern w:val="2"/>
          <w:sz w:val="21"/>
          <w:szCs w:val="22"/>
          <w:shd w:val="clear" w:color="auto" w:fill="FFFFFF"/>
          <w:lang w:eastAsia="zh-CN"/>
        </w:rPr>
        <w:t>C</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李鸿章、王韬之所以讨论变局，是因为民族危机在不断加深，C项正确。西方思想拓宽视野指的是看问题的角度得到了拓展，与变局在时间线上的纵向延伸无关，排除A项；洋务运动学习的是技术，而非思想，排除B项；D项表述不符合史实，早期维新思想并未达到成熟，而且材料主旨不是围绕早期维新思想展开，排除D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11.答案：</w:t>
      </w:r>
      <w:r>
        <w:rPr>
          <w:rFonts w:hint="eastAsia" w:asciiTheme="minorEastAsia" w:hAnsiTheme="minorEastAsia"/>
          <w:color w:val="000000"/>
          <w:sz w:val="21"/>
          <w:lang w:eastAsia="zh-CN"/>
        </w:rPr>
        <w:t>A</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解析：台湾人民反对割占台湾，并武装斗争，力拒日军入台，这体现了台湾人民反帝爱国的精神，A项正确。台湾人民反对清政府割台，排除B项；反割台斗争最终失败，排除C项；D项与题无关，排除D项。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12.答案：</w:t>
      </w:r>
      <w:r>
        <w:rPr>
          <w:rFonts w:hint="eastAsia" w:asciiTheme="minorEastAsia" w:hAnsiTheme="minorEastAsia"/>
          <w:color w:val="000000"/>
          <w:sz w:val="21"/>
          <w:lang w:eastAsia="zh-CN"/>
        </w:rPr>
        <w:t>B</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通过观察漫画，结合所学知识可知，日本兵舰在中国湖南刺探情报，用日本的大军舰对比中国政府船只的渺小，反映出甲午中日战争中清政府惨败之后，日本加深了对中国的侵略，B项正确。清廷沦为列强侵华代理人是在1901年《辛丑条约》签订后，排除A项；“相对于日本的大军舰，中国政府的船只是那么渺小”体现的并非地主阶级开始了洋务运动，排除C项；中国航运业开始了近代化与漫画中“日本兵舰到湘游历”体现的情景不符，排除D项。</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13.答案：</w:t>
      </w:r>
      <w:r>
        <w:rPr>
          <w:rFonts w:asciiTheme="minorEastAsia" w:hAnsiTheme="minorEastAsia"/>
          <w:color w:val="000000"/>
          <w:kern w:val="2"/>
          <w:sz w:val="21"/>
          <w:szCs w:val="22"/>
          <w:shd w:val="clear" w:color="auto" w:fill="FFFFFF"/>
          <w:lang w:eastAsia="zh-CN"/>
        </w:rPr>
        <w:t>C</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根据材料“他把办报纸、设学会、兴学堂、翻译书籍作为“开民智”的主要途径”可知梁启超进行各种活动都是为了“开民智”，也就是促进国人民主意识的觉醒，C项正确。材料主要强调“开民智”，不是强调报刊促进变革的作用，排除A项；“全民”说法过于绝对，排除B项；梁启超主张变法改革，而不是进行革命，排除D项。</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14.答案：B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本题考查义和团运动。根据题干材料信息结合所学知识可判断出这场运动是农民反帝爱国的义和团运动，故C项错误。由“以广大农民、手工业者为主体”可知A项错误。义和团以其失败的惨烈，成为近代中国民众的民族抗争运动由传统走向近代的历史转折，以“主权”为核心，以“争利权”为基本诉求的一系列民族抗争，构成1901年以后近代民族运动的时代特征，其起点就是义和团运动，故B项正确。D项是由清政府发布“铁路国有”政策引发的，故D项错误。</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15.答案：</w:t>
      </w:r>
      <w:r>
        <w:rPr>
          <w:rFonts w:hint="eastAsia" w:asciiTheme="minorEastAsia" w:hAnsiTheme="minorEastAsia"/>
          <w:color w:val="000000"/>
          <w:sz w:val="21"/>
          <w:lang w:eastAsia="zh-CN"/>
        </w:rPr>
        <w:t>C</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依据材料“八国联军进犯保定、沧州等地……清军将领拼死抵敌，前仆后继”可知，八国联军侵华期间，爱国军民均殊死抵抗外来侵略，这反映了民族危机激发了民众战斗热情，故C项正确；材料反映的是八国联军侵华期间，爱国军民均殊死抵抗外来侵略，不能说明“普通民众成为抗争的主体”，故A项错误；材料只是反映了爱国军民均殊死抵抗外来侵略，不能体现“清军作战能力得到了提升”，故B项错误；材料反映的是爱国军民均殊死抵抗外来侵略， D项说法与材料主旨不符，故D项错误。故选；C。</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16.答案：(1)趋势：外国在会审公廨的权限逐步扩张；中国在租界的法权日渐丧失。实质：法权与主权之争。</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(2)因素：国际、国内政局的变动（辛亥革命、一战、二战）；历届政府的努力；人民的呼声和民间团体的推动；经济发展的需求；西方法律思想的传入；人民主权意识的增强。认识：1841年，英国通过《南京条约》附件攫取了领事裁判权，领事裁判权虽然客观上推动了中国近代法治变革，但使中国丧失了对在华外国人的司法管辖权，是对中国司法主权的严重破坏与践踏；围绕领事裁判权的斗争反映了国人主权意识的觉醒，斗争的过程说明贫弱的中国难以捍卫国家主权，唯有从历史中吸取经验和教训，发展国家经济，实现民族独立，国家富强，才能维护国家主权。</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(1)趋势：根据材料一中“凡遇案件牵涉洋人到案者，必须由领事或领事派员会审”，结合“公廨谳员由驻沪领事团任命”“（驻沪领事团）司法管辖权限大为扩充”等信息可知，外国在会审公廨的权限逐步扩张；根据材料一中“（《洋泾浜设官会审章程》）严格限制了会审公廨的管辖权和陪审官的权限”“（外国领事团）司法管辖权限大为扩充”可知，中国在租界的法权日渐丧失。实质：综合材料一中中英双方在上海会审公廨中的斗争，结合所学知识可知，其实质为法权与主权之争。</w:t>
      </w:r>
      <w:r>
        <w:rPr>
          <w:rFonts w:hint="eastAsia" w:asciiTheme="minorEastAsia" w:hAnsiTheme="minorEastAsia"/>
          <w:color w:val="000000"/>
          <w:sz w:val="21"/>
          <w:lang w:eastAsia="zh-CN"/>
        </w:rPr>
        <w:t>(</w:t>
      </w:r>
      <w:r>
        <w:rPr>
          <w:rFonts w:asciiTheme="minorEastAsia" w:hAnsiTheme="minorEastAsia"/>
          <w:color w:val="000000"/>
          <w:sz w:val="21"/>
          <w:lang w:eastAsia="zh-CN"/>
        </w:rPr>
        <w:t>2)因素：根据材料一中“1911年武昌起义后”“民国政府成立后”，材料二中“太平洋战争爆发后”等信息，结合所学知识可知，国际、国内政局的变动（辛亥革命、一战、二战）；根据材料一中“民国政府成立后，中方多次要求会审公廨恢复到辛亥革命前的状态”，材料二中“1928年南京国民政府开展了修订新约运动”等信息可知，历届政府的努力；根据材料一中“国人的请愿、上海总商会的推动及中外政府双方的照会上乃至在巴黎和会和华盛顿会议的提案中都有体现”可知，人民的呼声和民间团体的推动；综合材料一二和所学知识，从经济、文化和思想等方面分析可知，影响领事裁判权在中国变迁的因素还包括经济发展的需求，西方法律思想的传入和人民主权意识的增强。认识：根据材料二中“1942年中英、中美达成了取消领事裁判权的协议，直到1943年中国似乎从形式上脱离了领事裁判权制度的桎梏”“新中国成立后的有关案件管辖的法律成果凸显了国家主权的司法自治原则，使中国涉外法权回归正统”等信息，综合材料一二和相关问题，结合所学知识，从领事裁判权在中国变迁的原因、历程和结果等方面分析可知，英国等列强在中国攫取领事裁判权，虽然客观上推动了中国近代法治变革，但使中国丧失了对在华外国人的司法管辖权，是对中国司法主权的严重破坏与践踏，围绕领事裁判权的斗争反映了国人主权意识的觉醒，斗争的过程说明贫弱的中国难以捍卫国家主权，唯有从历史中吸取经验和教训，发展国家经济，实现民族独立，国家富强，才能维护国家主权。</w:t>
      </w:r>
      <w:r>
        <w:rPr>
          <w:rFonts w:asciiTheme="minorEastAsia" w:hAnsiTheme="minorEastAsia"/>
          <w:b/>
          <w:sz w:val="30"/>
          <w:lang w:eastAsia="zh-CN"/>
        </w:rPr>
        <w:br w:type="textWrapping"/>
      </w:r>
      <w:r>
        <w:rPr>
          <w:rFonts w:asciiTheme="minorEastAsia" w:hAnsiTheme="minorEastAsia"/>
          <w:sz w:val="21"/>
          <w:lang w:eastAsia="zh-CN"/>
        </w:rPr>
        <w:t>17</w:t>
      </w:r>
      <w:r>
        <w:rPr>
          <w:rFonts w:hint="eastAsia" w:asciiTheme="minorEastAsia" w:hAnsiTheme="minorEastAsia"/>
          <w:sz w:val="21"/>
          <w:lang w:eastAsia="zh-CN"/>
        </w:rPr>
        <w:t>.</w:t>
      </w:r>
      <w:r>
        <w:rPr>
          <w:rFonts w:hint="eastAsia" w:asciiTheme="minorEastAsia" w:hAnsiTheme="minorEastAsia"/>
          <w:color w:val="000000"/>
          <w:kern w:val="2"/>
          <w:sz w:val="21"/>
          <w:szCs w:val="22"/>
          <w:shd w:val="clear" w:color="auto" w:fill="FFFFFF"/>
          <w:lang w:eastAsia="zh-CN"/>
        </w:rPr>
        <w:t>答案：</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w:t>
      </w:r>
      <w:r>
        <w:rPr>
          <w:rFonts w:asciiTheme="minorEastAsia" w:hAnsiTheme="minorEastAsia"/>
          <w:color w:val="000000"/>
          <w:kern w:val="2"/>
          <w:sz w:val="21"/>
          <w:szCs w:val="22"/>
          <w:shd w:val="clear" w:color="auto" w:fill="FFFFFF"/>
          <w:lang w:eastAsia="zh-CN"/>
        </w:rPr>
        <w:t>摆脱了守旧派不注重改变自身的救亡思路；开创了自我主导学习西方以挽救危亡的新思路，为后世救亡运动奠定了基础。</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（2）</w:t>
      </w:r>
      <w:r>
        <w:rPr>
          <w:rFonts w:asciiTheme="minorEastAsia" w:hAnsiTheme="minorEastAsia"/>
          <w:color w:val="000000"/>
          <w:kern w:val="2"/>
          <w:sz w:val="21"/>
          <w:szCs w:val="22"/>
          <w:shd w:val="clear" w:color="auto" w:fill="FFFFFF"/>
          <w:lang w:eastAsia="zh-CN"/>
        </w:rPr>
        <w:t>观点：中国的危机不仅仅是由外部引起，也是中国内部长期发展不足引起的，要想应对危机，不能仅仅在军事技术和经济上改进。</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评析：该观点具有极大地进步性。它能认识到洋务运动只在技术学习上不足，并引导国人认识到制度方面学习的重要性，这个对于中国社会的进步是有极大的推动作用的。但该观点也有很大的局限性。它没有意识到国人守旧意识的强大阻碍作用，也未充分考虑到制度变革的具体策略问题，最终导致了维新运动的失败。</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w:t>
      </w:r>
      <w:r>
        <w:rPr>
          <w:rFonts w:hint="eastAsia" w:asciiTheme="minorEastAsia" w:hAnsiTheme="minorEastAsia"/>
          <w:color w:val="000000"/>
          <w:kern w:val="2"/>
          <w:sz w:val="21"/>
          <w:szCs w:val="22"/>
          <w:shd w:val="clear" w:color="auto" w:fill="FFFFFF"/>
          <w:lang w:eastAsia="zh-CN"/>
        </w:rPr>
        <w:t>1</w:t>
      </w:r>
      <w:r>
        <w:rPr>
          <w:rFonts w:asciiTheme="minorEastAsia" w:hAnsiTheme="minorEastAsia"/>
          <w:color w:val="000000"/>
          <w:kern w:val="2"/>
          <w:sz w:val="21"/>
          <w:szCs w:val="22"/>
          <w:shd w:val="clear" w:color="auto" w:fill="FFFFFF"/>
          <w:lang w:eastAsia="zh-CN"/>
        </w:rPr>
        <w:t>）根据材料“魏源这一提法的意义在于他摆脱了守旧派单纯关注外国入侵却不重视改变自身的‘以不变应万变’的救亡思路”可知，摆脱了守旧派不注重改变自身的救亡思路；根据材料“以在军事上学习西方的‘船坚炮利’为开端，中国以侵略者为学习对象，开始了由自己主导的救亡策略的新探索”可知，开创了自我主导学习西方以挽救危亡的新思路，为后世救亡运动奠定了基础。</w:t>
      </w:r>
      <w:r>
        <w:rPr>
          <w:rFonts w:asciiTheme="minorEastAsia" w:hAnsiTheme="minorEastAsia"/>
          <w:color w:val="000000"/>
          <w:kern w:val="2"/>
          <w:sz w:val="21"/>
          <w:szCs w:val="22"/>
          <w:lang w:eastAsia="zh-CN"/>
        </w:rPr>
        <w:t>（</w:t>
      </w:r>
      <w:r>
        <w:rPr>
          <w:rFonts w:hint="eastAsia" w:asciiTheme="minorEastAsia" w:hAnsiTheme="minorEastAsia"/>
          <w:color w:val="000000"/>
          <w:kern w:val="2"/>
          <w:sz w:val="21"/>
          <w:szCs w:val="22"/>
          <w:lang w:eastAsia="zh-CN"/>
        </w:rPr>
        <w:t>2</w:t>
      </w:r>
      <w:r>
        <w:rPr>
          <w:rFonts w:asciiTheme="minorEastAsia" w:hAnsiTheme="minorEastAsia"/>
          <w:color w:val="000000"/>
          <w:kern w:val="2"/>
          <w:sz w:val="21"/>
          <w:szCs w:val="22"/>
          <w:lang w:eastAsia="zh-CN"/>
        </w:rPr>
        <w:t>）</w:t>
      </w:r>
      <w:r>
        <w:rPr>
          <w:rFonts w:asciiTheme="minorEastAsia" w:hAnsiTheme="minorEastAsia"/>
          <w:color w:val="000000"/>
          <w:kern w:val="2"/>
          <w:sz w:val="21"/>
          <w:szCs w:val="22"/>
          <w:shd w:val="clear" w:color="auto" w:fill="FFFFFF"/>
          <w:lang w:eastAsia="zh-CN"/>
        </w:rPr>
        <w:t>观点：根据材料“外国入侵所引发的中国社会的危机并非单纯由外国入侵引起，而是出于中国内部。而这种中国内部的原因并不是暂时的单纯的军事技术上的落后和经济财力上的不足，更深层次的原因在于这种落后和不足是社会长时期发展不足的结果”可知，中国的危机不仅仅是由外部引起，也是中国内部长期发展不足引起的，要想应对危机，不能仅仅在军事技术和经济上改进。评析：根据材料“而这种中国内部的原因并不是暂时的单纯的军事技术上的落后和经济财力上的不足，更深层次的原因在于这种落后和不足是社会长时期发展不足的结果”“维新派则以一种更为长远的眼光扫描中国社会发展的纵深历史，试图寻找救亡的更为根本的策略内容”及所学知识辩证的评析观点，可知该观点具有极大地进步性。它能认识到洋务运动只在技术学习上不足，并引导国人认识到制度方面学习的重要性，这个对于中国社会的进步是有极大的推动作用的。根据所学知识可知，该观点也有很大的局限性。它没有意识到国人守旧意识的强大阻碍作用，也未充分考虑到制度变革的具体策略问题，最终导致了维新运动的失败</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18.答案：(1)形势:甲午战后，列强掀起瓜分中国的狂潮，民族危机空前严重；民族主义革命思潮兴起，危及封建土大夫的既得利益。</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(2)原因:中国传统文化的强大及根深蒂固；顽固守旧势力对变法的阻挠和破坏；社会精英阶层对世界形势、基本国情缺乏深入的了解；变法缺乏系统的理论体系作支撑；维新派势单力薄，缺乏广泛的社会基础。（答出五点得满分）</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(1)根据材料一“中日战争以后的几年中，来自西方的不可抗拒的入侵在各个领域都达到很大的规模，使中国的生存似乎都受到威胁。”得出甲午战后，列强掀起瓜分中国的狂潮，民族危机空前严重；根据材料一“中国的这一危险形势也影响了居于统治地位的士大夫，不过他们是被迫趋向于改良而非趋向于革命。”得出民族主义革命思潮兴起，危及封建土大夫的既得利益。(2)根据材料二“康有为不得不向传统低头，把孔子打扮成主张‘托古改制’、宣传变法的先师。”得出中国传统文化的强大及根深蒂固；根据材料二“没有真正突破传统话语，所以只能一直居于守势，往往只有招架之功。”得出顽固守旧势力对变法的阻挠和破坏；根据材料二“变法期间，维新派眼睛向上，始终没有找到切合中国社会进步的力量和方法”得出社会精英阶层对世界形势、基本国情缺乏深人的了解；根据材料二“达尔文的进化论虽然成为主变者有力的思想武器，但在戊戌时期这种意识形态的重构工作才刚刚开始”得出变法缺乏系统的理论体系作支撑；根据材料二“维新派要么引颈就戮，要么作鸟兽散。”得出维新派势单力薄，缺乏广泛的社会基础。（答出五点得满分）</w:t>
      </w:r>
    </w:p>
    <w:p>
      <w:pPr>
        <w:spacing w:line="360" w:lineRule="auto"/>
        <w:rPr>
          <w:rFonts w:asciiTheme="minorEastAsia" w:hAnsiTheme="minorEastAsia"/>
          <w:b/>
          <w:sz w:val="21"/>
        </w:rPr>
        <w:sectPr>
          <w:headerReference r:id="rId3" w:type="default"/>
          <w:footerReference r:id="rId4" w:type="default"/>
          <w:pgSz w:w="11906" w:h="16838"/>
          <w:pgMar w:top="1440" w:right="1440" w:bottom="1440" w:left="1440" w:header="720" w:footer="720" w:gutter="0"/>
          <w:cols w:space="720" w:num="1"/>
          <w:docGrid w:linePitch="360" w:charSpace="0"/>
        </w:sectPr>
      </w:pPr>
      <w:r>
        <w:rPr>
          <w:rFonts w:asciiTheme="minorEastAsia" w:hAnsiTheme="minorEastAsia"/>
          <w:b/>
          <w:sz w:val="21"/>
        </w:rPr>
        <w:br w:type="page"/>
      </w:r>
    </w:p>
    <w:p>
      <w:bookmarkStart w:id="2" w:name="_GoBack"/>
      <w:bookmarkEnd w:id="2"/>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2JmNzI1MDBkNGEwMjFhZDVkYzIwM2ZlODJhZTNhYzYifQ=="/>
  </w:docVars>
  <w:rsids>
    <w:rsidRoot w:val="00A77B3E"/>
    <w:rsid w:val="00034808"/>
    <w:rsid w:val="000C01BF"/>
    <w:rsid w:val="000D0129"/>
    <w:rsid w:val="00177039"/>
    <w:rsid w:val="001C4FC1"/>
    <w:rsid w:val="00206985"/>
    <w:rsid w:val="00241500"/>
    <w:rsid w:val="002D714B"/>
    <w:rsid w:val="00305AD6"/>
    <w:rsid w:val="00320E99"/>
    <w:rsid w:val="00393168"/>
    <w:rsid w:val="003C0D6B"/>
    <w:rsid w:val="003D18AC"/>
    <w:rsid w:val="003F5DAC"/>
    <w:rsid w:val="004151FC"/>
    <w:rsid w:val="00415E4C"/>
    <w:rsid w:val="0047051F"/>
    <w:rsid w:val="00481376"/>
    <w:rsid w:val="00491C58"/>
    <w:rsid w:val="004B1B72"/>
    <w:rsid w:val="004B6F0B"/>
    <w:rsid w:val="004C20FD"/>
    <w:rsid w:val="004E0A82"/>
    <w:rsid w:val="004F1DDE"/>
    <w:rsid w:val="004F20D1"/>
    <w:rsid w:val="004F46FE"/>
    <w:rsid w:val="005028DE"/>
    <w:rsid w:val="00520BC1"/>
    <w:rsid w:val="005B7C96"/>
    <w:rsid w:val="005C1018"/>
    <w:rsid w:val="005C4A99"/>
    <w:rsid w:val="005C6D8A"/>
    <w:rsid w:val="005D155E"/>
    <w:rsid w:val="005D3255"/>
    <w:rsid w:val="005E6D88"/>
    <w:rsid w:val="00672247"/>
    <w:rsid w:val="006C3777"/>
    <w:rsid w:val="006D0232"/>
    <w:rsid w:val="006D122E"/>
    <w:rsid w:val="006E4120"/>
    <w:rsid w:val="007001EA"/>
    <w:rsid w:val="00710C69"/>
    <w:rsid w:val="007169BE"/>
    <w:rsid w:val="00747B9F"/>
    <w:rsid w:val="0079200E"/>
    <w:rsid w:val="0081153A"/>
    <w:rsid w:val="0083129E"/>
    <w:rsid w:val="0085076B"/>
    <w:rsid w:val="00853C93"/>
    <w:rsid w:val="008575DB"/>
    <w:rsid w:val="00864D2E"/>
    <w:rsid w:val="0087225B"/>
    <w:rsid w:val="0092535F"/>
    <w:rsid w:val="009A339C"/>
    <w:rsid w:val="009C7937"/>
    <w:rsid w:val="009F774A"/>
    <w:rsid w:val="00A25CB8"/>
    <w:rsid w:val="00A26AF0"/>
    <w:rsid w:val="00A64B5F"/>
    <w:rsid w:val="00A7381E"/>
    <w:rsid w:val="00A77B3E"/>
    <w:rsid w:val="00A85DE9"/>
    <w:rsid w:val="00A9248C"/>
    <w:rsid w:val="00AB3530"/>
    <w:rsid w:val="00AE39BE"/>
    <w:rsid w:val="00B4337A"/>
    <w:rsid w:val="00BC1D60"/>
    <w:rsid w:val="00C01BF5"/>
    <w:rsid w:val="00C02FC6"/>
    <w:rsid w:val="00C455B5"/>
    <w:rsid w:val="00C94EB0"/>
    <w:rsid w:val="00CA2A55"/>
    <w:rsid w:val="00CF641E"/>
    <w:rsid w:val="00D10420"/>
    <w:rsid w:val="00D23E49"/>
    <w:rsid w:val="00D331DF"/>
    <w:rsid w:val="00D50CEB"/>
    <w:rsid w:val="00D52545"/>
    <w:rsid w:val="00D74F12"/>
    <w:rsid w:val="00D848A3"/>
    <w:rsid w:val="00DA12D6"/>
    <w:rsid w:val="00DB2B7B"/>
    <w:rsid w:val="00DB74AC"/>
    <w:rsid w:val="00DC43E6"/>
    <w:rsid w:val="00E061D0"/>
    <w:rsid w:val="00E14D03"/>
    <w:rsid w:val="00E61354"/>
    <w:rsid w:val="00E82D4A"/>
    <w:rsid w:val="00EC1A79"/>
    <w:rsid w:val="00F92869"/>
    <w:rsid w:val="7E16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0"/>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Normal_0"/>
    <w:qFormat/>
    <w:uiPriority w:val="0"/>
    <w:pPr>
      <w:ind w:firstLine="200" w:firstLineChars="200"/>
    </w:pPr>
    <w:rPr>
      <w:rFonts w:ascii="Calibri" w:hAnsi="Calibri" w:eastAsia="宋体" w:cs="Times New Roman"/>
      <w:kern w:val="2"/>
      <w:sz w:val="28"/>
      <w:szCs w:val="22"/>
      <w:lang w:val="en-US" w:eastAsia="zh-CN" w:bidi="ar-SA"/>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9247</Words>
  <Characters>9481</Characters>
  <DocSecurity>0</DocSecurity>
  <Lines>148</Lines>
  <Paragraphs>114</Paragraphs>
  <ScaleCrop>false</ScaleCrop>
  <LinksUpToDate>false</LinksUpToDate>
  <CharactersWithSpaces>9578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2022-08-17T07:19:00Z</dcterms:created>
  <dcterms:modified xsi:type="dcterms:W3CDTF">2022-08-18T14:30:22Z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CB235774C0804EA1B84717A6BE44A240</vt:lpwstr>
  </property>
</Properties>
</file>