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rPr>
          <w:rFonts w:hint="default" w:eastAsiaTheme="minorEastAsia"/>
          <w:lang w:val="en-US" w:eastAsia="zh-CN"/>
        </w:rPr>
      </w:pPr>
      <w:r>
        <w:rPr>
          <w:rFonts w:hint="eastAsia"/>
          <w:lang w:val="en-US" w:eastAsia="zh-CN"/>
        </w:rPr>
        <w:t>基于课堂结构重塑的教学设计（崇景</w:t>
      </w:r>
      <w:bookmarkStart w:id="0" w:name="_GoBack"/>
      <w:bookmarkEnd w:id="0"/>
      <w:r>
        <w:rPr>
          <w:rFonts w:hint="eastAsia"/>
          <w:lang w:val="en-US" w:eastAsia="zh-CN"/>
        </w:rPr>
        <w:t>）</w:t>
      </w:r>
    </w:p>
    <w:p>
      <w:pPr>
        <w:bidi w:val="0"/>
        <w:rPr>
          <w:rFonts w:hint="eastAsia"/>
        </w:rPr>
      </w:pPr>
    </w:p>
    <w:p>
      <w:pPr>
        <w:bidi w:val="0"/>
      </w:pPr>
      <w:r>
        <w:rPr>
          <w:rFonts w:hint="eastAsia"/>
        </w:rPr>
        <w:t>彭丹老师《近代西方民族国家与国际法的发展》和张博文老师的《南京国民政府的统治和中国共产党开辟革命新道路 》都不拘泥于教材原有布局，自主构思教学框架，打破原有建构，达成教学目的。</w:t>
      </w:r>
    </w:p>
    <w:p>
      <w:pPr>
        <w:bidi w:val="0"/>
        <w:rPr>
          <w:rFonts w:hint="eastAsia"/>
        </w:rPr>
      </w:pPr>
      <w:r>
        <w:rPr>
          <w:rFonts w:hint="eastAsia"/>
        </w:rPr>
        <w:t>一.重构教材，理清逻辑。</w:t>
      </w:r>
    </w:p>
    <w:p>
      <w:pPr>
        <w:bidi w:val="0"/>
        <w:rPr>
          <w:rFonts w:hint="eastAsia"/>
        </w:rPr>
      </w:pPr>
      <w:r>
        <w:rPr>
          <w:rFonts w:hint="eastAsia"/>
        </w:rPr>
        <w:t>  1.创新思维，重构教学内容。两位老师都选择突破课本原有结构，但侧重点不同，前者培养学生史料分析的能力，后者的设计侧重凸现时空观念。</w:t>
      </w:r>
    </w:p>
    <w:p>
      <w:pPr>
        <w:bidi w:val="0"/>
        <w:rPr>
          <w:rFonts w:hint="eastAsia"/>
        </w:rPr>
      </w:pPr>
      <w:r>
        <w:rPr>
          <w:rFonts w:hint="eastAsia"/>
        </w:rPr>
        <w:t>  2.多举并进，确定分目主题。彭老师以材料列举法、活动探究法等方式，对比王权国家与民族国家的差异，探究强大王权在民族国家形成中起到什么作用；而张老师采取对比的方式，立足于中国共产党与南京国民政府的两条线索进行不同的叙述，使得课堂变得丰富和生动。</w:t>
      </w:r>
    </w:p>
    <w:p>
      <w:pPr>
        <w:bidi w:val="0"/>
        <w:rPr>
          <w:rFonts w:hint="eastAsia"/>
        </w:rPr>
      </w:pPr>
      <w:r>
        <w:rPr>
          <w:rFonts w:hint="eastAsia"/>
        </w:rPr>
        <w:t>二.巧设问题，讲清逻辑。</w:t>
      </w:r>
    </w:p>
    <w:p>
      <w:pPr>
        <w:bidi w:val="0"/>
        <w:rPr>
          <w:rFonts w:hint="eastAsia"/>
        </w:rPr>
      </w:pPr>
      <w:r>
        <w:rPr>
          <w:rFonts w:hint="eastAsia"/>
        </w:rPr>
        <w:t>  1.递进式提问</w:t>
      </w:r>
    </w:p>
    <w:p>
      <w:pPr>
        <w:bidi w:val="0"/>
        <w:rPr>
          <w:rFonts w:hint="eastAsia"/>
        </w:rPr>
      </w:pPr>
      <w:r>
        <w:rPr>
          <w:rFonts w:hint="eastAsia"/>
        </w:rPr>
        <w:t>  彭丹老师的课中，以材料的具体设问为导向，问到：在中世纪的西欧——我们是谁？皮桑《贞德之歌》中的他们觉得自己是谁？《马赛曲》中的法国人民觉得自己是谁？课堂过程中这三个设问，化抽象概念为具象，一步步引领学生进入自己教学的“殿堂”。</w:t>
      </w:r>
    </w:p>
    <w:p>
      <w:pPr>
        <w:bidi w:val="0"/>
        <w:rPr>
          <w:rFonts w:hint="eastAsia"/>
        </w:rPr>
      </w:pPr>
      <w:r>
        <w:rPr>
          <w:rFonts w:hint="eastAsia"/>
        </w:rPr>
        <w:t>  2.共情式提问</w:t>
      </w:r>
    </w:p>
    <w:p>
      <w:pPr>
        <w:bidi w:val="0"/>
        <w:rPr>
          <w:rFonts w:hint="eastAsia"/>
        </w:rPr>
      </w:pPr>
      <w:r>
        <w:rPr>
          <w:rFonts w:hint="eastAsia"/>
        </w:rPr>
        <w:t>  语言的情境，使得更具有亲和力。“听党指挥、能打胜仗、作风优良”有何深刻涵义？看似简单的问题，张老师却用它却把工农武装割据的几个核心事件串联起来。“两个决策，不同的目的地。比较广东和井冈山，有何相似性，又各自有何优劣？”提问过程中亲切地称学生为“同志”，既有助引发学生发散思维，也活跃教学气氛。</w:t>
      </w:r>
    </w:p>
    <w:p>
      <w:pPr>
        <w:bidi w:val="0"/>
        <w:rPr>
          <w:rFonts w:hint="eastAsia"/>
        </w:rPr>
      </w:pPr>
      <w:r>
        <w:rPr>
          <w:rFonts w:hint="eastAsia"/>
        </w:rPr>
        <w:t>  3.发散性提问</w:t>
      </w:r>
    </w:p>
    <w:p>
      <w:pPr>
        <w:bidi w:val="0"/>
        <w:rPr>
          <w:rFonts w:hint="eastAsia"/>
        </w:rPr>
      </w:pPr>
      <w:r>
        <w:rPr>
          <w:rFonts w:hint="eastAsia"/>
        </w:rPr>
        <w:t>  设问贴合教材，创新教学，不意味着脱离课本。彭老师的提问，既联系了材料，又时常贴紧教材；张老师的从课本内容对新角度构思，给人以思考，又使得教学有新的生成。</w:t>
      </w:r>
    </w:p>
    <w:p>
      <w:pPr>
        <w:bidi w:val="0"/>
        <w:rPr>
          <w:rFonts w:hint="eastAsia"/>
        </w:rPr>
      </w:pPr>
      <w:r>
        <w:rPr>
          <w:rFonts w:hint="eastAsia"/>
        </w:rPr>
        <w:t>三.善用史料，提升素养。</w:t>
      </w:r>
    </w:p>
    <w:p>
      <w:pPr>
        <w:bidi w:val="0"/>
        <w:rPr>
          <w:rFonts w:hint="eastAsia"/>
        </w:rPr>
      </w:pPr>
      <w:r>
        <w:rPr>
          <w:rFonts w:hint="eastAsia"/>
        </w:rPr>
        <w:t>选择多元材料，补充课外的资料，运用不同形式史料，给人冲击感更强，彭老师的课正是这么做的。挖掘史料，对课本知识的内涵进行开掘，以对课堂研究的深度充实教学。张老师的以图片材料将工农武装割据诸多事件按照逻辑顺序展现出来，列举国共两党在1927年至</w:t>
      </w:r>
      <w:r>
        <w:t>1936</w:t>
      </w:r>
      <w:r>
        <w:rPr>
          <w:rFonts w:hint="eastAsia"/>
        </w:rPr>
        <w:t>年的相关事件，满足了学生可能要对这种知识的关联性的探求。</w:t>
      </w:r>
    </w:p>
    <w:p>
      <w:pPr>
        <w:bidi w:val="0"/>
        <w:rPr>
          <w:rFonts w:hint="eastAsia"/>
        </w:rPr>
      </w:pPr>
      <w:r>
        <w:rPr>
          <w:rFonts w:hint="eastAsia"/>
        </w:rPr>
        <w:t>四.思而后动，论而后行</w:t>
      </w:r>
    </w:p>
    <w:p>
      <w:pPr>
        <w:bidi w:val="0"/>
        <w:rPr>
          <w:rFonts w:hint="eastAsia"/>
        </w:rPr>
      </w:pPr>
      <w:r>
        <w:rPr>
          <w:rFonts w:hint="eastAsia"/>
        </w:rPr>
        <w:t>  1.基于初高中教学的差异性，如何选择适合于学情的史料？</w:t>
      </w:r>
    </w:p>
    <w:p>
      <w:pPr>
        <w:bidi w:val="0"/>
        <w:rPr>
          <w:rFonts w:hint="eastAsia"/>
        </w:rPr>
      </w:pPr>
      <w:r>
        <w:rPr>
          <w:rFonts w:hint="eastAsia"/>
        </w:rPr>
        <w:t>  2.基于初高中教学的差异性，如何讲清历史概念？    </w:t>
      </w:r>
    </w:p>
    <w:p>
      <w:pPr>
        <w:bidi w:val="0"/>
        <w:rPr>
          <w:rFonts w:hint="eastAsia"/>
        </w:rPr>
      </w:pPr>
      <w:r>
        <w:rPr>
          <w:rFonts w:hint="eastAsia"/>
        </w:rPr>
        <w:t>  3.关于课堂教学的“多”与“少”的关系处理，即如何适当给课堂“留白”？</w:t>
      </w:r>
    </w:p>
    <w:p>
      <w:pPr>
        <w:bidi w:val="0"/>
        <w:rPr>
          <w:rFonts w:hint="eastAsia"/>
        </w:rPr>
      </w:pPr>
      <w:r>
        <w:rPr>
          <w:rFonts w:hint="eastAsia"/>
        </w:rPr>
        <w:t>  以上问题希望能和各位同仁共同探讨。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535A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2022-01-05T03:54:04Z</dcterms:created>
  <dc:creator>52977</dc:creator>
  <cp:lastModifiedBy>匡匡</cp:lastModifiedBy>
  <dcterms:modified xsi:type="dcterms:W3CDTF">2022-01-05T03:55:04Z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3817C2900CD64DBD96F9FAFE6AA4C672</vt:lpwstr>
  </property>
</Properties>
</file>