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10769600</wp:posOffset>
            </wp:positionV>
            <wp:extent cx="406400" cy="304800"/>
            <wp:effectExtent l="0" t="0" r="12700" b="0"/>
            <wp:wrapNone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0"/>
          <w:szCs w:val="30"/>
        </w:rPr>
        <w:t>2020-2021学年高中历史统编版（2019）选择性必修2经济与社会生活第三单元商业贸易与日常生活-第七课古代的商业贸易培优练习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b/>
        </w:rPr>
      </w:pPr>
      <w:r>
        <w:rPr>
          <w:rFonts w:hint="eastAsia"/>
          <w:b/>
        </w:rPr>
        <w:t>一、单选题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1．</w:t>
      </w:r>
      <w:r>
        <w:rPr>
          <w:rFonts w:ascii="宋体" w:hAnsi="宋体" w:eastAsia="宋体" w:cs="宋体"/>
        </w:rPr>
        <w:t>宋代蔡襄《荔枝谱》记载：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（荔枝）初著花时，商人计林断之以立券。若后丰寡，商人知之，不计美恶，悉为红盐者，水浮陆转以入京师。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这反映出宋代（）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商业经营模式变化</w:t>
      </w:r>
      <w:r>
        <w:tab/>
      </w:r>
      <w:r>
        <w:t>B．</w:t>
      </w:r>
      <w:r>
        <w:rPr>
          <w:rFonts w:ascii="宋体" w:hAnsi="宋体" w:eastAsia="宋体" w:cs="宋体"/>
        </w:rPr>
        <w:t>社会诚信普遍缺失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经济重心南移完成</w:t>
      </w:r>
      <w:r>
        <w:tab/>
      </w:r>
      <w:r>
        <w:t>D．</w:t>
      </w:r>
      <w:r>
        <w:rPr>
          <w:rFonts w:ascii="宋体" w:hAnsi="宋体" w:eastAsia="宋体" w:cs="宋体"/>
        </w:rPr>
        <w:t>资本主义萌芽产生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2．</w:t>
      </w:r>
      <w:r>
        <w:rPr>
          <w:rFonts w:ascii="宋体" w:hAnsi="宋体" w:eastAsia="宋体" w:cs="宋体"/>
        </w:rPr>
        <w:t>公元前3000年左右，古埃及人凡是转让重要财产，都要在地方或中央官署达成书面契约，由书记官登记、备案，以证明财产的所有权。这表明，古埃及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商业经营领域扩大</w:t>
      </w:r>
      <w:r>
        <w:tab/>
      </w:r>
      <w:r>
        <w:t>B．</w:t>
      </w:r>
      <w:r>
        <w:rPr>
          <w:rFonts w:ascii="宋体" w:hAnsi="宋体" w:eastAsia="宋体" w:cs="宋体"/>
        </w:rPr>
        <w:t>商业管理制度完备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生活方式发生改变</w:t>
      </w:r>
      <w:r>
        <w:tab/>
      </w:r>
      <w:r>
        <w:t>D．</w:t>
      </w:r>
      <w:r>
        <w:rPr>
          <w:rFonts w:ascii="宋体" w:hAnsi="宋体" w:eastAsia="宋体" w:cs="宋体"/>
        </w:rPr>
        <w:t>商业契约已经出现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3．</w:t>
      </w:r>
      <w:r>
        <w:rPr>
          <w:rFonts w:ascii="宋体" w:hAnsi="宋体" w:eastAsia="宋体" w:cs="宋体"/>
        </w:rPr>
        <w:t>如图可以用来说明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drawing>
          <wp:inline distT="0" distB="0" distL="114300" distR="114300">
            <wp:extent cx="2714625" cy="649605"/>
            <wp:effectExtent l="0" t="0" r="9525" b="17145"/>
            <wp:docPr id="100006" name="图片 1000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经商方式不受限制</w:t>
      </w:r>
      <w:r>
        <w:tab/>
      </w:r>
      <w:r>
        <w:t>B．</w:t>
      </w:r>
      <w:r>
        <w:rPr>
          <w:rFonts w:ascii="宋体" w:hAnsi="宋体" w:eastAsia="宋体" w:cs="宋体"/>
        </w:rPr>
        <w:t>政府市场监管强化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城市商业形态转变</w:t>
      </w:r>
      <w:r>
        <w:tab/>
      </w:r>
      <w:r>
        <w:t>D．</w:t>
      </w:r>
      <w:r>
        <w:rPr>
          <w:rFonts w:ascii="宋体" w:hAnsi="宋体" w:eastAsia="宋体" w:cs="宋体"/>
        </w:rPr>
        <w:t>农村集市贸易发展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4．</w:t>
      </w:r>
      <w:r>
        <w:rPr>
          <w:rFonts w:ascii="宋体" w:hAnsi="宋体" w:eastAsia="宋体" w:cs="宋体"/>
        </w:rPr>
        <w:t>随着商业发展，北宋时的益州出现了世界上最早的</w:t>
      </w:r>
    </w:p>
    <w:p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田庄</w:t>
      </w:r>
      <w:r>
        <w:tab/>
      </w:r>
      <w:r>
        <w:t>B．</w:t>
      </w:r>
      <w:r>
        <w:rPr>
          <w:rFonts w:ascii="宋体" w:hAnsi="宋体" w:eastAsia="宋体" w:cs="宋体"/>
        </w:rPr>
        <w:t>草市</w:t>
      </w:r>
      <w:r>
        <w:tab/>
      </w:r>
      <w:r>
        <w:t>C．</w:t>
      </w:r>
      <w:r>
        <w:rPr>
          <w:rFonts w:ascii="宋体" w:hAnsi="宋体" w:eastAsia="宋体" w:cs="宋体"/>
        </w:rPr>
        <w:t>纸币</w:t>
      </w:r>
      <w:r>
        <w:tab/>
      </w:r>
      <w:r>
        <w:t>D．</w:t>
      </w:r>
      <w:r>
        <w:rPr>
          <w:rFonts w:ascii="宋体" w:hAnsi="宋体" w:eastAsia="宋体" w:cs="宋体"/>
        </w:rPr>
        <w:t>会馆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jc w:val="left"/>
        <w:textAlignment w:val="center"/>
        <w:rPr>
          <w:rFonts w:ascii="宋体" w:hAnsi="宋体" w:eastAsia="宋体" w:cs="宋体"/>
        </w:rPr>
      </w:pPr>
      <w:r>
        <w:t>5．</w:t>
      </w:r>
      <w:r>
        <w:rPr>
          <w:rFonts w:ascii="宋体" w:hAnsi="宋体" w:eastAsia="宋体" w:cs="宋体"/>
        </w:rPr>
        <w:t>宋《梦梁录》中记载：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杭城大街，买卖昼夜不绝，夜交三四鼓，游人始稀；五鼓钟鸣，卖早市者又开店矣。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该记载反映了当时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已经开始出现夜市新形式</w:t>
      </w:r>
      <w:r>
        <w:tab/>
      </w:r>
      <w:r>
        <w:t>B．</w:t>
      </w:r>
      <w:r>
        <w:rPr>
          <w:rFonts w:ascii="宋体" w:hAnsi="宋体" w:eastAsia="宋体" w:cs="宋体"/>
        </w:rPr>
        <w:t>商业发展突破了时空上的界限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都城汴京繁荣的商业景象</w:t>
      </w:r>
      <w:r>
        <w:tab/>
      </w:r>
      <w:r>
        <w:t>D．</w:t>
      </w:r>
      <w:r>
        <w:rPr>
          <w:rFonts w:ascii="宋体" w:hAnsi="宋体" w:eastAsia="宋体" w:cs="宋体"/>
        </w:rPr>
        <w:t>政府完全放弃了对商业的监管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6．</w:t>
      </w:r>
      <w:r>
        <w:rPr>
          <w:rFonts w:ascii="宋体" w:hAnsi="宋体" w:eastAsia="宋体" w:cs="宋体"/>
        </w:rPr>
        <w:t>西汉昭帝召开了著名的“盐铁会议"，会议之后政府废止了对酒业的垄断，改以适当的税收形式，而不是经营一般性商业的形式，部分取消了盐铁专卖制度。这些举措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改变了传统的重农抑商政策</w:t>
      </w:r>
      <w:r>
        <w:tab/>
      </w:r>
      <w:r>
        <w:t>B．</w:t>
      </w:r>
      <w:r>
        <w:rPr>
          <w:rFonts w:ascii="宋体" w:hAnsi="宋体" w:eastAsia="宋体" w:cs="宋体"/>
        </w:rPr>
        <w:t>有助于民间工商业的发展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助长了社会上奢侈享乐之风</w:t>
      </w:r>
      <w:r>
        <w:tab/>
      </w:r>
      <w:r>
        <w:t>D．</w:t>
      </w:r>
      <w:r>
        <w:rPr>
          <w:rFonts w:ascii="宋体" w:hAnsi="宋体" w:eastAsia="宋体" w:cs="宋体"/>
        </w:rPr>
        <w:t>削弱了政府对经济的控制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7．</w:t>
      </w:r>
      <w:r>
        <w:rPr>
          <w:rFonts w:ascii="宋体" w:hAnsi="宋体" w:eastAsia="宋体" w:cs="宋体"/>
        </w:rPr>
        <w:t>布币是由古代的农具演变出来的，这种农具曾有出土，和初期的空首布（币）一模一样。刀币也和殷墟出土的刀一样。环钱也是一样，殷墟出土的纺轮，就是这种形状。据此可知，货币的演变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起源于艺术想象</w:t>
      </w:r>
      <w:r>
        <w:tab/>
      </w:r>
      <w:r>
        <w:rPr>
          <w:rFonts w:hint="eastAsia"/>
          <w:lang w:val="en-US" w:eastAsia="zh-CN"/>
        </w:rPr>
        <w:tab/>
      </w:r>
      <w:r>
        <w:t>B．</w:t>
      </w:r>
      <w:r>
        <w:rPr>
          <w:rFonts w:ascii="宋体" w:hAnsi="宋体" w:eastAsia="宋体" w:cs="宋体"/>
        </w:rPr>
        <w:t>与生产生活相关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推动了经济发展</w:t>
      </w:r>
      <w:r>
        <w:tab/>
      </w:r>
      <w:r>
        <w:rPr>
          <w:rFonts w:hint="eastAsia"/>
          <w:lang w:val="en-US" w:eastAsia="zh-CN"/>
        </w:rPr>
        <w:tab/>
      </w:r>
      <w:r>
        <w:t>D．</w:t>
      </w:r>
      <w:r>
        <w:rPr>
          <w:rFonts w:ascii="宋体" w:hAnsi="宋体" w:eastAsia="宋体" w:cs="宋体"/>
        </w:rPr>
        <w:t>得益于铸铁进步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8．</w:t>
      </w:r>
      <w:r>
        <w:rPr>
          <w:rFonts w:ascii="宋体" w:hAnsi="宋体" w:eastAsia="宋体" w:cs="宋体"/>
        </w:rPr>
        <w:t>据史料记载，北宋的假赁业务十分发达，当时“凡民间吉凶筵会，椅桌陈设，器皿合盘，酒檐动使之类，自有茶酒司管赁。……主人只出钱而已，不用费力。”据此材料可知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经济发展影响了人们的生活方式</w:t>
      </w:r>
      <w:r>
        <w:rPr>
          <w:rFonts w:hint="eastAsia" w:ascii="宋体" w:hAnsi="宋体" w:cs="宋体"/>
          <w:lang w:val="en-US" w:eastAsia="zh-CN"/>
        </w:rPr>
        <w:tab/>
      </w:r>
      <w:r>
        <w:t>B．</w:t>
      </w:r>
      <w:r>
        <w:rPr>
          <w:rFonts w:ascii="宋体" w:hAnsi="宋体" w:eastAsia="宋体" w:cs="宋体"/>
        </w:rPr>
        <w:t>社会消费奢侈攀比之风日益严重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新兴行业中滋生出新的生产关系</w:t>
      </w:r>
      <w:r>
        <w:rPr>
          <w:rFonts w:hint="eastAsia" w:ascii="宋体" w:hAnsi="宋体" w:cs="宋体"/>
          <w:lang w:val="en-US" w:eastAsia="zh-CN"/>
        </w:rPr>
        <w:tab/>
      </w:r>
      <w:r>
        <w:t>D．</w:t>
      </w:r>
      <w:r>
        <w:rPr>
          <w:rFonts w:ascii="宋体" w:hAnsi="宋体" w:eastAsia="宋体" w:cs="宋体"/>
        </w:rPr>
        <w:t>纸币的出现推动了经济快速发展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9．</w:t>
      </w:r>
      <w:r>
        <w:rPr>
          <w:rFonts w:ascii="宋体" w:hAnsi="宋体" w:eastAsia="宋体" w:cs="宋体"/>
        </w:rPr>
        <w:t>《汉谟拉比法典》是目前所知世界上第一部比较完整的成文法典，这部法典中与商务有关的条文几乎占总条数的一半，如关于商业损失补偿风险分担机制的规定等。这反映了古巴比伦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商业历史悠久</w:t>
      </w:r>
      <w:r>
        <w:tab/>
      </w:r>
      <w:r>
        <w:rPr>
          <w:rFonts w:hint="eastAsia"/>
          <w:lang w:val="en-US" w:eastAsia="zh-CN"/>
        </w:rPr>
        <w:tab/>
      </w:r>
      <w:r>
        <w:t>B．</w:t>
      </w:r>
      <w:r>
        <w:rPr>
          <w:rFonts w:ascii="宋体" w:hAnsi="宋体" w:eastAsia="宋体" w:cs="宋体"/>
        </w:rPr>
        <w:t>对外贸易发达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政府垄断了商业发展</w:t>
      </w:r>
      <w:r>
        <w:tab/>
      </w:r>
      <w:r>
        <w:rPr>
          <w:rFonts w:hint="eastAsia"/>
          <w:lang w:val="en-US" w:eastAsia="zh-CN"/>
        </w:rPr>
        <w:tab/>
      </w:r>
      <w:r>
        <w:t>D．</w:t>
      </w:r>
      <w:r>
        <w:rPr>
          <w:rFonts w:ascii="宋体" w:hAnsi="宋体" w:eastAsia="宋体" w:cs="宋体"/>
        </w:rPr>
        <w:t>商业非常繁荣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10．</w:t>
      </w:r>
      <w:r>
        <w:rPr>
          <w:rFonts w:ascii="宋体" w:hAnsi="宋体" w:eastAsia="宋体" w:cs="宋体"/>
        </w:rPr>
        <w:t>宋元时期，主要依赖海路运出的中国物品是</w:t>
      </w:r>
    </w:p>
    <w:p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瓷器</w:t>
      </w:r>
      <w:r>
        <w:tab/>
      </w:r>
      <w:r>
        <w:t>B．</w:t>
      </w:r>
      <w:r>
        <w:rPr>
          <w:rFonts w:ascii="宋体" w:hAnsi="宋体" w:eastAsia="宋体" w:cs="宋体"/>
        </w:rPr>
        <w:t>香料</w:t>
      </w:r>
      <w:r>
        <w:tab/>
      </w:r>
      <w:r>
        <w:t>C．</w:t>
      </w:r>
      <w:r>
        <w:rPr>
          <w:rFonts w:ascii="宋体" w:hAnsi="宋体" w:eastAsia="宋体" w:cs="宋体"/>
        </w:rPr>
        <w:t>棉布</w:t>
      </w:r>
      <w:r>
        <w:tab/>
      </w:r>
      <w:r>
        <w:t>D．</w:t>
      </w:r>
      <w:r>
        <w:rPr>
          <w:rFonts w:ascii="宋体" w:hAnsi="宋体" w:eastAsia="宋体" w:cs="宋体"/>
        </w:rPr>
        <w:t>白银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11．</w:t>
      </w:r>
      <w:r>
        <w:rPr>
          <w:rFonts w:ascii="宋体" w:hAnsi="宋体" w:eastAsia="宋体" w:cs="宋体"/>
        </w:rPr>
        <w:t>明代中后期，松江府的农村地区以棉布折成等值白银纳税，这些税银集中到地方官，被用于收买城市专业机户所生产的高级三梭布等，最终作为赋税上交。这表明当时的松江府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官营棉布精美</w:t>
      </w:r>
      <w:r>
        <w:tab/>
      </w:r>
      <w:r>
        <w:rPr>
          <w:rFonts w:hint="eastAsia"/>
          <w:lang w:val="en-US" w:eastAsia="zh-CN"/>
        </w:rPr>
        <w:tab/>
      </w:r>
      <w:r>
        <w:t>B．</w:t>
      </w:r>
      <w:r>
        <w:rPr>
          <w:rFonts w:ascii="宋体" w:hAnsi="宋体" w:eastAsia="宋体" w:cs="宋体"/>
        </w:rPr>
        <w:t>自然经济开始解体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商品经济活跃</w:t>
      </w:r>
      <w:r>
        <w:tab/>
      </w:r>
      <w:r>
        <w:rPr>
          <w:rFonts w:hint="eastAsia"/>
          <w:lang w:val="en-US" w:eastAsia="zh-CN"/>
        </w:rPr>
        <w:tab/>
      </w:r>
      <w:r>
        <w:t>D．</w:t>
      </w:r>
      <w:r>
        <w:rPr>
          <w:rFonts w:ascii="宋体" w:hAnsi="宋体" w:eastAsia="宋体" w:cs="宋体"/>
        </w:rPr>
        <w:t>机户赋税负担沉重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12．</w:t>
      </w:r>
      <w:r>
        <w:rPr>
          <w:rFonts w:ascii="宋体" w:hAnsi="宋体" w:eastAsia="宋体" w:cs="宋体"/>
        </w:rPr>
        <w:t>买扑是宋代市场竞价活动最重要的方式，宋真宗时实行“实封投状”法，投标人将自己所出的价格密封，投入官府所设的密封柜中。宋哲宗推行“明状买扑”法，即“明书钱数，众各见闻，又择价高之人便行给付”。从“实封投状”到“明状买扑”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促进了商品经济的发展</w:t>
      </w:r>
      <w:r>
        <w:tab/>
      </w:r>
      <w:r>
        <w:rPr>
          <w:rFonts w:hint="eastAsia"/>
          <w:lang w:val="en-US" w:eastAsia="zh-CN"/>
        </w:rPr>
        <w:tab/>
      </w:r>
      <w:r>
        <w:t>B．</w:t>
      </w:r>
      <w:r>
        <w:rPr>
          <w:rFonts w:ascii="宋体" w:hAnsi="宋体" w:eastAsia="宋体" w:cs="宋体"/>
        </w:rPr>
        <w:t>强化了政府干预商业的力度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减少了政府的财政收人</w:t>
      </w:r>
      <w:r>
        <w:tab/>
      </w:r>
      <w:r>
        <w:rPr>
          <w:rFonts w:hint="eastAsia"/>
          <w:lang w:val="en-US" w:eastAsia="zh-CN"/>
        </w:rPr>
        <w:tab/>
      </w:r>
      <w:r>
        <w:t>D．</w:t>
      </w:r>
      <w:r>
        <w:rPr>
          <w:rFonts w:ascii="宋体" w:hAnsi="宋体" w:eastAsia="宋体" w:cs="宋体"/>
        </w:rPr>
        <w:t>保障了竞价活动的顺利进行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13．</w:t>
      </w:r>
      <w:r>
        <w:rPr>
          <w:rFonts w:ascii="宋体" w:hAnsi="宋体" w:eastAsia="宋体" w:cs="宋体"/>
        </w:rPr>
        <w:drawing>
          <wp:inline distT="0" distB="0" distL="114300" distR="114300">
            <wp:extent cx="254000" cy="254000"/>
            <wp:effectExtent l="0" t="0" r="12700" b="1270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</w:rPr>
        <w:t>明代中叶以后，押租制流行，佃农交纳租金才能佃种地主的土地，俗称“买耕”。佃农的佃权，可以有偿转佃和出典。这反映了当时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土地兼并现象严重</w:t>
      </w:r>
      <w:r>
        <w:tab/>
      </w:r>
      <w:r>
        <w:rPr>
          <w:rFonts w:hint="eastAsia"/>
          <w:lang w:val="en-US" w:eastAsia="zh-CN"/>
        </w:rPr>
        <w:tab/>
      </w:r>
      <w:r>
        <w:t>B．</w:t>
      </w:r>
      <w:r>
        <w:rPr>
          <w:rFonts w:ascii="宋体" w:hAnsi="宋体" w:eastAsia="宋体" w:cs="宋体"/>
        </w:rPr>
        <w:t>土地经营权的商品化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小农经济逐渐瓦解</w:t>
      </w:r>
      <w:r>
        <w:tab/>
      </w:r>
      <w:r>
        <w:rPr>
          <w:rFonts w:hint="eastAsia"/>
          <w:lang w:val="en-US" w:eastAsia="zh-CN"/>
        </w:rPr>
        <w:tab/>
      </w:r>
      <w:r>
        <w:t>D．</w:t>
      </w:r>
      <w:r>
        <w:rPr>
          <w:rFonts w:ascii="宋体" w:hAnsi="宋体" w:eastAsia="宋体" w:cs="宋体"/>
        </w:rPr>
        <w:t>农村商品经济的发展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14．</w:t>
      </w:r>
      <w:r>
        <w:rPr>
          <w:rFonts w:ascii="宋体" w:hAnsi="宋体" w:eastAsia="宋体" w:cs="宋体"/>
        </w:rPr>
        <w:t>“中世纪初期的西欧，罗马时代的城市大多皆告没落，工商业衰败，有的已成废墟，它们在经济上与农村无甚区别”。造成进入中世纪后，西欧城市没落的直接因素是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罗马帝国的分裂</w:t>
      </w:r>
      <w:r>
        <w:tab/>
      </w:r>
      <w:r>
        <w:rPr>
          <w:rFonts w:hint="eastAsia"/>
          <w:lang w:val="en-US" w:eastAsia="zh-CN"/>
        </w:rPr>
        <w:tab/>
      </w:r>
      <w:r>
        <w:t>B．</w:t>
      </w:r>
      <w:r>
        <w:rPr>
          <w:rFonts w:ascii="宋体" w:hAnsi="宋体" w:eastAsia="宋体" w:cs="宋体"/>
        </w:rPr>
        <w:t>采邑改革的推行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阿拉伯帝国的征服</w:t>
      </w:r>
      <w:r>
        <w:tab/>
      </w:r>
      <w:r>
        <w:rPr>
          <w:rFonts w:hint="eastAsia"/>
          <w:lang w:val="en-US" w:eastAsia="zh-CN"/>
        </w:rPr>
        <w:tab/>
      </w:r>
      <w:r>
        <w:t>D．</w:t>
      </w:r>
      <w:r>
        <w:rPr>
          <w:rFonts w:ascii="宋体" w:hAnsi="宋体" w:eastAsia="宋体" w:cs="宋体"/>
        </w:rPr>
        <w:t>日耳曼人的破坏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15．</w:t>
      </w:r>
      <w:r>
        <w:rPr>
          <w:rFonts w:ascii="宋体" w:hAnsi="宋体" w:eastAsia="宋体" w:cs="宋体"/>
        </w:rPr>
        <w:t>《苏州碑刻》中记载“商贾捐资建设会馆，所以便往还而通贸易。或存货于斯，或客栖于斯，诚为集商经营交易时不可缺之所。”文中所述与下列哪一历史现象直接相关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四川民间出现纸币交子</w:t>
      </w:r>
      <w:r>
        <w:rPr>
          <w:rFonts w:hint="eastAsia" w:ascii="宋体" w:hAnsi="宋体" w:cs="宋体"/>
          <w:lang w:val="en-US" w:eastAsia="zh-CN"/>
        </w:rPr>
        <w:tab/>
      </w:r>
      <w:r>
        <w:t>B．</w:t>
      </w:r>
      <w:r>
        <w:rPr>
          <w:rFonts w:ascii="宋体" w:hAnsi="宋体" w:eastAsia="宋体" w:cs="宋体"/>
        </w:rPr>
        <w:t>徽商、晋商等商帮的形成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政府实行盐铁官营政策</w:t>
      </w:r>
      <w:r>
        <w:rPr>
          <w:rFonts w:hint="eastAsia" w:ascii="宋体" w:hAnsi="宋体" w:cs="宋体"/>
          <w:lang w:val="en-US" w:eastAsia="zh-CN"/>
        </w:rPr>
        <w:tab/>
      </w:r>
      <w:r>
        <w:t>D．</w:t>
      </w:r>
      <w:r>
        <w:rPr>
          <w:rFonts w:ascii="宋体" w:hAnsi="宋体" w:eastAsia="宋体" w:cs="宋体"/>
        </w:rPr>
        <w:t>海禁、闭关锁国政策实行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16．</w:t>
      </w:r>
      <w:r>
        <w:rPr>
          <w:rFonts w:ascii="宋体" w:hAnsi="宋体" w:eastAsia="宋体" w:cs="宋体"/>
          <w:sz w:val="21"/>
        </w:rPr>
        <w:t>纸币的起源，最早可以追溯到汉武帝时的皮币，后来是唐代类似汇票的飞钱，宋初纸币</w:t>
      </w:r>
      <w:r>
        <w:rPr>
          <w:rFonts w:ascii="Calibri" w:hAnsi="Calibri" w:eastAsia="Calibri" w:cs="Calibri"/>
          <w:sz w:val="21"/>
        </w:rPr>
        <w:t>“</w:t>
      </w:r>
      <w:r>
        <w:rPr>
          <w:rFonts w:ascii="宋体" w:hAnsi="宋体" w:eastAsia="宋体" w:cs="宋体"/>
          <w:sz w:val="21"/>
        </w:rPr>
        <w:t>交子</w:t>
      </w:r>
      <w:r>
        <w:rPr>
          <w:rFonts w:ascii="Calibri" w:hAnsi="Calibri" w:eastAsia="Calibri" w:cs="Calibri"/>
          <w:sz w:val="21"/>
        </w:rPr>
        <w:t>”</w:t>
      </w:r>
      <w:r>
        <w:rPr>
          <w:rFonts w:ascii="宋体" w:hAnsi="宋体" w:eastAsia="宋体" w:cs="宋体"/>
          <w:sz w:val="21"/>
        </w:rPr>
        <w:t>便渐渐地应运而生了。</w:t>
      </w:r>
      <w:r>
        <w:rPr>
          <w:rFonts w:ascii="Calibri" w:hAnsi="Calibri" w:eastAsia="Calibri" w:cs="Calibri"/>
          <w:sz w:val="21"/>
        </w:rPr>
        <w:t>“</w:t>
      </w:r>
      <w:r>
        <w:rPr>
          <w:rFonts w:ascii="宋体" w:hAnsi="宋体" w:eastAsia="宋体" w:cs="宋体"/>
          <w:sz w:val="21"/>
        </w:rPr>
        <w:t>交子</w:t>
      </w:r>
      <w:r>
        <w:rPr>
          <w:rFonts w:ascii="Calibri" w:hAnsi="Calibri" w:eastAsia="Calibri" w:cs="Calibri"/>
          <w:sz w:val="21"/>
        </w:rPr>
        <w:t>”</w:t>
      </w:r>
      <w:r>
        <w:rPr>
          <w:rFonts w:ascii="宋体" w:hAnsi="宋体" w:eastAsia="宋体" w:cs="宋体"/>
          <w:sz w:val="21"/>
        </w:rPr>
        <w:t>的</w:t>
      </w:r>
      <w:r>
        <w:rPr>
          <w:rFonts w:ascii="Calibri" w:hAnsi="Calibri" w:eastAsia="Calibri" w:cs="Calibri"/>
          <w:sz w:val="21"/>
        </w:rPr>
        <w:t>“</w:t>
      </w:r>
      <w:r>
        <w:rPr>
          <w:rFonts w:ascii="宋体" w:hAnsi="宋体" w:eastAsia="宋体" w:cs="宋体"/>
          <w:sz w:val="21"/>
        </w:rPr>
        <w:t>交</w:t>
      </w:r>
      <w:r>
        <w:rPr>
          <w:rFonts w:ascii="Calibri" w:hAnsi="Calibri" w:eastAsia="Calibri" w:cs="Calibri"/>
          <w:sz w:val="21"/>
        </w:rPr>
        <w:t>”</w:t>
      </w:r>
      <w:r>
        <w:rPr>
          <w:rFonts w:ascii="宋体" w:hAnsi="宋体" w:eastAsia="宋体" w:cs="宋体"/>
          <w:sz w:val="21"/>
        </w:rPr>
        <w:t>，是交合的意思，指两张券合得起来就交钱。</w:t>
      </w:r>
      <w:r>
        <w:rPr>
          <w:rFonts w:ascii="Calibri" w:hAnsi="Calibri" w:eastAsia="Calibri" w:cs="Calibri"/>
          <w:sz w:val="21"/>
        </w:rPr>
        <w:t>“</w:t>
      </w:r>
      <w:r>
        <w:rPr>
          <w:rFonts w:ascii="宋体" w:hAnsi="宋体" w:eastAsia="宋体" w:cs="宋体"/>
          <w:sz w:val="21"/>
        </w:rPr>
        <w:t>交子</w:t>
      </w:r>
      <w:r>
        <w:rPr>
          <w:rFonts w:ascii="Calibri" w:hAnsi="Calibri" w:eastAsia="Calibri" w:cs="Calibri"/>
          <w:sz w:val="21"/>
        </w:rPr>
        <w:t>”</w:t>
      </w:r>
      <w:r>
        <w:rPr>
          <w:rFonts w:ascii="宋体" w:hAnsi="宋体" w:eastAsia="宋体" w:cs="宋体"/>
          <w:sz w:val="21"/>
        </w:rPr>
        <w:t>是世界上最早的纸币。根据材料可知，纸币的发展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源于封建政权的强大推动力</w:t>
      </w:r>
      <w:r>
        <w:tab/>
      </w:r>
      <w:r>
        <w:rPr>
          <w:rFonts w:hint="eastAsia"/>
          <w:lang w:val="en-US" w:eastAsia="zh-CN"/>
        </w:rPr>
        <w:tab/>
      </w:r>
      <w:r>
        <w:t>B．</w:t>
      </w:r>
      <w:r>
        <w:rPr>
          <w:rFonts w:ascii="宋体" w:hAnsi="宋体" w:eastAsia="宋体" w:cs="宋体"/>
          <w:sz w:val="21"/>
        </w:rPr>
        <w:t>促进了古代经济的发展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C．</w:t>
      </w:r>
      <w:r>
        <w:rPr>
          <w:rFonts w:ascii="宋体" w:hAnsi="宋体" w:eastAsia="宋体" w:cs="宋体"/>
          <w:sz w:val="21"/>
        </w:rPr>
        <w:t>满足了商品经济发展的要求</w:t>
      </w:r>
      <w:r>
        <w:tab/>
      </w:r>
      <w:r>
        <w:rPr>
          <w:rFonts w:hint="eastAsia"/>
          <w:lang w:val="en-US" w:eastAsia="zh-CN"/>
        </w:rPr>
        <w:tab/>
      </w:r>
      <w:r>
        <w:t>D．</w:t>
      </w:r>
      <w:r>
        <w:rPr>
          <w:rFonts w:ascii="宋体" w:hAnsi="宋体" w:eastAsia="宋体" w:cs="宋体"/>
          <w:sz w:val="21"/>
        </w:rPr>
        <w:t>注重其</w:t>
      </w:r>
      <w:r>
        <w:rPr>
          <w:rFonts w:ascii="Calibri" w:hAnsi="Calibri" w:eastAsia="Calibri" w:cs="Calibri"/>
          <w:sz w:val="21"/>
        </w:rPr>
        <w:t>“</w:t>
      </w:r>
      <w:r>
        <w:rPr>
          <w:rFonts w:ascii="宋体" w:hAnsi="宋体" w:eastAsia="宋体" w:cs="宋体"/>
          <w:sz w:val="21"/>
        </w:rPr>
        <w:t>防伪</w:t>
      </w:r>
      <w:r>
        <w:rPr>
          <w:rFonts w:ascii="Calibri" w:hAnsi="Calibri" w:eastAsia="Calibri" w:cs="Calibri"/>
          <w:sz w:val="21"/>
        </w:rPr>
        <w:t>”</w:t>
      </w:r>
      <w:r>
        <w:rPr>
          <w:rFonts w:ascii="宋体" w:hAnsi="宋体" w:eastAsia="宋体" w:cs="宋体"/>
          <w:sz w:val="21"/>
        </w:rPr>
        <w:t>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17．</w:t>
      </w:r>
      <w:r>
        <w:rPr>
          <w:rFonts w:ascii="宋体" w:hAnsi="宋体" w:eastAsia="宋体" w:cs="宋体"/>
          <w:sz w:val="21"/>
        </w:rPr>
        <w:t>唐代元稹《估客乐》诗云：“经游（营）天下遍，却到长安城。城中东西市，闻客次第迎。迎客兼说客，多财为势倾。客心本明黠，闻语已心惊。先问十常侍，次求百公卿。侯家与主第，点缀无不精。归来始安坐，富与王者勍（强）。”下列对该诗的解读，不合理的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“长安城”有常设的商业区</w:t>
      </w:r>
      <w:r>
        <w:rPr>
          <w:rFonts w:hint="eastAsia" w:ascii="宋体" w:hAnsi="宋体" w:cs="宋体"/>
          <w:sz w:val="21"/>
          <w:lang w:val="en-US" w:eastAsia="zh-CN"/>
        </w:rPr>
        <w:tab/>
      </w:r>
      <w:r>
        <w:t>B．</w:t>
      </w:r>
      <w:r>
        <w:rPr>
          <w:rFonts w:ascii="宋体" w:hAnsi="宋体" w:eastAsia="宋体" w:cs="宋体"/>
          <w:sz w:val="21"/>
        </w:rPr>
        <w:t>商人交结长安权贵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C．</w:t>
      </w:r>
      <w:r>
        <w:rPr>
          <w:rFonts w:ascii="宋体" w:hAnsi="宋体" w:eastAsia="宋体" w:cs="宋体"/>
          <w:sz w:val="21"/>
        </w:rPr>
        <w:t>“估客”是财力雄厚的大商人</w:t>
      </w:r>
      <w:r>
        <w:rPr>
          <w:rFonts w:hint="eastAsia" w:ascii="宋体" w:hAnsi="宋体" w:cs="宋体"/>
          <w:sz w:val="21"/>
          <w:lang w:val="en-US" w:eastAsia="zh-CN"/>
        </w:rPr>
        <w:tab/>
      </w:r>
      <w:r>
        <w:t>D．</w:t>
      </w:r>
      <w:r>
        <w:rPr>
          <w:rFonts w:ascii="宋体" w:hAnsi="宋体" w:eastAsia="宋体" w:cs="宋体"/>
          <w:sz w:val="21"/>
        </w:rPr>
        <w:t>商人政治地位提高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b/>
        </w:rPr>
      </w:pPr>
      <w:r>
        <w:rPr>
          <w:rFonts w:hint="eastAsia"/>
          <w:b/>
        </w:rPr>
        <w:t>二、材料分析题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18．</w:t>
      </w:r>
      <w:r>
        <w:rPr>
          <w:rFonts w:ascii="宋体" w:hAnsi="宋体" w:eastAsia="宋体" w:cs="宋体"/>
        </w:rPr>
        <w:t>阅读材料</w:t>
      </w:r>
      <w:r>
        <w:rPr>
          <w:rFonts w:ascii="Times New Roman" w:hAnsi="Times New Roman" w:eastAsia="Times New Roman" w:cs="Times New Roman"/>
        </w:rPr>
        <w:t>,</w:t>
      </w:r>
      <w:r>
        <w:rPr>
          <w:rFonts w:ascii="宋体" w:hAnsi="宋体" w:eastAsia="宋体" w:cs="宋体"/>
        </w:rPr>
        <w:t>完成下列要求。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《史记</w:t>
      </w:r>
      <w:r>
        <w:rPr>
          <w:rFonts w:ascii="微软雅黑" w:hAnsi="微软雅黑" w:eastAsia="微软雅黑" w:cs="微软雅黑"/>
        </w:rPr>
        <w:t>・</w:t>
      </w:r>
      <w:r>
        <w:rPr>
          <w:rFonts w:ascii="楷体" w:hAnsi="楷体" w:eastAsia="楷体" w:cs="楷体"/>
        </w:rPr>
        <w:t>商君列传》:“事末利及怠而贫者,举以为收孥”。秦始皇登碣石山,立刻辞,有“上农除末"一语,但秦代却出现蜀卓氏、曹邮氏、宛孔氏等以盐铁而成巨富的事迹。汉景帝时晁错曾说:“今法律贱商人,商人已富也;尊农夫,农夫已贫也。”汉武帝将天下盐收归官普,桑弘羊亦“以计算用事”。唐朝刘晏对食盐专利实行民制、官收、商运、商销的办法。北宋庆历时一年的商税收入为1975万余缗,酒课为1710万余缉,盐课为715万余缗。到神宗时,一场全面的商业官营又在王安石的主持下展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——摘编自陈长华《抑商质疑一一兼论中国古代的赋税制度》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明中后期,出现了“士好言利”的社会氛国和“弃儒从贾”的社会现象。从《士商类要》、《商贾便览》、《生意世事初阶》等大量商书记载来看,在“利”、“义”关系问题上,要求商人重信义、守承诺;强调君子之財,取之有道,强调要道慎、勤勉、自我约束,充分发挥个人才智,善于应付处理各方面的社会关系,并将此视为经商成败与否的关键。虽然清代政府的工商政策趋向宽松,各级官员的“恤商”思想也有所发展,但却始终没有明确保护商人利益的相关法律或制度保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——摘编自张海英《明清商业思想发展及其转型困境》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）根据材料一并结合所学知识</w:t>
      </w:r>
      <w:r>
        <w:rPr>
          <w:rFonts w:ascii="Times New Roman" w:hAnsi="Times New Roman" w:eastAsia="Times New Roman" w:cs="Times New Roman"/>
        </w:rPr>
        <w:t>,</w:t>
      </w:r>
      <w:r>
        <w:rPr>
          <w:rFonts w:ascii="宋体" w:hAnsi="宋体" w:eastAsia="宋体" w:cs="宋体"/>
        </w:rPr>
        <w:t>指出战国至北宋时期商业政策的特点。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）根据材料二并结合所学知识</w:t>
      </w:r>
      <w:r>
        <w:rPr>
          <w:rFonts w:ascii="Times New Roman" w:hAnsi="Times New Roman" w:eastAsia="Times New Roman" w:cs="Times New Roman"/>
        </w:rPr>
        <w:t>,</w:t>
      </w:r>
      <w:r>
        <w:rPr>
          <w:rFonts w:ascii="宋体" w:hAnsi="宋体" w:eastAsia="宋体" w:cs="宋体"/>
        </w:rPr>
        <w:t>指出明清商业思想发展的表现及其影响。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jc w:val="left"/>
        <w:textAlignment w:val="center"/>
        <w:rPr>
          <w:rFonts w:ascii="宋体" w:hAnsi="宋体" w:eastAsia="宋体" w:cs="宋体"/>
        </w:rPr>
      </w:pPr>
      <w:r>
        <w:t>19．</w:t>
      </w:r>
      <w:r>
        <w:rPr>
          <w:rFonts w:ascii="宋体" w:hAnsi="宋体" w:eastAsia="宋体" w:cs="宋体"/>
        </w:rPr>
        <w:t>阅读材料，回答问题。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材料一  下表是有关明朝朝贡制度的部分史料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jc w:val="left"/>
        <w:textAlignment w:val="center"/>
      </w:pPr>
      <w:r>
        <w:drawing>
          <wp:inline distT="0" distB="0" distL="114300" distR="114300">
            <wp:extent cx="3039110" cy="1108075"/>
            <wp:effectExtent l="0" t="0" r="8890" b="15875"/>
            <wp:docPr id="100002" name="图片 1000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材料二  朝贡体系的优点是投入小、回报大，但它也存在一个缺陷，就是抗冲击的能力不太强。在西方殖民列强进入东方之前，这个朝贡体系是非常安全的。但是在西方殖民列强发展起来的坚船利地及现代战术面前，这一朝贡体系就难以维持。虽然以当时中国的力量，要制服早期西方殖民者还是绰掉有余的。但是中国当时的政治体制及儒家集团，缺乏维护这个秩序的决心，不愿意在海外投入太多的资源，甚至有些人希望从朝贡体系的瓦解中获得个人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/>
        <w:jc w:val="righ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——彭波《中国古代国际贸易由强转衰的原因》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等线" w:hAnsi="等线" w:eastAsia="等线" w:cs="等线"/>
        </w:rPr>
        <w:t>1</w:t>
      </w:r>
      <w:r>
        <w:rPr>
          <w:rFonts w:ascii="宋体" w:hAnsi="宋体" w:eastAsia="宋体" w:cs="宋体"/>
        </w:rPr>
        <w:t>）根据材料一并结合所学知识，概括明朝朝贡制度的主要特点，并分析其成因。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等线" w:hAnsi="等线" w:eastAsia="等线" w:cs="等线"/>
        </w:rPr>
        <w:t>2</w:t>
      </w:r>
      <w:r>
        <w:rPr>
          <w:rFonts w:ascii="宋体" w:hAnsi="宋体" w:eastAsia="宋体" w:cs="宋体"/>
        </w:rPr>
        <w:t>）根据材料二，说明朝贡体系瓦解的原因。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20．</w:t>
      </w:r>
      <w:r>
        <w:rPr>
          <w:rFonts w:ascii="宋体" w:hAnsi="宋体" w:eastAsia="宋体" w:cs="宋体"/>
        </w:rPr>
        <w:t>阅读材料，完成下列要求。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  在古代海外贸易中，中国出口商品主要是丝绸、瓷器、茶叶、铜钱等。进口商品主要是香料、药材、犀象、珠玉等，这些商品未经加工或技术含量较少，在中国消费范围和消费量有限。唐代以前，活跃在印度洋至中国的航线上的主要是波斯和阿拉伯商船。宋代时，中国海船取代了波斯和阿拉伯海船的地位，贸易活动远达东非沿岸，奠定了古代中国海上贸易的基本范围。该时期港口众多，海外贸易规模空前扩大。明代前期二百年，朝贡贸易成为唯一合法的贸易，排斥民间贸易，海外贸易下降。此后虽然有所回升，但远未得到充分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0"/>
        <w:jc w:val="righ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——摘编自黄纯艳《宋代海外贸易》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根据材料并结合所学知识，概括中国古代海外贸易的主要特点，并指出其形成原因。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ectPr>
          <w:headerReference r:id="rId3" w:type="even"/>
          <w:pgSz w:w="11907" w:h="16839"/>
          <w:pgMar w:top="1440" w:right="1080" w:bottom="1440" w:left="1080" w:header="500" w:footer="500" w:gutter="0"/>
          <w:cols w:space="425" w:num="1" w:sep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b/>
        </w:rPr>
      </w:pPr>
      <w:r>
        <w:rPr>
          <w:rFonts w:hint="eastAsia"/>
          <w:b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t>1．A2．D3．C4．C5．B6．B7．B8．A9．D10．A11．C12．A13．B14．D15．B16．D17．D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18．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）抑商与重商并存</w:t>
      </w:r>
      <w:r>
        <w:rPr>
          <w:rFonts w:ascii="Times New Roman" w:hAnsi="Times New Roman" w:eastAsia="Times New Roman" w:cs="Times New Roman"/>
        </w:rPr>
        <w:t>;</w:t>
      </w:r>
      <w:r>
        <w:rPr>
          <w:rFonts w:ascii="宋体" w:hAnsi="宋体" w:eastAsia="宋体" w:cs="宋体"/>
        </w:rPr>
        <w:t>政府对部分商品的垄断经营</w:t>
      </w:r>
      <w:r>
        <w:rPr>
          <w:rFonts w:ascii="Times New Roman" w:hAnsi="Times New Roman" w:eastAsia="Times New Roman" w:cs="Times New Roman"/>
        </w:rPr>
        <w:t>;</w:t>
      </w:r>
      <w:r>
        <w:rPr>
          <w:rFonts w:ascii="宋体" w:hAnsi="宋体" w:eastAsia="宋体" w:cs="宋体"/>
        </w:rPr>
        <w:t>官商分利</w:t>
      </w:r>
      <w:r>
        <w:rPr>
          <w:rFonts w:ascii="Times New Roman" w:hAnsi="Times New Roman" w:eastAsia="Times New Roman" w:cs="Times New Roman"/>
        </w:rPr>
        <w:t>;</w:t>
      </w:r>
      <w:r>
        <w:rPr>
          <w:rFonts w:ascii="宋体" w:hAnsi="宋体" w:eastAsia="宋体" w:cs="宋体"/>
        </w:rPr>
        <w:t>政府重视商税收入</w:t>
      </w:r>
      <w:r>
        <w:rPr>
          <w:rFonts w:ascii="Times New Roman" w:hAnsi="Times New Roman" w:eastAsia="Times New Roman" w:cs="Times New Roman"/>
        </w:rPr>
        <w:t>;</w:t>
      </w:r>
      <w:r>
        <w:rPr>
          <w:rFonts w:ascii="宋体" w:hAnsi="宋体" w:eastAsia="宋体" w:cs="宋体"/>
        </w:rPr>
        <w:t>依据统治需要适时调整（不断改革）。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）表现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宋体" w:hAnsi="宋体" w:eastAsia="宋体" w:cs="宋体"/>
        </w:rPr>
        <w:t>社会商业意识的增强</w:t>
      </w:r>
      <w:r>
        <w:rPr>
          <w:rFonts w:ascii="Times New Roman" w:hAnsi="Times New Roman" w:eastAsia="Times New Roman" w:cs="Times New Roman"/>
        </w:rPr>
        <w:t>;</w:t>
      </w:r>
      <w:r>
        <w:rPr>
          <w:rFonts w:ascii="宋体" w:hAnsi="宋体" w:eastAsia="宋体" w:cs="宋体"/>
        </w:rPr>
        <w:t>大量商书的出现</w:t>
      </w:r>
      <w:r>
        <w:rPr>
          <w:rFonts w:ascii="Times New Roman" w:hAnsi="Times New Roman" w:eastAsia="Times New Roman" w:cs="Times New Roman"/>
        </w:rPr>
        <w:t>;</w:t>
      </w:r>
      <w:r>
        <w:rPr>
          <w:rFonts w:ascii="宋体" w:hAnsi="宋体" w:eastAsia="宋体" w:cs="宋体"/>
        </w:rPr>
        <w:t>对传统义利观的冲击</w:t>
      </w:r>
      <w:r>
        <w:rPr>
          <w:rFonts w:ascii="Times New Roman" w:hAnsi="Times New Roman" w:eastAsia="Times New Roman" w:cs="Times New Roman"/>
        </w:rPr>
        <w:t>;</w:t>
      </w:r>
      <w:r>
        <w:rPr>
          <w:rFonts w:ascii="宋体" w:hAnsi="宋体" w:eastAsia="宋体" w:cs="宋体"/>
        </w:rPr>
        <w:t>政府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恤商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思想的发展。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t>影响</w:t>
      </w:r>
      <w:r>
        <w:rPr>
          <w:rFonts w:ascii="Times New Roman" w:hAnsi="Times New Roman" w:eastAsia="Times New Roman" w:cs="Times New Roman"/>
        </w:rPr>
        <w:t>:</w:t>
      </w:r>
      <w:r>
        <w:t>推动商品经济的发展和资本主义萌芽的产生</w:t>
      </w:r>
      <w:r>
        <w:rPr>
          <w:rFonts w:ascii="Times New Roman" w:hAnsi="Times New Roman" w:eastAsia="Times New Roman" w:cs="Times New Roman"/>
        </w:rPr>
        <w:t>;</w:t>
      </w:r>
      <w:r>
        <w:t>市民阶层的壮大</w:t>
      </w:r>
      <w:r>
        <w:rPr>
          <w:rFonts w:ascii="Times New Roman" w:hAnsi="Times New Roman" w:eastAsia="Times New Roman" w:cs="Times New Roman"/>
        </w:rPr>
        <w:t>;</w:t>
      </w:r>
      <w:r>
        <w:t>工商皆本思想的出现</w:t>
      </w:r>
      <w:r>
        <w:rPr>
          <w:rFonts w:ascii="Times New Roman" w:hAnsi="Times New Roman" w:eastAsia="Times New Roman" w:cs="Times New Roman"/>
        </w:rPr>
        <w:t>;</w:t>
      </w:r>
      <w:r>
        <w:t>世俗文化的发展。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19．</w:t>
      </w:r>
      <w:r>
        <w:rPr>
          <w:rFonts w:ascii="宋体" w:hAnsi="宋体" w:eastAsia="宋体" w:cs="宋体"/>
        </w:rPr>
        <w:t>（1）特点：以中国为中心；朝贡活动规模宏大；不重视经济利益（强调政治交往）；商业化与仪式化并存。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成因：明代中国商品经济繁荣，国力强盛；拥有强大的政治影响力和文化向心力，便于主导建立贸易秩序：传统儒家思想的影响。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（2）原因：朝贡体系抗冲击的能力弱；西方殖民列强的不断发展壮大；中国缺乏维护国际秩序的决心。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20．</w:t>
      </w:r>
      <w:r>
        <w:rPr>
          <w:rFonts w:ascii="宋体" w:hAnsi="宋体" w:eastAsia="宋体" w:cs="宋体"/>
        </w:rPr>
        <w:t>特点：在国际贸易商品结构中中国处于优势地位；海外贸易范围广；宋朝海外贸易空前发展；明朝朝贡贸易占重要地位，海外贸易下降。原因：中国古代农耕经济发达，手工业水平高；宋朝经济重心南移；造船和航海技术提高，指南针用于航海；明朝实行“海禁”政策，严格限制民间对外贸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231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32A6"/>
    <w:rsid w:val="00026C90"/>
    <w:rsid w:val="00043B54"/>
    <w:rsid w:val="00065CD2"/>
    <w:rsid w:val="000D09E5"/>
    <w:rsid w:val="002A2386"/>
    <w:rsid w:val="003F38F2"/>
    <w:rsid w:val="004D42A0"/>
    <w:rsid w:val="004E63D0"/>
    <w:rsid w:val="0064153B"/>
    <w:rsid w:val="006A381C"/>
    <w:rsid w:val="007543DC"/>
    <w:rsid w:val="00771D19"/>
    <w:rsid w:val="007A55E5"/>
    <w:rsid w:val="007A64BA"/>
    <w:rsid w:val="00855687"/>
    <w:rsid w:val="009C0381"/>
    <w:rsid w:val="009E1FB8"/>
    <w:rsid w:val="009E611B"/>
    <w:rsid w:val="00A0138B"/>
    <w:rsid w:val="00AD3992"/>
    <w:rsid w:val="00AE5FF7"/>
    <w:rsid w:val="00B923F8"/>
    <w:rsid w:val="00BC62FB"/>
    <w:rsid w:val="00C93DDE"/>
    <w:rsid w:val="00DD4B4F"/>
    <w:rsid w:val="00E17E42"/>
    <w:rsid w:val="00E55184"/>
    <w:rsid w:val="00EA770D"/>
    <w:rsid w:val="00EF035E"/>
    <w:rsid w:val="00FA429B"/>
    <w:rsid w:val="00FA5C16"/>
    <w:rsid w:val="00FF71A6"/>
    <w:rsid w:val="225A35F0"/>
    <w:rsid w:val="354060A7"/>
    <w:rsid w:val="7156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pPr>
      <w:spacing w:after="200" w:line="276" w:lineRule="auto"/>
    </w:pPr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3654</Words>
  <Characters>3714</Characters>
  <Lines>1</Lines>
  <Paragraphs>1</Paragraphs>
  <TotalTime>33</TotalTime>
  <ScaleCrop>false</ScaleCrop>
  <LinksUpToDate>false</LinksUpToDate>
  <CharactersWithSpaces>3770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DELL</dc:creator>
  <cp:lastModifiedBy>Administrator</cp:lastModifiedBy>
  <dcterms:modified xsi:type="dcterms:W3CDTF">2021-03-12T00:52:54Z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