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79" w:rsidRPr="0002444D" w:rsidRDefault="00392C79" w:rsidP="00392C79">
      <w:pPr>
        <w:spacing w:line="360" w:lineRule="auto"/>
        <w:jc w:val="center"/>
        <w:rPr>
          <w:rFonts w:ascii="黑体" w:eastAsia="黑体" w:hAnsi="黑体"/>
          <w:sz w:val="28"/>
          <w:szCs w:val="28"/>
        </w:rPr>
      </w:pPr>
      <w:r w:rsidRPr="0002444D">
        <w:rPr>
          <w:rFonts w:ascii="黑体" w:eastAsia="黑体" w:hAnsi="黑体" w:hint="eastAsia"/>
          <w:sz w:val="28"/>
          <w:szCs w:val="28"/>
        </w:rPr>
        <w:t>2021-2022</w:t>
      </w:r>
      <w:r w:rsidR="001A1859">
        <w:rPr>
          <w:rFonts w:ascii="黑体" w:eastAsia="黑体" w:hAnsi="黑体" w:hint="eastAsia"/>
          <w:sz w:val="28"/>
          <w:szCs w:val="28"/>
        </w:rPr>
        <w:t>学年度第一学期高二年级第三</w:t>
      </w:r>
      <w:r w:rsidR="0032074A">
        <w:rPr>
          <w:rFonts w:ascii="黑体" w:eastAsia="黑体" w:hAnsi="黑体" w:hint="eastAsia"/>
          <w:sz w:val="28"/>
          <w:szCs w:val="28"/>
        </w:rPr>
        <w:t>次月考</w:t>
      </w:r>
    </w:p>
    <w:p w:rsidR="00392C79" w:rsidRPr="0002444D" w:rsidRDefault="00392C79" w:rsidP="00392C79">
      <w:pPr>
        <w:spacing w:line="360" w:lineRule="auto"/>
        <w:jc w:val="center"/>
        <w:rPr>
          <w:rFonts w:ascii="黑体" w:eastAsia="黑体" w:hAnsi="黑体"/>
          <w:sz w:val="28"/>
          <w:szCs w:val="28"/>
        </w:rPr>
      </w:pPr>
      <w:r w:rsidRPr="0002444D">
        <w:rPr>
          <w:rFonts w:ascii="黑体" w:eastAsia="黑体" w:hAnsi="黑体" w:hint="eastAsia"/>
          <w:sz w:val="28"/>
          <w:szCs w:val="28"/>
        </w:rPr>
        <w:t>历   史   试   题</w:t>
      </w:r>
      <w:r w:rsidR="001A1859">
        <w:rPr>
          <w:rFonts w:ascii="黑体" w:eastAsia="黑体" w:hAnsi="黑体" w:hint="eastAsia"/>
          <w:sz w:val="28"/>
          <w:szCs w:val="28"/>
        </w:rPr>
        <w:t xml:space="preserve">    </w:t>
      </w:r>
    </w:p>
    <w:p w:rsidR="00BF5CD1" w:rsidRPr="00BF5CD1" w:rsidRDefault="00BF5CD1" w:rsidP="00BF5CD1">
      <w:pPr>
        <w:spacing w:line="360" w:lineRule="auto"/>
        <w:ind w:left="105" w:hangingChars="50" w:hanging="105"/>
        <w:rPr>
          <w:rFonts w:ascii="楷体" w:eastAsia="楷体" w:hAnsi="楷体"/>
        </w:rPr>
      </w:pPr>
      <w:r w:rsidRPr="00BF5CD1">
        <w:rPr>
          <w:rFonts w:ascii="楷体" w:eastAsia="楷体" w:hAnsi="楷体" w:hint="eastAsia"/>
        </w:rPr>
        <w:t>考生注意:</w:t>
      </w:r>
    </w:p>
    <w:p w:rsidR="00BF5CD1" w:rsidRPr="00BF5CD1" w:rsidRDefault="00BF5CD1" w:rsidP="00BF5CD1">
      <w:pPr>
        <w:spacing w:line="360" w:lineRule="auto"/>
        <w:ind w:leftChars="50" w:left="105" w:firstLineChars="100" w:firstLine="210"/>
        <w:rPr>
          <w:rFonts w:ascii="楷体" w:eastAsia="楷体" w:hAnsi="楷体"/>
        </w:rPr>
      </w:pPr>
      <w:r w:rsidRPr="00BF5CD1">
        <w:rPr>
          <w:rFonts w:ascii="楷体" w:eastAsia="楷体" w:hAnsi="楷体" w:hint="eastAsia"/>
        </w:rPr>
        <w:t>1.本试卷分第Ⅰ卷(选择题)和第Ⅱ卷(非选择题)两部分，共100分。考试时间90分钟。</w:t>
      </w:r>
    </w:p>
    <w:p w:rsidR="00BF5CD1" w:rsidRPr="00BF5CD1" w:rsidRDefault="00BF5CD1" w:rsidP="00BF5CD1">
      <w:pPr>
        <w:spacing w:line="360" w:lineRule="auto"/>
        <w:ind w:leftChars="50" w:left="105" w:firstLineChars="100" w:firstLine="210"/>
        <w:rPr>
          <w:rFonts w:ascii="楷体" w:eastAsia="楷体" w:hAnsi="楷体"/>
        </w:rPr>
      </w:pPr>
      <w:r w:rsidRPr="00BF5CD1">
        <w:rPr>
          <w:rFonts w:ascii="楷体" w:eastAsia="楷体" w:hAnsi="楷体" w:hint="eastAsia"/>
        </w:rPr>
        <w:t>2.请将各题答案填写在答题卡上。</w:t>
      </w:r>
    </w:p>
    <w:p w:rsidR="00BF5CD1" w:rsidRDefault="00BF5CD1" w:rsidP="00BF5CD1">
      <w:pPr>
        <w:spacing w:line="360" w:lineRule="auto"/>
        <w:ind w:leftChars="50" w:left="105" w:firstLineChars="100" w:firstLine="210"/>
        <w:rPr>
          <w:rFonts w:ascii="楷体" w:eastAsia="楷体" w:hAnsi="楷体"/>
        </w:rPr>
      </w:pPr>
      <w:r w:rsidRPr="00BF5CD1">
        <w:rPr>
          <w:rFonts w:ascii="楷体" w:eastAsia="楷体" w:hAnsi="楷体" w:hint="eastAsia"/>
        </w:rPr>
        <w:t>3．考试内容为高中历史必修三（文化史）全册</w:t>
      </w:r>
    </w:p>
    <w:p w:rsidR="006D3D59" w:rsidRPr="00B5746F" w:rsidRDefault="006D3D59" w:rsidP="006D3D59">
      <w:pPr>
        <w:spacing w:line="360" w:lineRule="auto"/>
        <w:ind w:leftChars="50" w:left="105" w:firstLineChars="1550" w:firstLine="3268"/>
        <w:rPr>
          <w:rFonts w:asciiTheme="minorEastAsia" w:hAnsiTheme="minorEastAsia"/>
          <w:b/>
          <w:szCs w:val="21"/>
        </w:rPr>
      </w:pPr>
      <w:r w:rsidRPr="00B5746F">
        <w:rPr>
          <w:rFonts w:asciiTheme="minorEastAsia" w:hAnsiTheme="minorEastAsia" w:hint="eastAsia"/>
          <w:b/>
          <w:szCs w:val="21"/>
        </w:rPr>
        <w:t>第Ⅰ卷  共48分</w:t>
      </w:r>
    </w:p>
    <w:p w:rsidR="00BF5CD1" w:rsidRPr="00BF5CD1" w:rsidRDefault="00BF5CD1" w:rsidP="00BF5CD1">
      <w:pPr>
        <w:spacing w:line="360" w:lineRule="auto"/>
        <w:ind w:left="211" w:hangingChars="100" w:hanging="211"/>
        <w:rPr>
          <w:b/>
        </w:rPr>
      </w:pPr>
      <w:r w:rsidRPr="00BF5CD1">
        <w:rPr>
          <w:rFonts w:hint="eastAsia"/>
          <w:b/>
        </w:rPr>
        <w:t>一、选择题（每题</w:t>
      </w:r>
      <w:r w:rsidRPr="00BF5CD1">
        <w:rPr>
          <w:rFonts w:hint="eastAsia"/>
          <w:b/>
        </w:rPr>
        <w:t>2</w:t>
      </w:r>
      <w:r w:rsidRPr="00BF5CD1">
        <w:rPr>
          <w:rFonts w:hint="eastAsia"/>
          <w:b/>
        </w:rPr>
        <w:t>分，</w:t>
      </w:r>
      <w:r w:rsidRPr="00BF5CD1">
        <w:rPr>
          <w:rFonts w:hint="eastAsia"/>
          <w:b/>
        </w:rPr>
        <w:t>24</w:t>
      </w:r>
      <w:r w:rsidRPr="00BF5CD1">
        <w:rPr>
          <w:rFonts w:hint="eastAsia"/>
          <w:b/>
        </w:rPr>
        <w:t>小题，共</w:t>
      </w:r>
      <w:r w:rsidRPr="00BF5CD1">
        <w:rPr>
          <w:rFonts w:hint="eastAsia"/>
          <w:b/>
        </w:rPr>
        <w:t>48</w:t>
      </w:r>
      <w:r w:rsidRPr="00BF5CD1">
        <w:rPr>
          <w:rFonts w:hint="eastAsia"/>
          <w:b/>
        </w:rPr>
        <w:t>分；每小题只有一个正确答案）</w:t>
      </w:r>
    </w:p>
    <w:p w:rsidR="00000620" w:rsidRDefault="00506FF3" w:rsidP="00BF5CD1">
      <w:pPr>
        <w:spacing w:line="360" w:lineRule="auto"/>
        <w:ind w:left="210" w:hangingChars="100" w:hanging="210"/>
      </w:pPr>
      <w:r>
        <w:rPr>
          <w:rFonts w:hint="eastAsia"/>
        </w:rPr>
        <w:t>1</w:t>
      </w:r>
      <w:r w:rsidR="00000620">
        <w:rPr>
          <w:rFonts w:hint="eastAsia"/>
        </w:rPr>
        <w:t>.</w:t>
      </w:r>
      <w:r w:rsidR="00000620">
        <w:rPr>
          <w:rFonts w:hint="eastAsia"/>
        </w:rPr>
        <w:t>孟子提出“仁政”，首先要使“民有恒产”，“有百亩之田，五亩之宅，五十而衣丝，七十而肉”，遇到灾荒可以避免死亡。孟子这一主张</w:t>
      </w:r>
    </w:p>
    <w:p w:rsidR="00000620" w:rsidRDefault="00000620" w:rsidP="00BF5CD1">
      <w:pPr>
        <w:spacing w:line="360" w:lineRule="auto"/>
        <w:ind w:firstLineChars="100" w:firstLine="210"/>
      </w:pPr>
      <w:r>
        <w:rPr>
          <w:rFonts w:hint="eastAsia"/>
        </w:rPr>
        <w:t>A.</w:t>
      </w:r>
      <w:r>
        <w:rPr>
          <w:rFonts w:hint="eastAsia"/>
        </w:rPr>
        <w:t>竭力维护了奴隶制度</w:t>
      </w:r>
      <w:r>
        <w:rPr>
          <w:rFonts w:hint="eastAsia"/>
        </w:rPr>
        <w:t xml:space="preserve">               B.</w:t>
      </w:r>
      <w:r>
        <w:rPr>
          <w:rFonts w:hint="eastAsia"/>
        </w:rPr>
        <w:t>顺应了封建经济发展的要求</w:t>
      </w:r>
    </w:p>
    <w:p w:rsidR="00000620" w:rsidRDefault="00000620" w:rsidP="00BF5CD1">
      <w:pPr>
        <w:spacing w:line="360" w:lineRule="auto"/>
        <w:ind w:firstLineChars="100" w:firstLine="210"/>
      </w:pPr>
      <w:r>
        <w:rPr>
          <w:rFonts w:hint="eastAsia"/>
        </w:rPr>
        <w:t>C.</w:t>
      </w:r>
      <w:r>
        <w:rPr>
          <w:rFonts w:hint="eastAsia"/>
        </w:rPr>
        <w:t>违背了孔子仁的思想</w:t>
      </w:r>
      <w:r>
        <w:rPr>
          <w:rFonts w:hint="eastAsia"/>
        </w:rPr>
        <w:t xml:space="preserve">               D.</w:t>
      </w:r>
      <w:r>
        <w:rPr>
          <w:rFonts w:hint="eastAsia"/>
        </w:rPr>
        <w:t>指导了新兴地主阶级的变法</w:t>
      </w:r>
    </w:p>
    <w:p w:rsidR="0016693A" w:rsidRPr="00392C79" w:rsidRDefault="00506FF3" w:rsidP="00392C79">
      <w:pPr>
        <w:spacing w:line="360" w:lineRule="auto"/>
        <w:ind w:leftChars="25" w:left="158" w:hangingChars="50" w:hanging="105"/>
        <w:rPr>
          <w:color w:val="FF0000"/>
        </w:rPr>
      </w:pPr>
      <w:r>
        <w:rPr>
          <w:rFonts w:hint="eastAsia"/>
        </w:rPr>
        <w:t>2</w:t>
      </w:r>
      <w:r w:rsidR="0016693A">
        <w:rPr>
          <w:rFonts w:hint="eastAsia"/>
        </w:rPr>
        <w:t>.</w:t>
      </w:r>
      <w:r w:rsidR="0016693A" w:rsidRPr="008345EB">
        <w:rPr>
          <w:rFonts w:ascii="Calibri" w:eastAsia="宋体" w:hAnsi="Calibri" w:cs="Times New Roman" w:hint="eastAsia"/>
        </w:rPr>
        <w:t>中国古代的某位思想家提出“天之生民非为王也，而天立王以为民也，故其德足以安乐民者天予之，其恶足以害民者天夺之”，这一言论</w:t>
      </w:r>
    </w:p>
    <w:p w:rsidR="0016693A" w:rsidRPr="008345EB" w:rsidRDefault="0016693A" w:rsidP="00392C79">
      <w:pPr>
        <w:spacing w:line="360" w:lineRule="auto"/>
        <w:ind w:firstLineChars="100" w:firstLine="210"/>
        <w:rPr>
          <w:rFonts w:ascii="Calibri" w:eastAsia="宋体" w:hAnsi="Calibri" w:cs="Times New Roman"/>
        </w:rPr>
      </w:pPr>
      <w:r w:rsidRPr="008345EB">
        <w:rPr>
          <w:rFonts w:ascii="Calibri" w:eastAsia="宋体" w:hAnsi="Calibri" w:cs="Times New Roman" w:hint="eastAsia"/>
        </w:rPr>
        <w:t>A.</w:t>
      </w:r>
      <w:r w:rsidRPr="008345EB">
        <w:rPr>
          <w:rFonts w:ascii="Calibri" w:eastAsia="宋体" w:hAnsi="Calibri" w:cs="Times New Roman" w:hint="eastAsia"/>
        </w:rPr>
        <w:t>带有近代民主色彩</w:t>
      </w:r>
      <w:r>
        <w:rPr>
          <w:rFonts w:ascii="Calibri" w:eastAsia="宋体" w:hAnsi="Calibri" w:cs="Times New Roman" w:hint="eastAsia"/>
        </w:rPr>
        <w:t xml:space="preserve">                     </w:t>
      </w:r>
      <w:r w:rsidRPr="008345EB">
        <w:rPr>
          <w:rFonts w:ascii="Calibri" w:eastAsia="宋体" w:hAnsi="Calibri" w:cs="Times New Roman" w:hint="eastAsia"/>
        </w:rPr>
        <w:t>B.</w:t>
      </w:r>
      <w:r w:rsidRPr="008345EB">
        <w:rPr>
          <w:rFonts w:ascii="Calibri" w:eastAsia="宋体" w:hAnsi="Calibri" w:cs="Times New Roman" w:hint="eastAsia"/>
        </w:rPr>
        <w:t>反映天人感应理论</w:t>
      </w:r>
    </w:p>
    <w:p w:rsidR="0016693A" w:rsidRDefault="0016693A" w:rsidP="00392C79">
      <w:pPr>
        <w:spacing w:line="360" w:lineRule="auto"/>
        <w:ind w:firstLineChars="100" w:firstLine="210"/>
        <w:rPr>
          <w:rFonts w:ascii="Calibri" w:eastAsia="宋体" w:hAnsi="Calibri" w:cs="Times New Roman"/>
        </w:rPr>
      </w:pPr>
      <w:r w:rsidRPr="008345EB">
        <w:rPr>
          <w:rFonts w:ascii="Calibri" w:eastAsia="宋体" w:hAnsi="Calibri" w:cs="Times New Roman" w:hint="eastAsia"/>
        </w:rPr>
        <w:t>C.</w:t>
      </w:r>
      <w:r w:rsidRPr="008345EB">
        <w:rPr>
          <w:rFonts w:ascii="Calibri" w:eastAsia="宋体" w:hAnsi="Calibri" w:cs="Times New Roman" w:hint="eastAsia"/>
        </w:rPr>
        <w:t>意在维护专制皇权</w:t>
      </w:r>
      <w:r>
        <w:rPr>
          <w:rFonts w:ascii="Calibri" w:eastAsia="宋体" w:hAnsi="Calibri" w:cs="Times New Roman" w:hint="eastAsia"/>
        </w:rPr>
        <w:t xml:space="preserve">                     </w:t>
      </w:r>
      <w:r w:rsidRPr="008345EB">
        <w:rPr>
          <w:rFonts w:ascii="Calibri" w:eastAsia="宋体" w:hAnsi="Calibri" w:cs="Times New Roman" w:hint="eastAsia"/>
        </w:rPr>
        <w:t>D.</w:t>
      </w:r>
      <w:r w:rsidRPr="008345EB">
        <w:rPr>
          <w:rFonts w:ascii="Calibri" w:eastAsia="宋体" w:hAnsi="Calibri" w:cs="Times New Roman" w:hint="eastAsia"/>
        </w:rPr>
        <w:t>强调封建伦理纲常</w:t>
      </w:r>
    </w:p>
    <w:p w:rsidR="0016693A" w:rsidRPr="00CA0F69" w:rsidRDefault="00506FF3" w:rsidP="00D87971">
      <w:pPr>
        <w:spacing w:line="360" w:lineRule="auto"/>
        <w:ind w:left="420" w:hangingChars="200" w:hanging="420"/>
        <w:rPr>
          <w:rFonts w:ascii="Calibri" w:eastAsia="宋体" w:hAnsi="Calibri" w:cs="Times New Roman"/>
        </w:rPr>
      </w:pPr>
      <w:r>
        <w:rPr>
          <w:rFonts w:hint="eastAsia"/>
        </w:rPr>
        <w:t>3</w:t>
      </w:r>
      <w:r w:rsidR="0016693A" w:rsidRPr="00215BDB">
        <w:t>．</w:t>
      </w:r>
      <w:r w:rsidR="0016693A">
        <w:rPr>
          <w:rFonts w:ascii="Calibri" w:eastAsia="宋体" w:hAnsi="Calibri" w:cs="Times New Roman" w:hint="eastAsia"/>
        </w:rPr>
        <w:t>下</w:t>
      </w:r>
      <w:r w:rsidR="0016693A" w:rsidRPr="00CA0F69">
        <w:rPr>
          <w:rFonts w:ascii="Calibri" w:eastAsia="宋体" w:hAnsi="Calibri" w:cs="Times New Roman" w:hint="eastAsia"/>
        </w:rPr>
        <w:t>图是山西恒山悬空寺三教殿内塑像，正中供奉的是释迦牟尼，左边是孔子，右边是老子，三人在友好的气氛中进行对话。根据所学知识判断该建筑最早可能兴建于</w:t>
      </w:r>
    </w:p>
    <w:p w:rsidR="0016693A" w:rsidRDefault="0016693A" w:rsidP="00D87971">
      <w:pPr>
        <w:spacing w:line="360" w:lineRule="auto"/>
        <w:ind w:firstLineChars="700" w:firstLine="1470"/>
        <w:rPr>
          <w:rFonts w:ascii="Calibri" w:eastAsia="宋体" w:hAnsi="Calibri" w:cs="Times New Roman"/>
        </w:rPr>
      </w:pPr>
      <w:r>
        <w:rPr>
          <w:rFonts w:ascii="Calibri" w:eastAsia="宋体" w:hAnsi="Calibri" w:cs="Times New Roman" w:hint="eastAsia"/>
          <w:noProof/>
        </w:rPr>
        <w:drawing>
          <wp:inline distT="0" distB="0" distL="0" distR="0">
            <wp:extent cx="2726082" cy="1528877"/>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725702" cy="1528664"/>
                    </a:xfrm>
                    <a:prstGeom prst="rect">
                      <a:avLst/>
                    </a:prstGeom>
                    <a:noFill/>
                    <a:ln w="9525">
                      <a:noFill/>
                      <a:miter lim="800000"/>
                      <a:headEnd/>
                      <a:tailEnd/>
                    </a:ln>
                  </pic:spPr>
                </pic:pic>
              </a:graphicData>
            </a:graphic>
          </wp:inline>
        </w:drawing>
      </w:r>
    </w:p>
    <w:p w:rsidR="00392C79" w:rsidRDefault="0016693A" w:rsidP="00392C79">
      <w:pPr>
        <w:spacing w:line="360" w:lineRule="auto"/>
        <w:ind w:firstLineChars="150" w:firstLine="315"/>
        <w:rPr>
          <w:rFonts w:ascii="Calibri" w:eastAsia="宋体" w:hAnsi="Calibri" w:cs="Times New Roman"/>
        </w:rPr>
      </w:pPr>
      <w:r w:rsidRPr="00CA0F69">
        <w:rPr>
          <w:rFonts w:ascii="Calibri" w:eastAsia="宋体" w:hAnsi="Calibri" w:cs="Times New Roman" w:hint="eastAsia"/>
        </w:rPr>
        <w:t>A.</w:t>
      </w:r>
      <w:r w:rsidRPr="00CA0F69">
        <w:rPr>
          <w:rFonts w:ascii="Calibri" w:eastAsia="宋体" w:hAnsi="Calibri" w:cs="Times New Roman" w:hint="eastAsia"/>
        </w:rPr>
        <w:t>春秋战国时期</w:t>
      </w:r>
      <w:r>
        <w:rPr>
          <w:rFonts w:ascii="Calibri" w:eastAsia="宋体" w:hAnsi="Calibri" w:cs="Times New Roman" w:hint="eastAsia"/>
        </w:rPr>
        <w:t xml:space="preserve">         </w:t>
      </w:r>
      <w:r w:rsidR="00392C79">
        <w:rPr>
          <w:rFonts w:ascii="Calibri" w:eastAsia="宋体" w:hAnsi="Calibri" w:cs="Times New Roman" w:hint="eastAsia"/>
        </w:rPr>
        <w:t xml:space="preserve">  </w:t>
      </w:r>
      <w:r w:rsidRPr="00CA0F69">
        <w:rPr>
          <w:rFonts w:ascii="Calibri" w:eastAsia="宋体" w:hAnsi="Calibri" w:cs="Times New Roman" w:hint="eastAsia"/>
        </w:rPr>
        <w:t>B.</w:t>
      </w:r>
      <w:r w:rsidRPr="00CA0F69">
        <w:rPr>
          <w:rFonts w:ascii="Calibri" w:eastAsia="宋体" w:hAnsi="Calibri" w:cs="Times New Roman" w:hint="eastAsia"/>
        </w:rPr>
        <w:t>西汉武帝时期</w:t>
      </w:r>
      <w:r>
        <w:rPr>
          <w:rFonts w:ascii="Calibri" w:eastAsia="宋体" w:hAnsi="Calibri" w:cs="Times New Roman" w:hint="eastAsia"/>
        </w:rPr>
        <w:t xml:space="preserve">         </w:t>
      </w:r>
    </w:p>
    <w:p w:rsidR="0016693A" w:rsidRDefault="0016693A" w:rsidP="00392C79">
      <w:pPr>
        <w:spacing w:line="360" w:lineRule="auto"/>
        <w:ind w:firstLineChars="150" w:firstLine="315"/>
        <w:rPr>
          <w:rFonts w:ascii="Calibri" w:eastAsia="宋体" w:hAnsi="Calibri" w:cs="Times New Roman"/>
        </w:rPr>
      </w:pPr>
      <w:r w:rsidRPr="00CA0F69">
        <w:rPr>
          <w:rFonts w:ascii="Calibri" w:eastAsia="宋体" w:hAnsi="Calibri" w:cs="Times New Roman" w:hint="eastAsia"/>
        </w:rPr>
        <w:t>C.</w:t>
      </w:r>
      <w:r w:rsidRPr="00CA0F69">
        <w:rPr>
          <w:rFonts w:ascii="Calibri" w:eastAsia="宋体" w:hAnsi="Calibri" w:cs="Times New Roman" w:hint="eastAsia"/>
        </w:rPr>
        <w:t>魏晋南北朝时期</w:t>
      </w:r>
      <w:r>
        <w:rPr>
          <w:rFonts w:ascii="Calibri" w:eastAsia="宋体" w:hAnsi="Calibri" w:cs="Times New Roman" w:hint="eastAsia"/>
        </w:rPr>
        <w:t xml:space="preserve">          </w:t>
      </w:r>
      <w:r w:rsidRPr="00CA0F69">
        <w:rPr>
          <w:rFonts w:ascii="Calibri" w:eastAsia="宋体" w:hAnsi="Calibri" w:cs="Times New Roman" w:hint="eastAsia"/>
        </w:rPr>
        <w:t>D.</w:t>
      </w:r>
      <w:r w:rsidRPr="00CA0F69">
        <w:rPr>
          <w:rFonts w:ascii="Calibri" w:eastAsia="宋体" w:hAnsi="Calibri" w:cs="Times New Roman" w:hint="eastAsia"/>
        </w:rPr>
        <w:t>宋元时期</w:t>
      </w:r>
    </w:p>
    <w:p w:rsidR="00000620" w:rsidRDefault="00506FF3" w:rsidP="00392C79">
      <w:pPr>
        <w:spacing w:line="360" w:lineRule="auto"/>
        <w:ind w:left="210" w:hangingChars="100" w:hanging="210"/>
      </w:pPr>
      <w:r>
        <w:rPr>
          <w:rFonts w:hint="eastAsia"/>
        </w:rPr>
        <w:t>4</w:t>
      </w:r>
      <w:r w:rsidR="00000620" w:rsidRPr="00215BDB">
        <w:t>．</w:t>
      </w:r>
      <w:r w:rsidR="00000620">
        <w:rPr>
          <w:rFonts w:hint="eastAsia"/>
        </w:rPr>
        <w:t>南北朝时期的《颜氏家训》告诫子弟</w:t>
      </w:r>
      <w:r w:rsidR="00000620">
        <w:rPr>
          <w:rFonts w:hint="eastAsia"/>
        </w:rPr>
        <w:t>;</w:t>
      </w:r>
      <w:r w:rsidR="00000620">
        <w:rPr>
          <w:rFonts w:hint="eastAsia"/>
        </w:rPr>
        <w:t>“自荒乱以来，诸见俘虏，虽百世小人，知读《论语》、《孝经》者，尚为人师；虽千载冠冕，不晓书记者，莫不耕田养马。若能常保数百卷书，千载终不为小人也。”由此可知当时</w:t>
      </w:r>
    </w:p>
    <w:p w:rsidR="00000620" w:rsidRDefault="00000620" w:rsidP="00392C79">
      <w:pPr>
        <w:spacing w:line="360" w:lineRule="auto"/>
        <w:ind w:firstLineChars="150" w:firstLine="315"/>
      </w:pPr>
      <w:r>
        <w:rPr>
          <w:rFonts w:hint="eastAsia"/>
        </w:rPr>
        <w:t>A.</w:t>
      </w:r>
      <w:r>
        <w:rPr>
          <w:rFonts w:hint="eastAsia"/>
        </w:rPr>
        <w:t>社会普遍重视学术文化学习</w:t>
      </w:r>
      <w:r>
        <w:rPr>
          <w:rFonts w:hint="eastAsia"/>
        </w:rPr>
        <w:t xml:space="preserve">            B.</w:t>
      </w:r>
      <w:r>
        <w:rPr>
          <w:rFonts w:hint="eastAsia"/>
        </w:rPr>
        <w:t>文化因素是阶层流动的基础</w:t>
      </w:r>
    </w:p>
    <w:p w:rsidR="00000620" w:rsidRDefault="00000620" w:rsidP="00392C79">
      <w:pPr>
        <w:spacing w:line="360" w:lineRule="auto"/>
        <w:ind w:firstLineChars="150" w:firstLine="315"/>
      </w:pPr>
      <w:r>
        <w:rPr>
          <w:rFonts w:hint="eastAsia"/>
        </w:rPr>
        <w:lastRenderedPageBreak/>
        <w:t>C.</w:t>
      </w:r>
      <w:r>
        <w:rPr>
          <w:rFonts w:hint="eastAsia"/>
        </w:rPr>
        <w:t>儒家文化占绝对的统治地位</w:t>
      </w:r>
      <w:r>
        <w:rPr>
          <w:rFonts w:hint="eastAsia"/>
        </w:rPr>
        <w:t xml:space="preserve">            D.</w:t>
      </w:r>
      <w:r>
        <w:rPr>
          <w:rFonts w:hint="eastAsia"/>
        </w:rPr>
        <w:t>文化条件利于维持家族门户</w:t>
      </w:r>
    </w:p>
    <w:p w:rsidR="00506FF3" w:rsidRDefault="00D87971" w:rsidP="00D87971">
      <w:pPr>
        <w:spacing w:line="360" w:lineRule="auto"/>
        <w:ind w:left="420" w:hangingChars="200" w:hanging="420"/>
      </w:pPr>
      <w:r>
        <w:rPr>
          <w:rFonts w:hint="eastAsia"/>
        </w:rPr>
        <w:t>5</w:t>
      </w:r>
      <w:r w:rsidR="00506FF3">
        <w:rPr>
          <w:rFonts w:hint="eastAsia"/>
        </w:rPr>
        <w:t>.</w:t>
      </w:r>
      <w:r w:rsidR="00506FF3">
        <w:rPr>
          <w:rFonts w:hint="eastAsia"/>
        </w:rPr>
        <w:t>北宋末年至南宋初期，以苏汉臣为代表的宫廷画师们创作了大量象征多子多福、人寿年</w:t>
      </w:r>
    </w:p>
    <w:p w:rsidR="00506FF3" w:rsidRDefault="00506FF3" w:rsidP="00392C79">
      <w:pPr>
        <w:spacing w:line="360" w:lineRule="auto"/>
        <w:ind w:firstLineChars="100" w:firstLine="210"/>
      </w:pPr>
      <w:r>
        <w:rPr>
          <w:rFonts w:hint="eastAsia"/>
        </w:rPr>
        <w:t>丰的婴戏题材作品。但据学者考证，这与当时民间社会普遍流行“计产育子”等自觉控</w:t>
      </w:r>
    </w:p>
    <w:p w:rsidR="00506FF3" w:rsidRDefault="00506FF3" w:rsidP="00392C79">
      <w:pPr>
        <w:spacing w:line="360" w:lineRule="auto"/>
        <w:ind w:firstLineChars="100" w:firstLine="210"/>
      </w:pPr>
      <w:r>
        <w:rPr>
          <w:rFonts w:hint="eastAsia"/>
        </w:rPr>
        <w:t>制人口数量的习俗又有所矛盾。据此可知，宋代宫廷婴戏题材画</w:t>
      </w:r>
    </w:p>
    <w:p w:rsidR="00506FF3" w:rsidRDefault="00506FF3" w:rsidP="00392C79">
      <w:pPr>
        <w:spacing w:line="360" w:lineRule="auto"/>
        <w:ind w:leftChars="100" w:left="210" w:firstLineChars="50" w:firstLine="105"/>
      </w:pPr>
      <w:r>
        <w:rPr>
          <w:rFonts w:hint="eastAsia"/>
        </w:rPr>
        <w:t>A.</w:t>
      </w:r>
      <w:r>
        <w:rPr>
          <w:rFonts w:hint="eastAsia"/>
        </w:rPr>
        <w:t>反映出宋代经济的繁盛</w:t>
      </w:r>
      <w:r w:rsidR="00693A44">
        <w:rPr>
          <w:rFonts w:hint="eastAsia"/>
        </w:rPr>
        <w:t xml:space="preserve">            </w:t>
      </w:r>
      <w:r>
        <w:rPr>
          <w:rFonts w:hint="eastAsia"/>
        </w:rPr>
        <w:t>B.</w:t>
      </w:r>
      <w:r>
        <w:rPr>
          <w:rFonts w:hint="eastAsia"/>
        </w:rPr>
        <w:t>推动了风俗画的发展</w:t>
      </w:r>
    </w:p>
    <w:p w:rsidR="00693A44" w:rsidRDefault="00506FF3" w:rsidP="00392C79">
      <w:pPr>
        <w:spacing w:line="360" w:lineRule="auto"/>
        <w:ind w:leftChars="100" w:left="210" w:firstLineChars="50" w:firstLine="105"/>
      </w:pPr>
      <w:r>
        <w:rPr>
          <w:rFonts w:hint="eastAsia"/>
        </w:rPr>
        <w:t>C.</w:t>
      </w:r>
      <w:r>
        <w:rPr>
          <w:rFonts w:hint="eastAsia"/>
        </w:rPr>
        <w:t>表达了民众的心理需求</w:t>
      </w:r>
      <w:r>
        <w:rPr>
          <w:rFonts w:hint="eastAsia"/>
        </w:rPr>
        <w:t>.</w:t>
      </w:r>
      <w:r w:rsidR="00693A44">
        <w:rPr>
          <w:rFonts w:hint="eastAsia"/>
        </w:rPr>
        <w:t xml:space="preserve">            </w:t>
      </w:r>
      <w:r>
        <w:rPr>
          <w:rFonts w:hint="eastAsia"/>
        </w:rPr>
        <w:t>D.</w:t>
      </w:r>
      <w:r>
        <w:rPr>
          <w:rFonts w:hint="eastAsia"/>
        </w:rPr>
        <w:t>蕴含一定的教化作用</w:t>
      </w:r>
    </w:p>
    <w:p w:rsidR="00000620" w:rsidRPr="00000620" w:rsidRDefault="00D87971" w:rsidP="00392C79">
      <w:pPr>
        <w:spacing w:line="360" w:lineRule="auto"/>
        <w:ind w:left="315" w:hangingChars="150" w:hanging="315"/>
        <w:rPr>
          <w:b/>
          <w:color w:val="0070C0"/>
        </w:rPr>
      </w:pPr>
      <w:r>
        <w:rPr>
          <w:rFonts w:hint="eastAsia"/>
        </w:rPr>
        <w:t>6</w:t>
      </w:r>
      <w:r w:rsidR="00000620" w:rsidRPr="00A946BC">
        <w:rPr>
          <w:rFonts w:hint="eastAsia"/>
        </w:rPr>
        <w:t>．</w:t>
      </w:r>
      <w:r w:rsidR="00000620" w:rsidRPr="00215BDB">
        <w:rPr>
          <w:rFonts w:ascii="Calibri" w:eastAsia="宋体" w:hAnsi="Calibri" w:cs="Times New Roman" w:hint="eastAsia"/>
        </w:rPr>
        <w:t>明清时期，以关帝、观音、文昌（指文昌君帝君，是中国民间和道教尊奉的掌管士人功名禄位之神）信仰为民间三大信仰。这些民间信仰基本是以《尚书》中的“天道福善祸淫”为基础的，并经过长时间的自觉践行，内化为一种行为规范。由此可见，明清时期</w:t>
      </w:r>
    </w:p>
    <w:p w:rsidR="00000620" w:rsidRDefault="00000620" w:rsidP="00D87971">
      <w:pPr>
        <w:spacing w:line="360" w:lineRule="auto"/>
        <w:ind w:firstLineChars="200" w:firstLine="420"/>
        <w:rPr>
          <w:rFonts w:ascii="Calibri" w:eastAsia="宋体" w:hAnsi="Calibri" w:cs="Times New Roman"/>
        </w:rPr>
      </w:pPr>
      <w:r w:rsidRPr="00215BDB">
        <w:rPr>
          <w:rFonts w:ascii="Calibri" w:eastAsia="宋体" w:hAnsi="Calibri" w:cs="Times New Roman"/>
        </w:rPr>
        <w:t>A</w:t>
      </w:r>
      <w:r w:rsidRPr="00215BDB">
        <w:rPr>
          <w:rFonts w:ascii="Calibri" w:eastAsia="宋体" w:hAnsi="Calibri" w:cs="Times New Roman"/>
        </w:rPr>
        <w:t>．</w:t>
      </w:r>
      <w:r w:rsidRPr="00215BDB">
        <w:rPr>
          <w:rFonts w:ascii="Calibri" w:eastAsia="宋体" w:hAnsi="Calibri" w:cs="Times New Roman" w:hint="eastAsia"/>
        </w:rPr>
        <w:t>儒学世俗化趋势明显</w:t>
      </w:r>
      <w:r w:rsidRPr="00215BDB">
        <w:rPr>
          <w:rFonts w:ascii="Calibri" w:eastAsia="宋体" w:hAnsi="Calibri" w:cs="Times New Roman"/>
        </w:rPr>
        <w:t xml:space="preserve">   </w:t>
      </w:r>
      <w:r w:rsidRPr="00215BDB">
        <w:rPr>
          <w:rFonts w:ascii="Calibri" w:eastAsia="宋体" w:hAnsi="Calibri" w:cs="Times New Roman" w:hint="eastAsia"/>
        </w:rPr>
        <w:t xml:space="preserve">  </w:t>
      </w:r>
      <w:r w:rsidRPr="00215BDB">
        <w:rPr>
          <w:rFonts w:ascii="Calibri" w:eastAsia="宋体" w:hAnsi="Calibri" w:cs="Times New Roman"/>
        </w:rPr>
        <w:t xml:space="preserve"> </w:t>
      </w:r>
      <w:r>
        <w:rPr>
          <w:rFonts w:ascii="Calibri" w:eastAsia="宋体" w:hAnsi="Calibri" w:cs="Times New Roman"/>
        </w:rPr>
        <w:t xml:space="preserve">        </w:t>
      </w:r>
      <w:r w:rsidRPr="00215BDB">
        <w:rPr>
          <w:rFonts w:ascii="Calibri" w:eastAsia="宋体" w:hAnsi="Calibri" w:cs="Times New Roman"/>
        </w:rPr>
        <w:t xml:space="preserve"> B</w:t>
      </w:r>
      <w:r w:rsidRPr="00215BDB">
        <w:rPr>
          <w:rFonts w:ascii="Calibri" w:eastAsia="宋体" w:hAnsi="Calibri" w:cs="Times New Roman"/>
        </w:rPr>
        <w:t>．</w:t>
      </w:r>
      <w:r w:rsidRPr="00215BDB">
        <w:rPr>
          <w:rFonts w:ascii="Calibri" w:eastAsia="宋体" w:hAnsi="Calibri" w:cs="Times New Roman" w:hint="eastAsia"/>
        </w:rPr>
        <w:t>百姓普遍信仰陆王心学</w:t>
      </w:r>
    </w:p>
    <w:p w:rsidR="00000620" w:rsidRDefault="00000620" w:rsidP="00D87971">
      <w:pPr>
        <w:spacing w:line="360" w:lineRule="auto"/>
        <w:ind w:firstLineChars="200" w:firstLine="420"/>
        <w:rPr>
          <w:rFonts w:ascii="Calibri" w:eastAsia="宋体" w:hAnsi="Calibri" w:cs="Times New Roman"/>
        </w:rPr>
      </w:pPr>
      <w:r w:rsidRPr="00215BDB">
        <w:rPr>
          <w:rFonts w:ascii="Calibri" w:eastAsia="宋体" w:hAnsi="Calibri" w:cs="Times New Roman"/>
        </w:rPr>
        <w:t>C</w:t>
      </w:r>
      <w:r w:rsidRPr="00215BDB">
        <w:rPr>
          <w:rFonts w:ascii="Calibri" w:eastAsia="宋体" w:hAnsi="Calibri" w:cs="Times New Roman"/>
        </w:rPr>
        <w:t>．</w:t>
      </w:r>
      <w:r w:rsidRPr="00215BDB">
        <w:rPr>
          <w:rFonts w:ascii="Calibri" w:eastAsia="宋体" w:hAnsi="Calibri" w:cs="Times New Roman" w:hint="eastAsia"/>
        </w:rPr>
        <w:t>统治者重视社会教化</w:t>
      </w:r>
      <w:r w:rsidRPr="00215BDB">
        <w:rPr>
          <w:rFonts w:ascii="Calibri" w:eastAsia="宋体" w:hAnsi="Calibri" w:cs="Times New Roman"/>
        </w:rPr>
        <w:t xml:space="preserve">     </w:t>
      </w:r>
      <w:r w:rsidRPr="00215BDB">
        <w:rPr>
          <w:rFonts w:ascii="Calibri" w:eastAsia="宋体" w:hAnsi="Calibri" w:cs="Times New Roman" w:hint="eastAsia"/>
        </w:rPr>
        <w:t xml:space="preserve">  </w:t>
      </w:r>
      <w:r>
        <w:rPr>
          <w:rFonts w:ascii="Calibri" w:eastAsia="宋体" w:hAnsi="Calibri" w:cs="Times New Roman"/>
        </w:rPr>
        <w:t xml:space="preserve">        </w:t>
      </w:r>
      <w:r w:rsidRPr="00215BDB">
        <w:rPr>
          <w:rFonts w:ascii="Calibri" w:eastAsia="宋体" w:hAnsi="Calibri" w:cs="Times New Roman"/>
        </w:rPr>
        <w:t>D</w:t>
      </w:r>
      <w:r w:rsidRPr="00215BDB">
        <w:rPr>
          <w:rFonts w:ascii="Calibri" w:eastAsia="宋体" w:hAnsi="Calibri" w:cs="Times New Roman"/>
        </w:rPr>
        <w:t>．</w:t>
      </w:r>
      <w:r w:rsidRPr="00215BDB">
        <w:rPr>
          <w:rFonts w:ascii="Calibri" w:eastAsia="宋体" w:hAnsi="Calibri" w:cs="Times New Roman" w:hint="eastAsia"/>
        </w:rPr>
        <w:t>“三教合一”基本完成</w:t>
      </w:r>
    </w:p>
    <w:p w:rsidR="00000620" w:rsidRPr="00E14D87" w:rsidRDefault="00D87971" w:rsidP="00392C79">
      <w:pPr>
        <w:spacing w:line="360" w:lineRule="auto"/>
        <w:ind w:left="210" w:hangingChars="100" w:hanging="210"/>
        <w:rPr>
          <w:rFonts w:ascii="Calibri" w:eastAsia="宋体" w:hAnsi="Calibri" w:cs="Times New Roman"/>
        </w:rPr>
      </w:pPr>
      <w:r>
        <w:rPr>
          <w:rFonts w:hint="eastAsia"/>
        </w:rPr>
        <w:t>7</w:t>
      </w:r>
      <w:r w:rsidR="00000620">
        <w:rPr>
          <w:rFonts w:hint="eastAsia"/>
        </w:rPr>
        <w:t>.</w:t>
      </w:r>
      <w:r w:rsidR="00000620" w:rsidRPr="00E14D87">
        <w:rPr>
          <w:rFonts w:ascii="Calibri" w:eastAsia="宋体" w:hAnsi="Calibri" w:cs="Times New Roman" w:hint="eastAsia"/>
        </w:rPr>
        <w:t>清初的理学家注重实践，强调“身体力行”观念，这与儒学素来讲求“内圣外王”、向内于己求善、向外施仁政于民的追求相符合。由此可知，清初理学家</w:t>
      </w:r>
    </w:p>
    <w:p w:rsidR="00000620" w:rsidRDefault="00000620" w:rsidP="00D87971">
      <w:pPr>
        <w:spacing w:line="360" w:lineRule="auto"/>
        <w:ind w:firstLineChars="200" w:firstLine="420"/>
        <w:rPr>
          <w:rFonts w:ascii="Calibri" w:eastAsia="宋体" w:hAnsi="Calibri" w:cs="Times New Roman"/>
        </w:rPr>
      </w:pPr>
      <w:r w:rsidRPr="00E14D87">
        <w:rPr>
          <w:rFonts w:ascii="Calibri" w:eastAsia="宋体" w:hAnsi="Calibri" w:cs="Times New Roman" w:hint="eastAsia"/>
        </w:rPr>
        <w:t>A</w:t>
      </w:r>
      <w:r>
        <w:rPr>
          <w:rFonts w:ascii="Calibri" w:eastAsia="宋体" w:hAnsi="Calibri" w:cs="Times New Roman" w:hint="eastAsia"/>
        </w:rPr>
        <w:t>．</w:t>
      </w:r>
      <w:r w:rsidRPr="00E14D87">
        <w:rPr>
          <w:rFonts w:ascii="Calibri" w:eastAsia="宋体" w:hAnsi="Calibri" w:cs="Times New Roman" w:hint="eastAsia"/>
        </w:rPr>
        <w:t>政治地位得到明显提高</w:t>
      </w:r>
      <w:r w:rsidRPr="00E14D87">
        <w:rPr>
          <w:rFonts w:ascii="Calibri" w:eastAsia="宋体" w:hAnsi="Calibri" w:cs="Times New Roman" w:hint="eastAsia"/>
        </w:rPr>
        <w:t xml:space="preserve">             B</w:t>
      </w:r>
      <w:r>
        <w:rPr>
          <w:rFonts w:ascii="Calibri" w:eastAsia="宋体" w:hAnsi="Calibri" w:cs="Times New Roman" w:hint="eastAsia"/>
        </w:rPr>
        <w:t>．</w:t>
      </w:r>
      <w:r w:rsidRPr="00E14D87">
        <w:rPr>
          <w:rFonts w:ascii="Calibri" w:eastAsia="宋体" w:hAnsi="Calibri" w:cs="Times New Roman" w:hint="eastAsia"/>
        </w:rPr>
        <w:t>济世利民的价值取向</w:t>
      </w:r>
    </w:p>
    <w:p w:rsidR="00000620" w:rsidRPr="00E14D87" w:rsidRDefault="00000620" w:rsidP="00D87971">
      <w:pPr>
        <w:spacing w:line="360" w:lineRule="auto"/>
        <w:ind w:firstLineChars="200" w:firstLine="420"/>
        <w:rPr>
          <w:rFonts w:ascii="Calibri" w:eastAsia="宋体" w:hAnsi="Calibri" w:cs="Times New Roman"/>
        </w:rPr>
      </w:pPr>
      <w:r w:rsidRPr="00E14D87">
        <w:rPr>
          <w:rFonts w:ascii="Calibri" w:eastAsia="宋体" w:hAnsi="Calibri" w:cs="Times New Roman" w:hint="eastAsia"/>
        </w:rPr>
        <w:t>C</w:t>
      </w:r>
      <w:r>
        <w:rPr>
          <w:rFonts w:ascii="Calibri" w:eastAsia="宋体" w:hAnsi="Calibri" w:cs="Times New Roman" w:hint="eastAsia"/>
        </w:rPr>
        <w:t>．</w:t>
      </w:r>
      <w:r w:rsidRPr="00E14D87">
        <w:rPr>
          <w:rFonts w:ascii="Calibri" w:eastAsia="宋体" w:hAnsi="Calibri" w:cs="Times New Roman" w:hint="eastAsia"/>
        </w:rPr>
        <w:t>背离唯心主义哲学思想</w:t>
      </w:r>
      <w:r w:rsidRPr="00E14D87">
        <w:rPr>
          <w:rFonts w:ascii="Calibri" w:eastAsia="宋体" w:hAnsi="Calibri" w:cs="Times New Roman" w:hint="eastAsia"/>
        </w:rPr>
        <w:t xml:space="preserve">             D</w:t>
      </w:r>
      <w:r>
        <w:rPr>
          <w:rFonts w:ascii="Calibri" w:eastAsia="宋体" w:hAnsi="Calibri" w:cs="Times New Roman" w:hint="eastAsia"/>
        </w:rPr>
        <w:t>．</w:t>
      </w:r>
      <w:r w:rsidRPr="00E14D87">
        <w:rPr>
          <w:rFonts w:ascii="Calibri" w:eastAsia="宋体" w:hAnsi="Calibri" w:cs="Times New Roman" w:hint="eastAsia"/>
        </w:rPr>
        <w:t>抛弃了传统义利观念</w:t>
      </w:r>
    </w:p>
    <w:p w:rsidR="00B57FF8" w:rsidRDefault="00D87971" w:rsidP="00D87971">
      <w:pPr>
        <w:spacing w:line="360" w:lineRule="auto"/>
        <w:ind w:left="210" w:hangingChars="100" w:hanging="210"/>
        <w:rPr>
          <w:rFonts w:ascii="Times New Roman" w:eastAsia="宋体" w:hAnsi="Times New Roman" w:cs="Times New Roman"/>
        </w:rPr>
      </w:pPr>
      <w:r>
        <w:rPr>
          <w:rFonts w:ascii="Times New Roman" w:eastAsia="宋体" w:hAnsi="Times New Roman" w:cs="Times New Roman" w:hint="eastAsia"/>
        </w:rPr>
        <w:t>8</w:t>
      </w:r>
      <w:r w:rsidR="00B57FF8" w:rsidRPr="00B57FF8">
        <w:rPr>
          <w:rFonts w:ascii="Times New Roman" w:eastAsia="宋体" w:hAnsi="Times New Roman" w:cs="Times New Roman" w:hint="eastAsia"/>
        </w:rPr>
        <w:t>.</w:t>
      </w:r>
      <w:r w:rsidR="00B57FF8" w:rsidRPr="00B57FF8">
        <w:rPr>
          <w:rFonts w:ascii="Times New Roman" w:eastAsia="宋体" w:hAnsi="Times New Roman" w:cs="Times New Roman" w:hint="eastAsia"/>
        </w:rPr>
        <w:t>我国第一部药学专书《神农本草经》大约成书于汉代，《唐本草》是世界上第一部由国家制定的药典，宋代颁行了多部官修本草，明代李时珍撰成药物学集大成之作《本草纲目》，由朝廷颁行。这些史实说明，我国古代药学的发展</w:t>
      </w:r>
    </w:p>
    <w:p w:rsidR="00B57FF8" w:rsidRPr="00B57FF8" w:rsidRDefault="00B57FF8" w:rsidP="00392C79">
      <w:pPr>
        <w:spacing w:line="360" w:lineRule="auto"/>
        <w:ind w:leftChars="100" w:left="210"/>
        <w:rPr>
          <w:rFonts w:ascii="Times New Roman" w:eastAsia="宋体" w:hAnsi="Times New Roman" w:cs="Times New Roman"/>
        </w:rPr>
      </w:pPr>
      <w:r w:rsidRPr="00B57FF8">
        <w:rPr>
          <w:rFonts w:ascii="Times New Roman" w:eastAsia="宋体" w:hAnsi="Times New Roman" w:cs="Times New Roman" w:hint="eastAsia"/>
        </w:rPr>
        <w:t>A.</w:t>
      </w:r>
      <w:r w:rsidRPr="00B57FF8">
        <w:rPr>
          <w:rFonts w:ascii="Times New Roman" w:eastAsia="宋体" w:hAnsi="Times New Roman" w:cs="Times New Roman" w:hint="eastAsia"/>
        </w:rPr>
        <w:t>源于大一统的政治体制</w:t>
      </w:r>
      <w:r>
        <w:rPr>
          <w:rFonts w:ascii="Times New Roman" w:eastAsia="宋体" w:hAnsi="Times New Roman" w:cs="Times New Roman" w:hint="eastAsia"/>
        </w:rPr>
        <w:t xml:space="preserve">               </w:t>
      </w:r>
      <w:r w:rsidRPr="00B57FF8">
        <w:rPr>
          <w:rFonts w:ascii="Times New Roman" w:eastAsia="宋体" w:hAnsi="Times New Roman" w:cs="Times New Roman" w:hint="eastAsia"/>
        </w:rPr>
        <w:t>B.</w:t>
      </w:r>
      <w:r w:rsidRPr="00B57FF8">
        <w:rPr>
          <w:rFonts w:ascii="Times New Roman" w:eastAsia="宋体" w:hAnsi="Times New Roman" w:cs="Times New Roman" w:hint="eastAsia"/>
        </w:rPr>
        <w:t>得益于国家力量的支持</w:t>
      </w:r>
    </w:p>
    <w:p w:rsidR="00B57FF8" w:rsidRDefault="00B57FF8" w:rsidP="00392C79">
      <w:pPr>
        <w:spacing w:line="360" w:lineRule="auto"/>
        <w:ind w:leftChars="100" w:left="210"/>
        <w:rPr>
          <w:rFonts w:ascii="Times New Roman" w:eastAsia="宋体" w:hAnsi="Times New Roman" w:cs="Times New Roman"/>
        </w:rPr>
      </w:pPr>
      <w:r w:rsidRPr="00B57FF8">
        <w:rPr>
          <w:rFonts w:ascii="Times New Roman" w:eastAsia="宋体" w:hAnsi="Times New Roman" w:cs="Times New Roman" w:hint="eastAsia"/>
        </w:rPr>
        <w:t>C.</w:t>
      </w:r>
      <w:r w:rsidRPr="00B57FF8">
        <w:rPr>
          <w:rFonts w:ascii="Times New Roman" w:eastAsia="宋体" w:hAnsi="Times New Roman" w:cs="Times New Roman" w:hint="eastAsia"/>
        </w:rPr>
        <w:t>是商品经济繁荣的结果</w:t>
      </w:r>
      <w:r>
        <w:rPr>
          <w:rFonts w:ascii="Times New Roman" w:eastAsia="宋体" w:hAnsi="Times New Roman" w:cs="Times New Roman" w:hint="eastAsia"/>
        </w:rPr>
        <w:t xml:space="preserve">               </w:t>
      </w:r>
      <w:r w:rsidRPr="00B57FF8">
        <w:rPr>
          <w:rFonts w:ascii="Times New Roman" w:eastAsia="宋体" w:hAnsi="Times New Roman" w:cs="Times New Roman" w:hint="eastAsia"/>
        </w:rPr>
        <w:t>D.</w:t>
      </w:r>
      <w:r w:rsidRPr="00B57FF8">
        <w:rPr>
          <w:rFonts w:ascii="Times New Roman" w:eastAsia="宋体" w:hAnsi="Times New Roman" w:cs="Times New Roman" w:hint="eastAsia"/>
        </w:rPr>
        <w:t>受到了未明理学的推动</w:t>
      </w:r>
    </w:p>
    <w:p w:rsidR="0016693A" w:rsidRPr="00AD07E2" w:rsidRDefault="00D87971" w:rsidP="00392C79">
      <w:pPr>
        <w:spacing w:line="360" w:lineRule="auto"/>
        <w:ind w:left="210" w:hangingChars="100" w:hanging="210"/>
        <w:rPr>
          <w:rFonts w:ascii="Calibri" w:eastAsia="宋体" w:hAnsi="Calibri" w:cs="Times New Roman"/>
        </w:rPr>
      </w:pPr>
      <w:r>
        <w:rPr>
          <w:rFonts w:ascii="Times New Roman" w:eastAsia="宋体" w:hAnsi="Times New Roman" w:cs="Times New Roman" w:hint="eastAsia"/>
        </w:rPr>
        <w:t>9</w:t>
      </w:r>
      <w:r w:rsidR="0016693A" w:rsidRPr="00E056B2">
        <w:rPr>
          <w:rFonts w:ascii="Times New Roman" w:eastAsia="宋体" w:hAnsi="Times New Roman" w:cs="Times New Roman" w:hint="eastAsia"/>
        </w:rPr>
        <w:t>.</w:t>
      </w:r>
      <w:r w:rsidR="0016693A" w:rsidRPr="00AD07E2">
        <w:rPr>
          <w:rFonts w:ascii="Calibri" w:eastAsia="宋体" w:hAnsi="Calibri" w:cs="Times New Roman" w:hint="eastAsia"/>
        </w:rPr>
        <w:t>在古代雅典，公民大会可以通过公开检举制度、违法议案起诉制度、陶片放逐制度完整地行使司法权；陪审法庭可以通过违法议案诉讼程序推翻公民大会的决定，还可以通过检举案件的审理、公职资格审查、官员离任审核等公共程序行使部分行政管理权。这表明，古代雅典</w:t>
      </w:r>
    </w:p>
    <w:p w:rsidR="0016693A" w:rsidRDefault="0016693A" w:rsidP="00392C79">
      <w:pPr>
        <w:spacing w:line="360" w:lineRule="auto"/>
        <w:ind w:firstLineChars="100" w:firstLine="210"/>
        <w:rPr>
          <w:rFonts w:ascii="Calibri" w:eastAsia="宋体" w:hAnsi="Calibri" w:cs="Times New Roman"/>
        </w:rPr>
      </w:pPr>
      <w:r w:rsidRPr="00AD07E2">
        <w:rPr>
          <w:rFonts w:ascii="Calibri" w:eastAsia="宋体" w:hAnsi="Calibri" w:cs="Times New Roman" w:hint="eastAsia"/>
        </w:rPr>
        <w:t>A</w:t>
      </w:r>
      <w:r>
        <w:rPr>
          <w:rFonts w:ascii="Calibri" w:eastAsia="宋体" w:hAnsi="Calibri" w:cs="Times New Roman" w:hint="eastAsia"/>
        </w:rPr>
        <w:t>．</w:t>
      </w:r>
      <w:r w:rsidRPr="00AD07E2">
        <w:rPr>
          <w:rFonts w:ascii="Calibri" w:eastAsia="宋体" w:hAnsi="Calibri" w:cs="Times New Roman" w:hint="eastAsia"/>
        </w:rPr>
        <w:t>分权制衡机制健全</w:t>
      </w:r>
      <w:r w:rsidRPr="00AD07E2">
        <w:rPr>
          <w:rFonts w:ascii="Calibri" w:eastAsia="宋体" w:hAnsi="Calibri" w:cs="Times New Roman" w:hint="eastAsia"/>
        </w:rPr>
        <w:t xml:space="preserve">                </w:t>
      </w:r>
      <w:r>
        <w:rPr>
          <w:rFonts w:ascii="Calibri" w:eastAsia="宋体" w:hAnsi="Calibri" w:cs="Times New Roman"/>
        </w:rPr>
        <w:t xml:space="preserve"> </w:t>
      </w:r>
      <w:r w:rsidRPr="00AD07E2">
        <w:rPr>
          <w:rFonts w:ascii="Calibri" w:eastAsia="宋体" w:hAnsi="Calibri" w:cs="Times New Roman" w:hint="eastAsia"/>
        </w:rPr>
        <w:t>B</w:t>
      </w:r>
      <w:r>
        <w:rPr>
          <w:rFonts w:ascii="Calibri" w:eastAsia="宋体" w:hAnsi="Calibri" w:cs="Times New Roman" w:hint="eastAsia"/>
        </w:rPr>
        <w:t>．</w:t>
      </w:r>
      <w:r w:rsidRPr="00AD07E2">
        <w:rPr>
          <w:rFonts w:ascii="Calibri" w:eastAsia="宋体" w:hAnsi="Calibri" w:cs="Times New Roman" w:hint="eastAsia"/>
        </w:rPr>
        <w:t>权力交叉现象明显</w:t>
      </w:r>
    </w:p>
    <w:p w:rsidR="0016693A" w:rsidRPr="00AD07E2" w:rsidRDefault="0016693A" w:rsidP="00392C79">
      <w:pPr>
        <w:spacing w:line="360" w:lineRule="auto"/>
        <w:ind w:firstLineChars="100" w:firstLine="210"/>
        <w:rPr>
          <w:rFonts w:ascii="Calibri" w:eastAsia="宋体" w:hAnsi="Calibri" w:cs="Times New Roman"/>
        </w:rPr>
      </w:pPr>
      <w:r w:rsidRPr="00AD07E2">
        <w:rPr>
          <w:rFonts w:ascii="Calibri" w:eastAsia="宋体" w:hAnsi="Calibri" w:cs="Times New Roman" w:hint="eastAsia"/>
        </w:rPr>
        <w:t>C</w:t>
      </w:r>
      <w:r>
        <w:rPr>
          <w:rFonts w:ascii="Calibri" w:eastAsia="宋体" w:hAnsi="Calibri" w:cs="Times New Roman" w:hint="eastAsia"/>
        </w:rPr>
        <w:t>．</w:t>
      </w:r>
      <w:r w:rsidRPr="00AD07E2">
        <w:rPr>
          <w:rFonts w:ascii="Calibri" w:eastAsia="宋体" w:hAnsi="Calibri" w:cs="Times New Roman" w:hint="eastAsia"/>
        </w:rPr>
        <w:t>民主政治趋于理性</w:t>
      </w:r>
      <w:r w:rsidRPr="00AD07E2">
        <w:rPr>
          <w:rFonts w:ascii="Calibri" w:eastAsia="宋体" w:hAnsi="Calibri" w:cs="Times New Roman" w:hint="eastAsia"/>
        </w:rPr>
        <w:t xml:space="preserve">                 D</w:t>
      </w:r>
      <w:r>
        <w:rPr>
          <w:rFonts w:ascii="Calibri" w:eastAsia="宋体" w:hAnsi="Calibri" w:cs="Times New Roman" w:hint="eastAsia"/>
        </w:rPr>
        <w:t>．</w:t>
      </w:r>
      <w:r w:rsidRPr="00AD07E2">
        <w:rPr>
          <w:rFonts w:ascii="Calibri" w:eastAsia="宋体" w:hAnsi="Calibri" w:cs="Times New Roman" w:hint="eastAsia"/>
        </w:rPr>
        <w:t>高度重视司法独立</w:t>
      </w:r>
    </w:p>
    <w:p w:rsidR="0016693A" w:rsidRPr="00F27ECB" w:rsidRDefault="00D87971" w:rsidP="00D87971">
      <w:pPr>
        <w:spacing w:line="360" w:lineRule="auto"/>
        <w:ind w:left="315" w:hangingChars="150" w:hanging="315"/>
      </w:pPr>
      <w:r>
        <w:rPr>
          <w:rFonts w:ascii="Times New Roman" w:eastAsia="宋体" w:hAnsi="Times New Roman" w:cs="Times New Roman" w:hint="eastAsia"/>
        </w:rPr>
        <w:t>10</w:t>
      </w:r>
      <w:r w:rsidR="0016693A">
        <w:rPr>
          <w:rFonts w:ascii="Times New Roman" w:eastAsia="宋体" w:hAnsi="Times New Roman" w:cs="Times New Roman" w:hint="eastAsia"/>
        </w:rPr>
        <w:t>.</w:t>
      </w:r>
      <w:r w:rsidR="0016693A" w:rsidRPr="00F27ECB">
        <w:rPr>
          <w:rFonts w:hint="eastAsia"/>
        </w:rPr>
        <w:t>罗马法物权制度中有一条著名的“共有”制度，指两个以上主体共同拥有对某</w:t>
      </w:r>
      <w:r w:rsidR="0016693A">
        <w:rPr>
          <w:rFonts w:hint="eastAsia"/>
        </w:rPr>
        <w:t>一</w:t>
      </w:r>
      <w:r w:rsidR="0016693A" w:rsidRPr="00F27ECB">
        <w:rPr>
          <w:rFonts w:hint="eastAsia"/>
        </w:rPr>
        <w:t>物的所有权，与现代的“共同共有”观念不同，罗马法更侧重“按份共有”，并对共有人的权利义务、共有物的分割等都做了精致的规定。这是罗马法</w:t>
      </w:r>
    </w:p>
    <w:p w:rsidR="0016693A" w:rsidRPr="00F27ECB" w:rsidRDefault="0016693A" w:rsidP="00D87971">
      <w:pPr>
        <w:spacing w:line="360" w:lineRule="auto"/>
        <w:ind w:firstLineChars="150" w:firstLine="315"/>
      </w:pPr>
      <w:r w:rsidRPr="00F27ECB">
        <w:rPr>
          <w:rFonts w:hint="eastAsia"/>
        </w:rPr>
        <w:t>A.</w:t>
      </w:r>
      <w:r w:rsidRPr="00F27ECB">
        <w:rPr>
          <w:rFonts w:hint="eastAsia"/>
        </w:rPr>
        <w:t>发扬光大了自然法原则</w:t>
      </w:r>
      <w:r>
        <w:rPr>
          <w:rFonts w:hint="eastAsia"/>
        </w:rPr>
        <w:t xml:space="preserve">                  </w:t>
      </w:r>
      <w:r w:rsidRPr="00F27ECB">
        <w:rPr>
          <w:rFonts w:hint="eastAsia"/>
        </w:rPr>
        <w:t>B.</w:t>
      </w:r>
      <w:r w:rsidRPr="00F27ECB">
        <w:rPr>
          <w:rFonts w:hint="eastAsia"/>
        </w:rPr>
        <w:t>多元精神的典型范例</w:t>
      </w:r>
    </w:p>
    <w:p w:rsidR="0016693A" w:rsidRPr="00F27ECB" w:rsidRDefault="0016693A" w:rsidP="00D87971">
      <w:pPr>
        <w:spacing w:line="360" w:lineRule="auto"/>
        <w:ind w:firstLineChars="150" w:firstLine="315"/>
      </w:pPr>
      <w:r w:rsidRPr="00F27ECB">
        <w:rPr>
          <w:rFonts w:hint="eastAsia"/>
        </w:rPr>
        <w:lastRenderedPageBreak/>
        <w:t>C.</w:t>
      </w:r>
      <w:r w:rsidRPr="00F27ECB">
        <w:rPr>
          <w:rFonts w:hint="eastAsia"/>
        </w:rPr>
        <w:t>对一元整体的着重强调</w:t>
      </w:r>
      <w:r>
        <w:rPr>
          <w:rFonts w:hint="eastAsia"/>
        </w:rPr>
        <w:t xml:space="preserve">                  </w:t>
      </w:r>
      <w:r w:rsidRPr="00F27ECB">
        <w:rPr>
          <w:rFonts w:hint="eastAsia"/>
        </w:rPr>
        <w:t>D</w:t>
      </w:r>
      <w:r>
        <w:rPr>
          <w:rFonts w:hint="eastAsia"/>
        </w:rPr>
        <w:t>.</w:t>
      </w:r>
      <w:r w:rsidRPr="00F27ECB">
        <w:rPr>
          <w:rFonts w:hint="eastAsia"/>
        </w:rPr>
        <w:t>维护平民利益的表现</w:t>
      </w:r>
    </w:p>
    <w:p w:rsidR="0002444D" w:rsidRPr="0002444D" w:rsidRDefault="0002444D" w:rsidP="0002444D">
      <w:pPr>
        <w:spacing w:line="360" w:lineRule="auto"/>
        <w:ind w:left="210" w:hangingChars="100" w:hanging="210"/>
        <w:rPr>
          <w:rFonts w:ascii="Times New Roman" w:eastAsia="宋体" w:hAnsi="Times New Roman" w:cs="Times New Roman"/>
        </w:rPr>
      </w:pPr>
      <w:r>
        <w:rPr>
          <w:rFonts w:ascii="Times New Roman" w:eastAsia="宋体" w:hAnsi="Times New Roman" w:cs="Times New Roman" w:hint="eastAsia"/>
        </w:rPr>
        <w:t>11</w:t>
      </w:r>
      <w:r w:rsidRPr="0002444D">
        <w:rPr>
          <w:rFonts w:ascii="Times New Roman" w:eastAsia="宋体" w:hAnsi="Times New Roman" w:cs="Times New Roman" w:hint="eastAsia"/>
        </w:rPr>
        <w:t>.</w:t>
      </w:r>
      <w:r w:rsidRPr="0002444D">
        <w:rPr>
          <w:rFonts w:ascii="Times New Roman" w:eastAsia="宋体" w:hAnsi="Times New Roman" w:cs="Times New Roman" w:hint="eastAsia"/>
        </w:rPr>
        <w:t>文艺复兴运动就其精神气质而言，与基督教所宣传的罪孽观念和禁欲精神是格格不入的。这主要是基于文艺复兴</w:t>
      </w:r>
    </w:p>
    <w:p w:rsidR="0002444D" w:rsidRDefault="0002444D" w:rsidP="0002444D">
      <w:pPr>
        <w:spacing w:line="360" w:lineRule="auto"/>
        <w:ind w:firstLineChars="100" w:firstLine="210"/>
        <w:rPr>
          <w:rFonts w:ascii="Times New Roman" w:eastAsia="宋体" w:hAnsi="Times New Roman" w:cs="Times New Roman"/>
        </w:rPr>
      </w:pPr>
      <w:r w:rsidRPr="0002444D">
        <w:rPr>
          <w:rFonts w:ascii="Times New Roman" w:eastAsia="宋体" w:hAnsi="Times New Roman" w:cs="Times New Roman" w:hint="eastAsia"/>
        </w:rPr>
        <w:t>A</w:t>
      </w:r>
      <w:r w:rsidRPr="0002444D">
        <w:rPr>
          <w:rFonts w:ascii="Times New Roman" w:eastAsia="宋体" w:hAnsi="Times New Roman" w:cs="Times New Roman" w:hint="eastAsia"/>
        </w:rPr>
        <w:t>否定宗教信仰</w:t>
      </w:r>
      <w:r>
        <w:rPr>
          <w:rFonts w:ascii="Times New Roman" w:eastAsia="宋体" w:hAnsi="Times New Roman" w:cs="Times New Roman" w:hint="eastAsia"/>
        </w:rPr>
        <w:t xml:space="preserve">      </w:t>
      </w:r>
      <w:r w:rsidRPr="0002444D">
        <w:rPr>
          <w:rFonts w:ascii="Times New Roman" w:eastAsia="宋体" w:hAnsi="Times New Roman" w:cs="Times New Roman" w:hint="eastAsia"/>
        </w:rPr>
        <w:t>B.</w:t>
      </w:r>
      <w:r w:rsidRPr="0002444D">
        <w:rPr>
          <w:rFonts w:ascii="Times New Roman" w:eastAsia="宋体" w:hAnsi="Times New Roman" w:cs="Times New Roman" w:hint="eastAsia"/>
        </w:rPr>
        <w:t>追求现世幸福</w:t>
      </w:r>
      <w:r>
        <w:rPr>
          <w:rFonts w:ascii="Times New Roman" w:eastAsia="宋体" w:hAnsi="Times New Roman" w:cs="Times New Roman" w:hint="eastAsia"/>
        </w:rPr>
        <w:t xml:space="preserve">    </w:t>
      </w:r>
      <w:r w:rsidRPr="0002444D">
        <w:rPr>
          <w:rFonts w:ascii="Times New Roman" w:eastAsia="宋体" w:hAnsi="Times New Roman" w:cs="Times New Roman" w:hint="eastAsia"/>
        </w:rPr>
        <w:t>C.</w:t>
      </w:r>
      <w:r w:rsidRPr="0002444D">
        <w:rPr>
          <w:rFonts w:ascii="Times New Roman" w:eastAsia="宋体" w:hAnsi="Times New Roman" w:cs="Times New Roman" w:hint="eastAsia"/>
        </w:rPr>
        <w:t>倡导科学民主</w:t>
      </w:r>
      <w:r>
        <w:rPr>
          <w:rFonts w:ascii="Times New Roman" w:eastAsia="宋体" w:hAnsi="Times New Roman" w:cs="Times New Roman" w:hint="eastAsia"/>
        </w:rPr>
        <w:t xml:space="preserve">    </w:t>
      </w:r>
      <w:r w:rsidRPr="0002444D">
        <w:rPr>
          <w:rFonts w:ascii="Times New Roman" w:eastAsia="宋体" w:hAnsi="Times New Roman" w:cs="Times New Roman" w:hint="eastAsia"/>
        </w:rPr>
        <w:t>D.</w:t>
      </w:r>
      <w:r w:rsidRPr="0002444D">
        <w:rPr>
          <w:rFonts w:ascii="Times New Roman" w:eastAsia="宋体" w:hAnsi="Times New Roman" w:cs="Times New Roman" w:hint="eastAsia"/>
        </w:rPr>
        <w:t>提倡理性生活</w:t>
      </w:r>
    </w:p>
    <w:p w:rsidR="0002444D" w:rsidRPr="0002444D" w:rsidRDefault="0002444D" w:rsidP="0002444D">
      <w:pPr>
        <w:spacing w:line="360" w:lineRule="auto"/>
        <w:ind w:left="210" w:hangingChars="100" w:hanging="210"/>
        <w:rPr>
          <w:rFonts w:ascii="Times New Roman" w:eastAsia="宋体" w:hAnsi="Times New Roman" w:cs="Times New Roman"/>
        </w:rPr>
      </w:pPr>
      <w:r>
        <w:rPr>
          <w:rFonts w:ascii="Times New Roman" w:eastAsia="宋体" w:hAnsi="Times New Roman" w:cs="Times New Roman" w:hint="eastAsia"/>
        </w:rPr>
        <w:t>12</w:t>
      </w:r>
      <w:r w:rsidRPr="0002444D">
        <w:rPr>
          <w:rFonts w:ascii="Times New Roman" w:eastAsia="宋体" w:hAnsi="Times New Roman" w:cs="Times New Roman" w:hint="eastAsia"/>
        </w:rPr>
        <w:t xml:space="preserve">.18 </w:t>
      </w:r>
      <w:r w:rsidRPr="0002444D">
        <w:rPr>
          <w:rFonts w:ascii="Times New Roman" w:eastAsia="宋体" w:hAnsi="Times New Roman" w:cs="Times New Roman" w:hint="eastAsia"/>
        </w:rPr>
        <w:t>世纪，法国兴起了很多学术团体，其中最著名的是法兰西学院，当时文人都以能成为其院士为荣，孟德斯鸠、伏尔泰等人先后进入该学院。由此可知，法兰西学院的成立</w:t>
      </w:r>
    </w:p>
    <w:p w:rsidR="0002444D" w:rsidRPr="0002444D" w:rsidRDefault="0002444D" w:rsidP="0002444D">
      <w:pPr>
        <w:spacing w:line="360" w:lineRule="auto"/>
        <w:ind w:leftChars="100" w:left="210"/>
        <w:rPr>
          <w:rFonts w:ascii="Times New Roman" w:eastAsia="宋体" w:hAnsi="Times New Roman" w:cs="Times New Roman"/>
        </w:rPr>
      </w:pPr>
      <w:r w:rsidRPr="0002444D">
        <w:rPr>
          <w:rFonts w:ascii="Times New Roman" w:eastAsia="宋体" w:hAnsi="Times New Roman" w:cs="Times New Roman" w:hint="eastAsia"/>
        </w:rPr>
        <w:t>A.</w:t>
      </w:r>
      <w:r w:rsidRPr="0002444D">
        <w:rPr>
          <w:rFonts w:ascii="Times New Roman" w:eastAsia="宋体" w:hAnsi="Times New Roman" w:cs="Times New Roman" w:hint="eastAsia"/>
        </w:rPr>
        <w:t>得益于共和体制的建立</w:t>
      </w:r>
      <w:r>
        <w:rPr>
          <w:rFonts w:ascii="Times New Roman" w:eastAsia="宋体" w:hAnsi="Times New Roman" w:cs="Times New Roman" w:hint="eastAsia"/>
        </w:rPr>
        <w:t xml:space="preserve">         </w:t>
      </w:r>
      <w:r w:rsidRPr="0002444D">
        <w:rPr>
          <w:rFonts w:ascii="Times New Roman" w:eastAsia="宋体" w:hAnsi="Times New Roman" w:cs="Times New Roman" w:hint="eastAsia"/>
        </w:rPr>
        <w:t>B.</w:t>
      </w:r>
      <w:r w:rsidRPr="0002444D">
        <w:rPr>
          <w:rFonts w:ascii="Times New Roman" w:eastAsia="宋体" w:hAnsi="Times New Roman" w:cs="Times New Roman" w:hint="eastAsia"/>
        </w:rPr>
        <w:t>表明法国是启蒙运动的中心</w:t>
      </w:r>
    </w:p>
    <w:p w:rsidR="0002444D" w:rsidRDefault="0002444D" w:rsidP="0002444D">
      <w:pPr>
        <w:spacing w:line="360" w:lineRule="auto"/>
        <w:ind w:leftChars="100" w:left="210"/>
        <w:rPr>
          <w:rFonts w:ascii="Times New Roman" w:eastAsia="宋体" w:hAnsi="Times New Roman" w:cs="Times New Roman"/>
        </w:rPr>
      </w:pPr>
      <w:r w:rsidRPr="0002444D">
        <w:rPr>
          <w:rFonts w:ascii="Times New Roman" w:eastAsia="宋体" w:hAnsi="Times New Roman" w:cs="Times New Roman" w:hint="eastAsia"/>
        </w:rPr>
        <w:t>C.</w:t>
      </w:r>
      <w:r w:rsidRPr="0002444D">
        <w:rPr>
          <w:rFonts w:ascii="Times New Roman" w:eastAsia="宋体" w:hAnsi="Times New Roman" w:cs="Times New Roman" w:hint="eastAsia"/>
        </w:rPr>
        <w:t>助推了启蒙思想的传播</w:t>
      </w:r>
      <w:r>
        <w:rPr>
          <w:rFonts w:ascii="Times New Roman" w:eastAsia="宋体" w:hAnsi="Times New Roman" w:cs="Times New Roman" w:hint="eastAsia"/>
        </w:rPr>
        <w:t xml:space="preserve">         </w:t>
      </w:r>
      <w:r w:rsidRPr="0002444D">
        <w:rPr>
          <w:rFonts w:ascii="Times New Roman" w:eastAsia="宋体" w:hAnsi="Times New Roman" w:cs="Times New Roman" w:hint="eastAsia"/>
        </w:rPr>
        <w:t>D.</w:t>
      </w:r>
      <w:r w:rsidRPr="0002444D">
        <w:rPr>
          <w:rFonts w:ascii="Times New Roman" w:eastAsia="宋体" w:hAnsi="Times New Roman" w:cs="Times New Roman" w:hint="eastAsia"/>
        </w:rPr>
        <w:t>开创了近代西欧教育新模式</w:t>
      </w:r>
    </w:p>
    <w:p w:rsidR="0016693A" w:rsidRPr="00D1354E" w:rsidRDefault="0002444D" w:rsidP="0002444D">
      <w:pPr>
        <w:spacing w:line="360" w:lineRule="auto"/>
        <w:ind w:left="210" w:hangingChars="100" w:hanging="210"/>
        <w:rPr>
          <w:rFonts w:ascii="Calibri" w:eastAsia="宋体" w:hAnsi="Calibri" w:cs="Times New Roman"/>
        </w:rPr>
      </w:pPr>
      <w:r>
        <w:rPr>
          <w:rFonts w:ascii="Times New Roman" w:eastAsia="宋体" w:hAnsi="Times New Roman" w:cs="Times New Roman" w:hint="eastAsia"/>
        </w:rPr>
        <w:t>13</w:t>
      </w:r>
      <w:r w:rsidR="0016693A" w:rsidRPr="00E056B2">
        <w:rPr>
          <w:rFonts w:ascii="Times New Roman" w:eastAsia="宋体" w:hAnsi="Times New Roman" w:cs="Times New Roman" w:hint="eastAsia"/>
        </w:rPr>
        <w:t>.</w:t>
      </w:r>
      <w:r w:rsidR="0016693A" w:rsidRPr="000A0951">
        <w:rPr>
          <w:rFonts w:asciiTheme="minorEastAsia" w:hAnsiTheme="minorEastAsia" w:hint="eastAsia"/>
          <w:b/>
          <w:color w:val="0070C0"/>
        </w:rPr>
        <w:t xml:space="preserve"> </w:t>
      </w:r>
      <w:r w:rsidR="0016693A" w:rsidRPr="00D1354E">
        <w:rPr>
          <w:rFonts w:ascii="Calibri" w:eastAsia="宋体" w:hAnsi="Calibri" w:cs="Times New Roman" w:hint="eastAsia"/>
        </w:rPr>
        <w:t xml:space="preserve">19 </w:t>
      </w:r>
      <w:r w:rsidR="0016693A" w:rsidRPr="00D1354E">
        <w:rPr>
          <w:rFonts w:ascii="Calibri" w:eastAsia="宋体" w:hAnsi="Calibri" w:cs="Times New Roman" w:hint="eastAsia"/>
        </w:rPr>
        <w:t>世纪被称为“科学时代”，对思想文化的影响日益显著。科学精神、科学思想和科学方法广泛进入社会生活的各个方面，不仅使人们发现了人类社会历史的客观规律，还导致发展演化的世界观形成，并深刻影响到文学艺术的发展。最符合上述言论的是</w:t>
      </w:r>
    </w:p>
    <w:p w:rsidR="0016693A" w:rsidRPr="00D1354E" w:rsidRDefault="0016693A" w:rsidP="00392C79">
      <w:pPr>
        <w:spacing w:line="360" w:lineRule="auto"/>
        <w:ind w:firstLineChars="150" w:firstLine="315"/>
        <w:rPr>
          <w:rFonts w:ascii="Calibri" w:eastAsia="宋体" w:hAnsi="Calibri" w:cs="Times New Roman"/>
        </w:rPr>
      </w:pPr>
      <w:r w:rsidRPr="00D1354E">
        <w:rPr>
          <w:rFonts w:ascii="Calibri" w:eastAsia="宋体" w:hAnsi="Calibri" w:cs="Times New Roman" w:hint="eastAsia"/>
        </w:rPr>
        <w:t>A.</w:t>
      </w:r>
      <w:r w:rsidRPr="00D1354E">
        <w:rPr>
          <w:rFonts w:ascii="Calibri" w:eastAsia="宋体" w:hAnsi="Calibri" w:cs="Times New Roman" w:hint="eastAsia"/>
        </w:rPr>
        <w:t>牛顿经典力学为启蒙运动的兴起奠定了理性主义的基础</w:t>
      </w:r>
    </w:p>
    <w:p w:rsidR="0016693A" w:rsidRPr="00D1354E" w:rsidRDefault="0016693A" w:rsidP="00392C79">
      <w:pPr>
        <w:spacing w:line="360" w:lineRule="auto"/>
        <w:ind w:firstLineChars="150" w:firstLine="315"/>
        <w:rPr>
          <w:rFonts w:ascii="Calibri" w:eastAsia="宋体" w:hAnsi="Calibri" w:cs="Times New Roman"/>
        </w:rPr>
      </w:pPr>
      <w:r w:rsidRPr="00D1354E">
        <w:rPr>
          <w:rFonts w:ascii="Calibri" w:eastAsia="宋体" w:hAnsi="Calibri" w:cs="Times New Roman" w:hint="eastAsia"/>
        </w:rPr>
        <w:t>B.</w:t>
      </w:r>
      <w:r w:rsidRPr="00D1354E">
        <w:rPr>
          <w:rFonts w:ascii="Calibri" w:eastAsia="宋体" w:hAnsi="Calibri" w:cs="Times New Roman" w:hint="eastAsia"/>
        </w:rPr>
        <w:t>“理性王国”构想为资本主义制度的确立提供了理论基础</w:t>
      </w:r>
    </w:p>
    <w:p w:rsidR="0016693A" w:rsidRPr="00D1354E" w:rsidRDefault="0016693A" w:rsidP="00392C79">
      <w:pPr>
        <w:spacing w:line="360" w:lineRule="auto"/>
        <w:ind w:firstLineChars="150" w:firstLine="315"/>
        <w:rPr>
          <w:rFonts w:ascii="Calibri" w:eastAsia="宋体" w:hAnsi="Calibri" w:cs="Times New Roman"/>
        </w:rPr>
      </w:pPr>
      <w:r w:rsidRPr="00D1354E">
        <w:rPr>
          <w:rFonts w:ascii="Calibri" w:eastAsia="宋体" w:hAnsi="Calibri" w:cs="Times New Roman" w:hint="eastAsia"/>
        </w:rPr>
        <w:t>C.</w:t>
      </w:r>
      <w:r w:rsidRPr="00D1354E">
        <w:rPr>
          <w:rFonts w:ascii="Calibri" w:eastAsia="宋体" w:hAnsi="Calibri" w:cs="Times New Roman" w:hint="eastAsia"/>
        </w:rPr>
        <w:t>达尔文生物进化论为马克思主义理论提供了自然史基础</w:t>
      </w:r>
    </w:p>
    <w:p w:rsidR="0016693A" w:rsidRDefault="0016693A" w:rsidP="00392C79">
      <w:pPr>
        <w:spacing w:line="360" w:lineRule="auto"/>
        <w:ind w:firstLineChars="150" w:firstLine="315"/>
        <w:rPr>
          <w:rFonts w:ascii="Calibri" w:eastAsia="宋体" w:hAnsi="Calibri" w:cs="Times New Roman"/>
        </w:rPr>
      </w:pPr>
      <w:r w:rsidRPr="00D1354E">
        <w:rPr>
          <w:rFonts w:ascii="Calibri" w:eastAsia="宋体" w:hAnsi="Calibri" w:cs="Times New Roman" w:hint="eastAsia"/>
        </w:rPr>
        <w:t>D.</w:t>
      </w:r>
      <w:r w:rsidRPr="00D1354E">
        <w:rPr>
          <w:rFonts w:ascii="Calibri" w:eastAsia="宋体" w:hAnsi="Calibri" w:cs="Times New Roman" w:hint="eastAsia"/>
        </w:rPr>
        <w:t>揭示色彩物理学本质的光学促进了现代主义美术的诞生</w:t>
      </w:r>
    </w:p>
    <w:p w:rsidR="00000620" w:rsidRDefault="0002444D" w:rsidP="00D87971">
      <w:pPr>
        <w:spacing w:line="360" w:lineRule="auto"/>
        <w:ind w:left="420" w:hangingChars="200" w:hanging="420"/>
      </w:pPr>
      <w:r>
        <w:rPr>
          <w:rFonts w:hint="eastAsia"/>
        </w:rPr>
        <w:t>14</w:t>
      </w:r>
      <w:r w:rsidR="00000620">
        <w:rPr>
          <w:rFonts w:hint="eastAsia"/>
        </w:rPr>
        <w:t>.</w:t>
      </w:r>
      <w:r w:rsidR="00000620">
        <w:rPr>
          <w:rFonts w:hint="eastAsia"/>
        </w:rPr>
        <w:t>有学者指出，清末新政“不仅继承了洋务运动的事业，而且也继承了百日维新的事业”，辛亥革命在推翻清王朝的同时又保留、完善了这部分改革的成果。此后，面对社会乱象，孙中山继续为革命事业奔走号呼。据此可知中国近代前期的救国探索</w:t>
      </w:r>
    </w:p>
    <w:p w:rsidR="00000620" w:rsidRDefault="00000620" w:rsidP="00392C79">
      <w:pPr>
        <w:spacing w:line="360" w:lineRule="auto"/>
        <w:ind w:firstLineChars="150" w:firstLine="315"/>
      </w:pPr>
      <w:r>
        <w:rPr>
          <w:rFonts w:hint="eastAsia"/>
        </w:rPr>
        <w:t>A.</w:t>
      </w:r>
      <w:r>
        <w:rPr>
          <w:rFonts w:hint="eastAsia"/>
        </w:rPr>
        <w:t>以传承成果为主要方式</w:t>
      </w:r>
      <w:r>
        <w:rPr>
          <w:rFonts w:hint="eastAsia"/>
        </w:rPr>
        <w:t xml:space="preserve">                    B.</w:t>
      </w:r>
      <w:r>
        <w:rPr>
          <w:rFonts w:hint="eastAsia"/>
        </w:rPr>
        <w:t>具有传承性和延续性</w:t>
      </w:r>
    </w:p>
    <w:p w:rsidR="00000620" w:rsidRDefault="00000620" w:rsidP="00392C79">
      <w:pPr>
        <w:spacing w:line="360" w:lineRule="auto"/>
        <w:ind w:firstLineChars="150" w:firstLine="315"/>
      </w:pPr>
      <w:r>
        <w:rPr>
          <w:rFonts w:hint="eastAsia"/>
        </w:rPr>
        <w:t>C.</w:t>
      </w:r>
      <w:r>
        <w:rPr>
          <w:rFonts w:hint="eastAsia"/>
        </w:rPr>
        <w:t>维护了社会各阶层利益</w:t>
      </w:r>
      <w:r>
        <w:rPr>
          <w:rFonts w:hint="eastAsia"/>
        </w:rPr>
        <w:t xml:space="preserve">                    D.</w:t>
      </w:r>
      <w:r>
        <w:rPr>
          <w:rFonts w:hint="eastAsia"/>
        </w:rPr>
        <w:t>以实现民主政治为目标</w:t>
      </w:r>
    </w:p>
    <w:p w:rsidR="00D87971" w:rsidRPr="00D87971" w:rsidRDefault="0002444D" w:rsidP="00392C79">
      <w:pPr>
        <w:spacing w:line="360" w:lineRule="auto"/>
        <w:ind w:left="210" w:hangingChars="100" w:hanging="210"/>
        <w:rPr>
          <w:color w:val="FF0000"/>
        </w:rPr>
      </w:pPr>
      <w:r>
        <w:rPr>
          <w:rFonts w:hint="eastAsia"/>
        </w:rPr>
        <w:t>15</w:t>
      </w:r>
      <w:r w:rsidR="00D87971">
        <w:rPr>
          <w:rFonts w:hint="eastAsia"/>
        </w:rPr>
        <w:t>.</w:t>
      </w:r>
      <w:r w:rsidR="00D87971">
        <w:rPr>
          <w:rFonts w:hint="eastAsia"/>
        </w:rPr>
        <w:t>维新变法期间，有官员斥贡康有为利用圣人谋私利，讥笑他“其貌则孔也，其心则夷也。”并轻蔑地宣称“其言即可用，其人必不可用。”这反映出康有为</w:t>
      </w:r>
    </w:p>
    <w:p w:rsidR="00D87971" w:rsidRDefault="00D87971" w:rsidP="00D87971">
      <w:pPr>
        <w:spacing w:line="360" w:lineRule="auto"/>
        <w:ind w:firstLineChars="100" w:firstLine="210"/>
      </w:pPr>
      <w:r>
        <w:rPr>
          <w:rFonts w:hint="eastAsia"/>
        </w:rPr>
        <w:t>A.</w:t>
      </w:r>
      <w:r>
        <w:rPr>
          <w:rFonts w:hint="eastAsia"/>
        </w:rPr>
        <w:t>利用儒家思想托古改制</w:t>
      </w:r>
      <w:r>
        <w:rPr>
          <w:rFonts w:hint="eastAsia"/>
        </w:rPr>
        <w:t xml:space="preserve">      B.</w:t>
      </w:r>
      <w:r>
        <w:rPr>
          <w:rFonts w:hint="eastAsia"/>
        </w:rPr>
        <w:t>认为君主立宪制是最好的政治制度</w:t>
      </w:r>
    </w:p>
    <w:p w:rsidR="00D87971" w:rsidRDefault="00D87971" w:rsidP="00D87971">
      <w:pPr>
        <w:spacing w:line="360" w:lineRule="auto"/>
        <w:ind w:firstLineChars="100" w:firstLine="210"/>
      </w:pPr>
      <w:r>
        <w:rPr>
          <w:rFonts w:hint="eastAsia"/>
        </w:rPr>
        <w:t>C.</w:t>
      </w:r>
      <w:r>
        <w:rPr>
          <w:rFonts w:hint="eastAsia"/>
        </w:rPr>
        <w:t>限制君权以救亡图存</w:t>
      </w:r>
      <w:r>
        <w:rPr>
          <w:rFonts w:hint="eastAsia"/>
        </w:rPr>
        <w:t xml:space="preserve">        D.</w:t>
      </w:r>
      <w:r>
        <w:rPr>
          <w:rFonts w:hint="eastAsia"/>
        </w:rPr>
        <w:t>变法主张遭到清朝官员一致反对</w:t>
      </w:r>
    </w:p>
    <w:p w:rsidR="00516D07" w:rsidRDefault="0002444D" w:rsidP="00516D07">
      <w:pPr>
        <w:spacing w:line="360" w:lineRule="auto"/>
        <w:ind w:left="210" w:hangingChars="100" w:hanging="210"/>
      </w:pPr>
      <w:r>
        <w:rPr>
          <w:rFonts w:hint="eastAsia"/>
        </w:rPr>
        <w:t>16</w:t>
      </w:r>
      <w:r w:rsidR="00516D07">
        <w:rPr>
          <w:rFonts w:hint="eastAsia"/>
        </w:rPr>
        <w:t>.</w:t>
      </w:r>
      <w:r w:rsidR="00516D07">
        <w:rPr>
          <w:rFonts w:hint="eastAsia"/>
        </w:rPr>
        <w:t>孙中山在论及民生主义时说</w:t>
      </w:r>
      <w:r w:rsidR="00516D07">
        <w:rPr>
          <w:rFonts w:hint="eastAsia"/>
        </w:rPr>
        <w:t>:</w:t>
      </w:r>
      <w:r w:rsidR="00516D07">
        <w:rPr>
          <w:rFonts w:hint="eastAsia"/>
        </w:rPr>
        <w:t>英国财富多于前代不止数千倍，人民的贫困甚于前代也不止数千倍，并且富者极少，贫者极多……美国官吏有由选举得来的，有由委任得来的，无论是选举、是委任，皆有很大的利弊。据此可知，孙中山</w:t>
      </w:r>
    </w:p>
    <w:p w:rsidR="00516D07" w:rsidRDefault="00516D07" w:rsidP="00516D07">
      <w:pPr>
        <w:spacing w:line="360" w:lineRule="auto"/>
        <w:ind w:firstLineChars="100" w:firstLine="210"/>
      </w:pPr>
      <w:r>
        <w:rPr>
          <w:rFonts w:hint="eastAsia"/>
        </w:rPr>
        <w:t>A.</w:t>
      </w:r>
      <w:r>
        <w:rPr>
          <w:rFonts w:hint="eastAsia"/>
        </w:rPr>
        <w:t>对“三民主义”有了新的认识</w:t>
      </w:r>
      <w:r>
        <w:rPr>
          <w:rFonts w:hint="eastAsia"/>
        </w:rPr>
        <w:t xml:space="preserve">              B.</w:t>
      </w:r>
      <w:r>
        <w:rPr>
          <w:rFonts w:hint="eastAsia"/>
        </w:rPr>
        <w:t>实现了一生当中最伟大的转变</w:t>
      </w:r>
      <w:r>
        <w:rPr>
          <w:rFonts w:hint="eastAsia"/>
        </w:rPr>
        <w:t>.</w:t>
      </w:r>
    </w:p>
    <w:p w:rsidR="00516D07" w:rsidRDefault="00516D07" w:rsidP="00516D07">
      <w:pPr>
        <w:spacing w:line="360" w:lineRule="auto"/>
        <w:ind w:firstLineChars="100" w:firstLine="210"/>
      </w:pPr>
      <w:r>
        <w:rPr>
          <w:rFonts w:hint="eastAsia"/>
        </w:rPr>
        <w:t>C.</w:t>
      </w:r>
      <w:r>
        <w:rPr>
          <w:rFonts w:hint="eastAsia"/>
        </w:rPr>
        <w:t>关注民生应防止西方社会弊端</w:t>
      </w:r>
      <w:r>
        <w:rPr>
          <w:rFonts w:hint="eastAsia"/>
        </w:rPr>
        <w:t xml:space="preserve">              D.</w:t>
      </w:r>
      <w:r>
        <w:rPr>
          <w:rFonts w:hint="eastAsia"/>
        </w:rPr>
        <w:t>放弃了走英美式革命道路主张</w:t>
      </w:r>
    </w:p>
    <w:p w:rsidR="00000620" w:rsidRDefault="0002444D" w:rsidP="00516D07">
      <w:pPr>
        <w:spacing w:line="360" w:lineRule="auto"/>
      </w:pPr>
      <w:r>
        <w:rPr>
          <w:rFonts w:hint="eastAsia"/>
        </w:rPr>
        <w:t>17</w:t>
      </w:r>
      <w:r w:rsidR="00000620">
        <w:rPr>
          <w:rFonts w:hint="eastAsia"/>
        </w:rPr>
        <w:t>.</w:t>
      </w:r>
      <w:r w:rsidR="00000620">
        <w:rPr>
          <w:rFonts w:hint="eastAsia"/>
        </w:rPr>
        <w:t>新文化运动的前期常常被称作中国的文艺复兴，这一认识的依据是两者都</w:t>
      </w:r>
    </w:p>
    <w:p w:rsidR="00000620" w:rsidRDefault="00000620" w:rsidP="00D87971">
      <w:pPr>
        <w:spacing w:line="360" w:lineRule="auto"/>
        <w:ind w:firstLineChars="100" w:firstLine="210"/>
      </w:pPr>
      <w:r>
        <w:rPr>
          <w:rFonts w:hint="eastAsia"/>
        </w:rPr>
        <w:lastRenderedPageBreak/>
        <w:t>A.</w:t>
      </w:r>
      <w:r>
        <w:rPr>
          <w:rFonts w:hint="eastAsia"/>
        </w:rPr>
        <w:t>主张复兴古代文化</w:t>
      </w:r>
      <w:r w:rsidR="00506FF3">
        <w:rPr>
          <w:rFonts w:hint="eastAsia"/>
        </w:rPr>
        <w:t xml:space="preserve">          </w:t>
      </w:r>
      <w:r>
        <w:rPr>
          <w:rFonts w:hint="eastAsia"/>
        </w:rPr>
        <w:t>B.</w:t>
      </w:r>
      <w:r>
        <w:rPr>
          <w:rFonts w:hint="eastAsia"/>
        </w:rPr>
        <w:t>构建未来社会的政治蓝图</w:t>
      </w:r>
    </w:p>
    <w:p w:rsidR="00000620" w:rsidRDefault="00000620" w:rsidP="00D87971">
      <w:pPr>
        <w:spacing w:line="360" w:lineRule="auto"/>
        <w:ind w:firstLineChars="100" w:firstLine="210"/>
      </w:pPr>
      <w:r>
        <w:rPr>
          <w:rFonts w:hint="eastAsia"/>
        </w:rPr>
        <w:t>C.</w:t>
      </w:r>
      <w:r>
        <w:rPr>
          <w:rFonts w:hint="eastAsia"/>
        </w:rPr>
        <w:t>注重人的个性要求</w:t>
      </w:r>
      <w:r w:rsidR="00506FF3">
        <w:rPr>
          <w:rFonts w:hint="eastAsia"/>
        </w:rPr>
        <w:t xml:space="preserve">          </w:t>
      </w:r>
      <w:r>
        <w:rPr>
          <w:rFonts w:hint="eastAsia"/>
        </w:rPr>
        <w:t>D.</w:t>
      </w:r>
      <w:r>
        <w:rPr>
          <w:rFonts w:hint="eastAsia"/>
        </w:rPr>
        <w:t>面临相似的政治经济环境</w:t>
      </w:r>
    </w:p>
    <w:p w:rsidR="0016693A" w:rsidRDefault="0002444D" w:rsidP="00D87971">
      <w:pPr>
        <w:spacing w:line="360" w:lineRule="auto"/>
        <w:ind w:left="315" w:hangingChars="150" w:hanging="315"/>
      </w:pPr>
      <w:r>
        <w:rPr>
          <w:rFonts w:hint="eastAsia"/>
        </w:rPr>
        <w:t>18</w:t>
      </w:r>
      <w:r w:rsidR="0016693A">
        <w:rPr>
          <w:rFonts w:hint="eastAsia"/>
        </w:rPr>
        <w:t>.</w:t>
      </w:r>
      <w:r w:rsidR="0016693A">
        <w:rPr>
          <w:rFonts w:hint="eastAsia"/>
        </w:rPr>
        <w:t>毛泽东在《湖南农民运动考察报告》中大篇幅介绍《</w:t>
      </w:r>
      <w:r w:rsidR="0016693A">
        <w:rPr>
          <w:rFonts w:hint="eastAsia"/>
        </w:rPr>
        <w:t>(</w:t>
      </w:r>
      <w:r w:rsidR="0016693A">
        <w:rPr>
          <w:rFonts w:hint="eastAsia"/>
        </w:rPr>
        <w:t>民国</w:t>
      </w:r>
      <w:r w:rsidR="0016693A">
        <w:rPr>
          <w:rFonts w:hint="eastAsia"/>
        </w:rPr>
        <w:t>)</w:t>
      </w:r>
      <w:r w:rsidR="0016693A">
        <w:rPr>
          <w:rFonts w:hint="eastAsia"/>
        </w:rPr>
        <w:t>十五年十一月份各县农协会员数量比较表》，并把它作为立论的重要依据。这份比较表并非是毛泽东自己调查所得，而是湖南省农民协会统计的，另外毛泽东还使用了湖北农民协会的材料。据此可知</w:t>
      </w:r>
      <w:r w:rsidR="0016693A">
        <w:rPr>
          <w:rFonts w:hint="eastAsia"/>
        </w:rPr>
        <w:t>.</w:t>
      </w:r>
      <w:r w:rsidR="0016693A">
        <w:rPr>
          <w:rFonts w:hint="eastAsia"/>
        </w:rPr>
        <w:t>当时</w:t>
      </w:r>
    </w:p>
    <w:p w:rsidR="0016693A" w:rsidRDefault="0016693A" w:rsidP="00D87971">
      <w:pPr>
        <w:spacing w:line="360" w:lineRule="auto"/>
        <w:ind w:firstLineChars="100" w:firstLine="210"/>
      </w:pPr>
      <w:r>
        <w:rPr>
          <w:rFonts w:hint="eastAsia"/>
        </w:rPr>
        <w:t>A.</w:t>
      </w:r>
      <w:r>
        <w:rPr>
          <w:rFonts w:hint="eastAsia"/>
        </w:rPr>
        <w:t>该报告是中央的指导性文件</w:t>
      </w:r>
      <w:r>
        <w:rPr>
          <w:rFonts w:hint="eastAsia"/>
        </w:rPr>
        <w:t xml:space="preserve">                B.</w:t>
      </w:r>
      <w:r>
        <w:rPr>
          <w:rFonts w:hint="eastAsia"/>
        </w:rPr>
        <w:t>大革命中农民运动有所发展</w:t>
      </w:r>
    </w:p>
    <w:p w:rsidR="0016693A" w:rsidRDefault="0016693A" w:rsidP="00D87971">
      <w:pPr>
        <w:spacing w:line="360" w:lineRule="auto"/>
        <w:ind w:firstLineChars="100" w:firstLine="210"/>
      </w:pPr>
      <w:r>
        <w:rPr>
          <w:rFonts w:hint="eastAsia"/>
        </w:rPr>
        <w:t>C.</w:t>
      </w:r>
      <w:r>
        <w:rPr>
          <w:rFonts w:hint="eastAsia"/>
        </w:rPr>
        <w:t>中共采取农村包围城市道路</w:t>
      </w:r>
      <w:r>
        <w:rPr>
          <w:rFonts w:hint="eastAsia"/>
        </w:rPr>
        <w:t xml:space="preserve">                D.</w:t>
      </w:r>
      <w:r>
        <w:rPr>
          <w:rFonts w:hint="eastAsia"/>
        </w:rPr>
        <w:t>国民党已失去对农村的控制</w:t>
      </w:r>
    </w:p>
    <w:p w:rsidR="00000620" w:rsidRDefault="0002444D" w:rsidP="00D87971">
      <w:pPr>
        <w:spacing w:line="360" w:lineRule="auto"/>
        <w:ind w:left="420" w:hangingChars="200" w:hanging="420"/>
      </w:pPr>
      <w:r>
        <w:rPr>
          <w:rFonts w:ascii="Times New Roman" w:eastAsia="宋体" w:hAnsi="Times New Roman" w:cs="Times New Roman" w:hint="eastAsia"/>
        </w:rPr>
        <w:t>19</w:t>
      </w:r>
      <w:r w:rsidR="00000620">
        <w:rPr>
          <w:rFonts w:ascii="Times New Roman" w:eastAsia="宋体" w:hAnsi="Times New Roman" w:cs="Times New Roman" w:hint="eastAsia"/>
        </w:rPr>
        <w:t>.</w:t>
      </w:r>
      <w:r w:rsidR="00000620" w:rsidRPr="00215BDB">
        <w:rPr>
          <w:rFonts w:hint="eastAsia"/>
        </w:rPr>
        <w:t>右图为新中国成立初期的一幅宣传画，名为《帮助妈妈学文化》。该画反映出当时中国</w:t>
      </w:r>
    </w:p>
    <w:p w:rsidR="00000620" w:rsidRPr="00215BDB" w:rsidRDefault="00000620" w:rsidP="00D87971">
      <w:pPr>
        <w:spacing w:line="360" w:lineRule="auto"/>
        <w:jc w:val="center"/>
      </w:pPr>
      <w:r>
        <w:rPr>
          <w:noProof/>
        </w:rPr>
        <w:drawing>
          <wp:inline distT="0" distB="0" distL="0" distR="0">
            <wp:extent cx="1073125" cy="1550940"/>
            <wp:effectExtent l="19050" t="0" r="0" b="0"/>
            <wp:docPr id="12" name="图片 2" descr="中学历史教学园地（www.zxls.com）——全国文章总量、访问量最大的历史教学网站。">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学历史教学园地（www.zxls.com）——全国文章总量、访问量最大的历史教学网站。"/>
                    <pic:cNvPicPr>
                      <a:picLocks noChangeAspect="1" noChangeArrowheads="1"/>
                    </pic:cNvPicPr>
                  </pic:nvPicPr>
                  <pic:blipFill>
                    <a:blip r:embed="rId9" cstate="print">
                      <a:lum bright="10000"/>
                    </a:blip>
                    <a:srcRect b="9752"/>
                    <a:stretch>
                      <a:fillRect/>
                    </a:stretch>
                  </pic:blipFill>
                  <pic:spPr bwMode="auto">
                    <a:xfrm>
                      <a:off x="0" y="0"/>
                      <a:ext cx="1074882" cy="1553479"/>
                    </a:xfrm>
                    <a:prstGeom prst="rect">
                      <a:avLst/>
                    </a:prstGeom>
                    <a:noFill/>
                    <a:ln w="9525">
                      <a:noFill/>
                      <a:miter lim="800000"/>
                      <a:headEnd/>
                      <a:tailEnd/>
                    </a:ln>
                  </pic:spPr>
                </pic:pic>
              </a:graphicData>
            </a:graphic>
          </wp:inline>
        </w:drawing>
      </w:r>
    </w:p>
    <w:p w:rsidR="00000620" w:rsidRDefault="00000620" w:rsidP="00D87971">
      <w:pPr>
        <w:spacing w:line="360" w:lineRule="auto"/>
        <w:ind w:firstLineChars="200" w:firstLine="420"/>
      </w:pPr>
      <w:r w:rsidRPr="00215BDB">
        <w:t>A</w:t>
      </w:r>
      <w:r w:rsidRPr="00215BDB">
        <w:t>．</w:t>
      </w:r>
      <w:r w:rsidRPr="00215BDB">
        <w:rPr>
          <w:rFonts w:hint="eastAsia"/>
        </w:rPr>
        <w:t>女性的政治地位显著提升</w:t>
      </w:r>
      <w:r w:rsidRPr="00215BDB">
        <w:t xml:space="preserve">     </w:t>
      </w:r>
      <w:r>
        <w:t xml:space="preserve">      </w:t>
      </w:r>
      <w:r w:rsidRPr="00215BDB">
        <w:t>B</w:t>
      </w:r>
      <w:r w:rsidRPr="00215BDB">
        <w:t>．</w:t>
      </w:r>
      <w:r w:rsidRPr="00215BDB">
        <w:rPr>
          <w:rFonts w:hint="eastAsia"/>
        </w:rPr>
        <w:t>重视提升民众的文化水平</w:t>
      </w:r>
      <w:r w:rsidRPr="00215BDB">
        <w:rPr>
          <w:rFonts w:hint="eastAsia"/>
        </w:rPr>
        <w:t xml:space="preserve">         </w:t>
      </w:r>
    </w:p>
    <w:p w:rsidR="00000620" w:rsidRDefault="00000620" w:rsidP="00D87971">
      <w:pPr>
        <w:spacing w:line="360" w:lineRule="auto"/>
        <w:ind w:firstLineChars="200" w:firstLine="420"/>
      </w:pPr>
      <w:r w:rsidRPr="00215BDB">
        <w:t>C</w:t>
      </w:r>
      <w:r w:rsidRPr="00215BDB">
        <w:t>．</w:t>
      </w:r>
      <w:r w:rsidRPr="00215BDB">
        <w:rPr>
          <w:rFonts w:hint="eastAsia"/>
        </w:rPr>
        <w:t>国民教育体系的发展完善</w:t>
      </w:r>
      <w:r w:rsidRPr="00215BDB">
        <w:t xml:space="preserve">     </w:t>
      </w:r>
      <w:r>
        <w:t xml:space="preserve">      </w:t>
      </w:r>
      <w:r w:rsidRPr="00215BDB">
        <w:t>D</w:t>
      </w:r>
      <w:r w:rsidRPr="00215BDB">
        <w:t>．</w:t>
      </w:r>
      <w:r w:rsidRPr="00215BDB">
        <w:rPr>
          <w:rFonts w:hint="eastAsia"/>
        </w:rPr>
        <w:t>教育模式借鉴了宗法传统</w:t>
      </w:r>
    </w:p>
    <w:p w:rsidR="00B91263" w:rsidRPr="00B91263" w:rsidRDefault="0002444D" w:rsidP="00B91263">
      <w:pPr>
        <w:spacing w:line="360" w:lineRule="auto"/>
        <w:ind w:left="210" w:hangingChars="100" w:hanging="210"/>
        <w:rPr>
          <w:rFonts w:ascii="Times New Roman" w:eastAsia="宋体" w:hAnsi="Times New Roman" w:cs="Times New Roman"/>
        </w:rPr>
      </w:pPr>
      <w:r>
        <w:rPr>
          <w:rFonts w:ascii="Times New Roman" w:eastAsia="宋体" w:hAnsi="Times New Roman" w:cs="Times New Roman" w:hint="eastAsia"/>
        </w:rPr>
        <w:t>20</w:t>
      </w:r>
      <w:r w:rsidR="00B91263" w:rsidRPr="00B91263">
        <w:rPr>
          <w:rFonts w:ascii="Times New Roman" w:eastAsia="宋体" w:hAnsi="Times New Roman" w:cs="Times New Roman" w:hint="eastAsia"/>
        </w:rPr>
        <w:t>.</w:t>
      </w:r>
      <w:r w:rsidR="00B91263" w:rsidRPr="00B91263">
        <w:rPr>
          <w:rFonts w:ascii="Times New Roman" w:eastAsia="宋体" w:hAnsi="Times New Roman" w:cs="Times New Roman" w:hint="eastAsia"/>
        </w:rPr>
        <w:t>毛泽东说</w:t>
      </w:r>
      <w:r w:rsidR="00B91263" w:rsidRPr="00B91263">
        <w:rPr>
          <w:rFonts w:ascii="Times New Roman" w:eastAsia="宋体" w:hAnsi="Times New Roman" w:cs="Times New Roman" w:hint="eastAsia"/>
        </w:rPr>
        <w:t>:</w:t>
      </w:r>
      <w:r w:rsidR="00B91263" w:rsidRPr="00B91263">
        <w:rPr>
          <w:rFonts w:ascii="Times New Roman" w:eastAsia="宋体" w:hAnsi="Times New Roman" w:cs="Times New Roman" w:hint="eastAsia"/>
        </w:rPr>
        <w:t>“我们的国家现在是空前统一的。资产阶级民主革命和社会主义革命的胜利，以及社会主义建设的成就，迅速地改变了旧中国的面貌。祖国的更加美好的将来，正摆在我们的面前。”这段话出自</w:t>
      </w:r>
    </w:p>
    <w:p w:rsidR="00B91263" w:rsidRPr="00B91263" w:rsidRDefault="00B91263" w:rsidP="00B91263">
      <w:pPr>
        <w:spacing w:line="360" w:lineRule="auto"/>
        <w:ind w:leftChars="100" w:left="315" w:hangingChars="50" w:hanging="105"/>
        <w:rPr>
          <w:rFonts w:ascii="Times New Roman" w:eastAsia="宋体" w:hAnsi="Times New Roman" w:cs="Times New Roman"/>
        </w:rPr>
      </w:pPr>
      <w:r w:rsidRPr="00B91263">
        <w:rPr>
          <w:rFonts w:ascii="Times New Roman" w:eastAsia="宋体" w:hAnsi="Times New Roman" w:cs="Times New Roman" w:hint="eastAsia"/>
        </w:rPr>
        <w:t>A.</w:t>
      </w:r>
      <w:r w:rsidRPr="00B91263">
        <w:rPr>
          <w:rFonts w:ascii="Times New Roman" w:eastAsia="宋体" w:hAnsi="Times New Roman" w:cs="Times New Roman" w:hint="eastAsia"/>
        </w:rPr>
        <w:t>《新民主主义论》</w:t>
      </w:r>
      <w:r>
        <w:rPr>
          <w:rFonts w:ascii="Times New Roman" w:eastAsia="宋体" w:hAnsi="Times New Roman" w:cs="Times New Roman" w:hint="eastAsia"/>
        </w:rPr>
        <w:t xml:space="preserve">          </w:t>
      </w:r>
      <w:r w:rsidRPr="00B91263">
        <w:rPr>
          <w:rFonts w:ascii="Times New Roman" w:eastAsia="宋体" w:hAnsi="Times New Roman" w:cs="Times New Roman" w:hint="eastAsia"/>
        </w:rPr>
        <w:t>B.</w:t>
      </w:r>
      <w:r w:rsidRPr="00B91263">
        <w:rPr>
          <w:rFonts w:ascii="Times New Roman" w:eastAsia="宋体" w:hAnsi="Times New Roman" w:cs="Times New Roman" w:hint="eastAsia"/>
        </w:rPr>
        <w:t>《论联合政府》</w:t>
      </w:r>
    </w:p>
    <w:p w:rsidR="00B91263" w:rsidRDefault="00B91263" w:rsidP="00B91263">
      <w:pPr>
        <w:spacing w:line="360" w:lineRule="auto"/>
        <w:ind w:leftChars="100" w:left="315" w:hangingChars="50" w:hanging="105"/>
        <w:rPr>
          <w:rFonts w:ascii="Times New Roman" w:eastAsia="宋体" w:hAnsi="Times New Roman" w:cs="Times New Roman"/>
        </w:rPr>
      </w:pPr>
      <w:r w:rsidRPr="00B91263">
        <w:rPr>
          <w:rFonts w:ascii="Times New Roman" w:eastAsia="宋体" w:hAnsi="Times New Roman" w:cs="Times New Roman" w:hint="eastAsia"/>
        </w:rPr>
        <w:t>C.</w:t>
      </w:r>
      <w:r w:rsidRPr="00B91263">
        <w:rPr>
          <w:rFonts w:ascii="Times New Roman" w:eastAsia="宋体" w:hAnsi="Times New Roman" w:cs="Times New Roman" w:hint="eastAsia"/>
        </w:rPr>
        <w:t>《论人民民主专政》</w:t>
      </w:r>
      <w:r>
        <w:rPr>
          <w:rFonts w:ascii="Times New Roman" w:eastAsia="宋体" w:hAnsi="Times New Roman" w:cs="Times New Roman" w:hint="eastAsia"/>
        </w:rPr>
        <w:t xml:space="preserve">        </w:t>
      </w:r>
      <w:r w:rsidRPr="00B91263">
        <w:rPr>
          <w:rFonts w:ascii="Times New Roman" w:eastAsia="宋体" w:hAnsi="Times New Roman" w:cs="Times New Roman" w:hint="eastAsia"/>
        </w:rPr>
        <w:t>D.</w:t>
      </w:r>
      <w:r w:rsidRPr="00B91263">
        <w:rPr>
          <w:rFonts w:ascii="Times New Roman" w:eastAsia="宋体" w:hAnsi="Times New Roman" w:cs="Times New Roman" w:hint="eastAsia"/>
        </w:rPr>
        <w:t>《关于正确处理人民内部矛盾的问题》</w:t>
      </w:r>
    </w:p>
    <w:p w:rsidR="0026702A" w:rsidRPr="0026702A" w:rsidRDefault="0002444D" w:rsidP="0026702A">
      <w:pPr>
        <w:spacing w:line="360" w:lineRule="auto"/>
        <w:ind w:left="315" w:hangingChars="150" w:hanging="315"/>
        <w:rPr>
          <w:rFonts w:ascii="Times New Roman" w:eastAsia="宋体" w:hAnsi="Times New Roman" w:cs="Times New Roman"/>
        </w:rPr>
      </w:pPr>
      <w:r>
        <w:rPr>
          <w:rFonts w:ascii="Times New Roman" w:eastAsia="宋体" w:hAnsi="Times New Roman" w:cs="Times New Roman" w:hint="eastAsia"/>
        </w:rPr>
        <w:t>21</w:t>
      </w:r>
      <w:r w:rsidR="0026702A" w:rsidRPr="0026702A">
        <w:rPr>
          <w:rFonts w:ascii="Times New Roman" w:eastAsia="宋体" w:hAnsi="Times New Roman" w:cs="Times New Roman" w:hint="eastAsia"/>
        </w:rPr>
        <w:t xml:space="preserve">. </w:t>
      </w:r>
      <w:r w:rsidR="0026702A" w:rsidRPr="0026702A">
        <w:rPr>
          <w:rFonts w:ascii="Times New Roman" w:eastAsia="宋体" w:hAnsi="Times New Roman" w:cs="Times New Roman" w:hint="eastAsia"/>
        </w:rPr>
        <w:t>“计划多一点还是市场多一点，不是社会主义与资本主义的本质区别</w:t>
      </w:r>
      <w:r w:rsidR="0026702A" w:rsidRPr="0026702A">
        <w:rPr>
          <w:rFonts w:ascii="Times New Roman" w:eastAsia="宋体" w:hAnsi="Times New Roman" w:cs="Times New Roman" w:hint="eastAsia"/>
        </w:rPr>
        <w:t>.</w:t>
      </w:r>
      <w:r w:rsidR="0026702A" w:rsidRPr="0026702A">
        <w:rPr>
          <w:rFonts w:ascii="Times New Roman" w:eastAsia="宋体" w:hAnsi="Times New Roman" w:cs="Times New Roman" w:hint="eastAsia"/>
        </w:rPr>
        <w:t>计划经济不等于社会主义，资本主义也有计划</w:t>
      </w:r>
      <w:r w:rsidR="0026702A" w:rsidRPr="0026702A">
        <w:rPr>
          <w:rFonts w:ascii="Times New Roman" w:eastAsia="宋体" w:hAnsi="Times New Roman" w:cs="Times New Roman" w:hint="eastAsia"/>
        </w:rPr>
        <w:t>:</w:t>
      </w:r>
      <w:r w:rsidR="0026702A" w:rsidRPr="0026702A">
        <w:rPr>
          <w:rFonts w:ascii="Times New Roman" w:eastAsia="宋体" w:hAnsi="Times New Roman" w:cs="Times New Roman" w:hint="eastAsia"/>
        </w:rPr>
        <w:t>市场经济不等于资本主义，社会主义也有市场。计划和市场都是经济手段。”这一观点</w:t>
      </w:r>
    </w:p>
    <w:p w:rsidR="0026702A" w:rsidRPr="0026702A" w:rsidRDefault="0026702A" w:rsidP="0026702A">
      <w:pPr>
        <w:spacing w:line="360" w:lineRule="auto"/>
        <w:ind w:leftChars="150" w:left="315"/>
        <w:rPr>
          <w:rFonts w:ascii="Times New Roman" w:eastAsia="宋体" w:hAnsi="Times New Roman" w:cs="Times New Roman"/>
        </w:rPr>
      </w:pPr>
      <w:r w:rsidRPr="0026702A">
        <w:rPr>
          <w:rFonts w:ascii="Times New Roman" w:eastAsia="宋体" w:hAnsi="Times New Roman" w:cs="Times New Roman" w:hint="eastAsia"/>
        </w:rPr>
        <w:t>A.</w:t>
      </w:r>
      <w:r w:rsidRPr="0026702A">
        <w:rPr>
          <w:rFonts w:ascii="Times New Roman" w:eastAsia="宋体" w:hAnsi="Times New Roman" w:cs="Times New Roman" w:hint="eastAsia"/>
        </w:rPr>
        <w:t>揭示了社会主义本质</w:t>
      </w:r>
      <w:r>
        <w:rPr>
          <w:rFonts w:ascii="Times New Roman" w:eastAsia="宋体" w:hAnsi="Times New Roman" w:cs="Times New Roman" w:hint="eastAsia"/>
        </w:rPr>
        <w:t xml:space="preserve">       </w:t>
      </w:r>
      <w:r w:rsidR="00F96666">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Pr="0026702A">
        <w:rPr>
          <w:rFonts w:ascii="Times New Roman" w:eastAsia="宋体" w:hAnsi="Times New Roman" w:cs="Times New Roman" w:hint="eastAsia"/>
        </w:rPr>
        <w:t>B.</w:t>
      </w:r>
      <w:r w:rsidRPr="0026702A">
        <w:rPr>
          <w:rFonts w:ascii="Times New Roman" w:eastAsia="宋体" w:hAnsi="Times New Roman" w:cs="Times New Roman" w:hint="eastAsia"/>
        </w:rPr>
        <w:t>解放了人们思想</w:t>
      </w:r>
    </w:p>
    <w:p w:rsidR="0026702A" w:rsidRDefault="0026702A" w:rsidP="0026702A">
      <w:pPr>
        <w:spacing w:line="360" w:lineRule="auto"/>
        <w:ind w:leftChars="150" w:left="315"/>
        <w:rPr>
          <w:rFonts w:ascii="Times New Roman" w:eastAsia="宋体" w:hAnsi="Times New Roman" w:cs="Times New Roman"/>
        </w:rPr>
      </w:pPr>
      <w:r w:rsidRPr="0026702A">
        <w:rPr>
          <w:rFonts w:ascii="Times New Roman" w:eastAsia="宋体" w:hAnsi="Times New Roman" w:cs="Times New Roman" w:hint="eastAsia"/>
        </w:rPr>
        <w:t>C.</w:t>
      </w:r>
      <w:r w:rsidRPr="0026702A">
        <w:rPr>
          <w:rFonts w:ascii="Times New Roman" w:eastAsia="宋体" w:hAnsi="Times New Roman" w:cs="Times New Roman" w:hint="eastAsia"/>
        </w:rPr>
        <w:t>直接推动了改革开放</w:t>
      </w:r>
      <w:r>
        <w:rPr>
          <w:rFonts w:ascii="Times New Roman" w:eastAsia="宋体" w:hAnsi="Times New Roman" w:cs="Times New Roman" w:hint="eastAsia"/>
        </w:rPr>
        <w:t xml:space="preserve">         </w:t>
      </w:r>
      <w:r w:rsidRPr="0026702A">
        <w:rPr>
          <w:rFonts w:ascii="Times New Roman" w:eastAsia="宋体" w:hAnsi="Times New Roman" w:cs="Times New Roman" w:hint="eastAsia"/>
        </w:rPr>
        <w:t>D.</w:t>
      </w:r>
      <w:r w:rsidRPr="0026702A">
        <w:rPr>
          <w:rFonts w:ascii="Times New Roman" w:eastAsia="宋体" w:hAnsi="Times New Roman" w:cs="Times New Roman" w:hint="eastAsia"/>
        </w:rPr>
        <w:t>否定计划的作用</w:t>
      </w:r>
    </w:p>
    <w:p w:rsidR="00000620" w:rsidRDefault="0002444D" w:rsidP="00B91263">
      <w:pPr>
        <w:spacing w:line="360" w:lineRule="auto"/>
        <w:ind w:left="315" w:hangingChars="150" w:hanging="315"/>
      </w:pPr>
      <w:r>
        <w:rPr>
          <w:rFonts w:ascii="Times New Roman" w:eastAsia="宋体" w:hAnsi="Times New Roman" w:cs="Times New Roman" w:hint="eastAsia"/>
        </w:rPr>
        <w:t>22</w:t>
      </w:r>
      <w:r w:rsidR="00000620">
        <w:rPr>
          <w:rFonts w:ascii="Times New Roman" w:eastAsia="宋体" w:hAnsi="Times New Roman" w:cs="Times New Roman" w:hint="eastAsia"/>
        </w:rPr>
        <w:t>.</w:t>
      </w:r>
      <w:r w:rsidR="00000620">
        <w:rPr>
          <w:rFonts w:hint="eastAsia"/>
        </w:rPr>
        <w:t xml:space="preserve"> 1963</w:t>
      </w:r>
      <w:r w:rsidR="00000620">
        <w:rPr>
          <w:rFonts w:hint="eastAsia"/>
        </w:rPr>
        <w:t>年，周恩来进一步将毛泽东关于和平解决台湾问题的思想概括为“一纲四目”。“一纲”即台湾必须回归祖国</w:t>
      </w:r>
      <w:r w:rsidR="00000620">
        <w:rPr>
          <w:rFonts w:hint="eastAsia"/>
        </w:rPr>
        <w:t>;</w:t>
      </w:r>
      <w:r w:rsidR="00000620">
        <w:rPr>
          <w:rFonts w:hint="eastAsia"/>
        </w:rPr>
        <w:t>“四目”</w:t>
      </w:r>
      <w:r w:rsidR="00000620">
        <w:rPr>
          <w:rFonts w:hint="eastAsia"/>
        </w:rPr>
        <w:t xml:space="preserve"> </w:t>
      </w:r>
      <w:r w:rsidR="00000620">
        <w:rPr>
          <w:rFonts w:hint="eastAsia"/>
        </w:rPr>
        <w:t>是强调台湾回归祖国后，在政治上、财政上、改革上等领域的自主权。据此可知“一纲四目”</w:t>
      </w:r>
    </w:p>
    <w:p w:rsidR="00000620" w:rsidRDefault="00000620" w:rsidP="00D87971">
      <w:pPr>
        <w:spacing w:line="360" w:lineRule="auto"/>
        <w:ind w:firstLineChars="150" w:firstLine="315"/>
      </w:pPr>
      <w:r>
        <w:rPr>
          <w:rFonts w:hint="eastAsia"/>
        </w:rPr>
        <w:t>A.</w:t>
      </w:r>
      <w:r>
        <w:rPr>
          <w:rFonts w:hint="eastAsia"/>
        </w:rPr>
        <w:t>成为了解决台湾问题的纲领性文件</w:t>
      </w:r>
      <w:r>
        <w:rPr>
          <w:rFonts w:hint="eastAsia"/>
        </w:rPr>
        <w:t xml:space="preserve">            B. </w:t>
      </w:r>
      <w:r>
        <w:rPr>
          <w:rFonts w:hint="eastAsia"/>
        </w:rPr>
        <w:t>梳理了当时复杂的国际形势</w:t>
      </w:r>
    </w:p>
    <w:p w:rsidR="00000620" w:rsidRDefault="00000620" w:rsidP="00D87971">
      <w:pPr>
        <w:spacing w:line="360" w:lineRule="auto"/>
        <w:ind w:firstLineChars="150" w:firstLine="315"/>
      </w:pPr>
      <w:r>
        <w:rPr>
          <w:rFonts w:hint="eastAsia"/>
        </w:rPr>
        <w:lastRenderedPageBreak/>
        <w:t>C.</w:t>
      </w:r>
      <w:r>
        <w:rPr>
          <w:rFonts w:hint="eastAsia"/>
        </w:rPr>
        <w:t>孕育了“一国两制”构想的理论基础</w:t>
      </w:r>
      <w:r>
        <w:rPr>
          <w:rFonts w:hint="eastAsia"/>
        </w:rPr>
        <w:t xml:space="preserve">          D.</w:t>
      </w:r>
      <w:r>
        <w:rPr>
          <w:rFonts w:hint="eastAsia"/>
        </w:rPr>
        <w:t>确认了中国对港澳台的主权</w:t>
      </w:r>
    </w:p>
    <w:p w:rsidR="00A9228E" w:rsidRPr="00A9228E" w:rsidRDefault="0002444D" w:rsidP="00A9228E">
      <w:pPr>
        <w:spacing w:line="360" w:lineRule="auto"/>
        <w:ind w:left="210" w:hangingChars="100" w:hanging="210"/>
        <w:rPr>
          <w:rFonts w:ascii="Times New Roman" w:eastAsia="宋体" w:hAnsi="Times New Roman" w:cs="Times New Roman"/>
        </w:rPr>
      </w:pPr>
      <w:r>
        <w:rPr>
          <w:rFonts w:ascii="Times New Roman" w:eastAsia="宋体" w:hAnsi="Times New Roman" w:cs="Times New Roman" w:hint="eastAsia"/>
        </w:rPr>
        <w:t>23</w:t>
      </w:r>
      <w:r w:rsidR="00A9228E" w:rsidRPr="00A9228E">
        <w:rPr>
          <w:rFonts w:ascii="Times New Roman" w:eastAsia="宋体" w:hAnsi="Times New Roman" w:cs="Times New Roman" w:hint="eastAsia"/>
        </w:rPr>
        <w:t>.</w:t>
      </w:r>
      <w:r w:rsidR="00A9228E" w:rsidRPr="00A9228E">
        <w:rPr>
          <w:rFonts w:ascii="Times New Roman" w:eastAsia="宋体" w:hAnsi="Times New Roman" w:cs="Times New Roman" w:hint="eastAsia"/>
        </w:rPr>
        <w:t>新中国成立时，科技人员不足五万人，除地质学、生物学等学科开展了一些研究工作外，其他学科的科研几乎一片空白。</w:t>
      </w:r>
      <w:r w:rsidR="00A9228E" w:rsidRPr="00A9228E">
        <w:rPr>
          <w:rFonts w:ascii="Times New Roman" w:eastAsia="宋体" w:hAnsi="Times New Roman" w:cs="Times New Roman" w:hint="eastAsia"/>
        </w:rPr>
        <w:t>20</w:t>
      </w:r>
      <w:r w:rsidR="00A9228E" w:rsidRPr="00A9228E">
        <w:rPr>
          <w:rFonts w:ascii="Times New Roman" w:eastAsia="宋体" w:hAnsi="Times New Roman" w:cs="Times New Roman" w:hint="eastAsia"/>
        </w:rPr>
        <w:t>世纪五十到七十年代，取得了一批标志性成果。这得益于①自力更生的发展方针确立②中央与地方各种专业性研究机构设立③“</w:t>
      </w:r>
      <w:r w:rsidR="00A9228E" w:rsidRPr="00A9228E">
        <w:rPr>
          <w:rFonts w:ascii="Times New Roman" w:eastAsia="宋体" w:hAnsi="Times New Roman" w:cs="Times New Roman" w:hint="eastAsia"/>
        </w:rPr>
        <w:t>863</w:t>
      </w:r>
      <w:r w:rsidR="00A9228E" w:rsidRPr="00A9228E">
        <w:rPr>
          <w:rFonts w:ascii="Times New Roman" w:eastAsia="宋体" w:hAnsi="Times New Roman" w:cs="Times New Roman" w:hint="eastAsia"/>
        </w:rPr>
        <w:t>计划”“火炬计划”等重大科技规划实施④一批身居海外的知识分子冲破重重阻挠回到祖国</w:t>
      </w:r>
    </w:p>
    <w:p w:rsidR="00A9228E" w:rsidRDefault="00A9228E" w:rsidP="00A9228E">
      <w:pPr>
        <w:spacing w:line="360" w:lineRule="auto"/>
        <w:ind w:firstLineChars="150" w:firstLine="315"/>
        <w:rPr>
          <w:rFonts w:ascii="Times New Roman" w:eastAsia="宋体" w:hAnsi="Times New Roman" w:cs="Times New Roman"/>
        </w:rPr>
      </w:pPr>
      <w:r w:rsidRPr="00A9228E">
        <w:rPr>
          <w:rFonts w:ascii="Times New Roman" w:eastAsia="宋体" w:hAnsi="Times New Roman" w:cs="Times New Roman" w:hint="eastAsia"/>
        </w:rPr>
        <w:t>A.</w:t>
      </w:r>
      <w:r w:rsidRPr="00A9228E">
        <w:rPr>
          <w:rFonts w:ascii="Times New Roman" w:eastAsia="宋体" w:hAnsi="Times New Roman" w:cs="Times New Roman" w:hint="eastAsia"/>
        </w:rPr>
        <w:t>①②</w:t>
      </w:r>
      <w:r>
        <w:rPr>
          <w:rFonts w:ascii="Times New Roman" w:eastAsia="宋体" w:hAnsi="Times New Roman" w:cs="Times New Roman" w:hint="eastAsia"/>
        </w:rPr>
        <w:t xml:space="preserve">        </w:t>
      </w:r>
      <w:r w:rsidRPr="00A9228E">
        <w:rPr>
          <w:rFonts w:ascii="Times New Roman" w:eastAsia="宋体" w:hAnsi="Times New Roman" w:cs="Times New Roman" w:hint="eastAsia"/>
        </w:rPr>
        <w:t>B.</w:t>
      </w:r>
      <w:r w:rsidRPr="00A9228E">
        <w:rPr>
          <w:rFonts w:ascii="Times New Roman" w:eastAsia="宋体" w:hAnsi="Times New Roman" w:cs="Times New Roman" w:hint="eastAsia"/>
        </w:rPr>
        <w:t>③④</w:t>
      </w:r>
      <w:r>
        <w:rPr>
          <w:rFonts w:ascii="Times New Roman" w:eastAsia="宋体" w:hAnsi="Times New Roman" w:cs="Times New Roman" w:hint="eastAsia"/>
        </w:rPr>
        <w:t xml:space="preserve">      </w:t>
      </w:r>
      <w:r w:rsidRPr="00A9228E">
        <w:rPr>
          <w:rFonts w:ascii="Times New Roman" w:eastAsia="宋体" w:hAnsi="Times New Roman" w:cs="Times New Roman" w:hint="eastAsia"/>
        </w:rPr>
        <w:t>C.</w:t>
      </w:r>
      <w:r w:rsidRPr="00A9228E">
        <w:rPr>
          <w:rFonts w:ascii="Times New Roman" w:eastAsia="宋体" w:hAnsi="Times New Roman" w:cs="Times New Roman" w:hint="eastAsia"/>
        </w:rPr>
        <w:t>①②④</w:t>
      </w:r>
      <w:r>
        <w:rPr>
          <w:rFonts w:ascii="Times New Roman" w:eastAsia="宋体" w:hAnsi="Times New Roman" w:cs="Times New Roman" w:hint="eastAsia"/>
        </w:rPr>
        <w:t xml:space="preserve">         </w:t>
      </w:r>
      <w:r w:rsidRPr="00A9228E">
        <w:rPr>
          <w:rFonts w:ascii="Times New Roman" w:eastAsia="宋体" w:hAnsi="Times New Roman" w:cs="Times New Roman" w:hint="eastAsia"/>
        </w:rPr>
        <w:t>D.</w:t>
      </w:r>
      <w:r w:rsidRPr="00A9228E">
        <w:rPr>
          <w:rFonts w:ascii="Times New Roman" w:eastAsia="宋体" w:hAnsi="Times New Roman" w:cs="Times New Roman" w:hint="eastAsia"/>
        </w:rPr>
        <w:t>①②③④</w:t>
      </w:r>
    </w:p>
    <w:p w:rsidR="00A9228E" w:rsidRPr="00A9228E" w:rsidRDefault="0002444D" w:rsidP="00A9228E">
      <w:pPr>
        <w:spacing w:line="360" w:lineRule="auto"/>
        <w:ind w:left="210" w:hangingChars="100" w:hanging="210"/>
        <w:rPr>
          <w:rFonts w:ascii="Times New Roman" w:eastAsia="宋体" w:hAnsi="Times New Roman" w:cs="Times New Roman"/>
        </w:rPr>
      </w:pPr>
      <w:r>
        <w:rPr>
          <w:rFonts w:ascii="Times New Roman" w:eastAsia="宋体" w:hAnsi="Times New Roman" w:cs="Times New Roman" w:hint="eastAsia"/>
        </w:rPr>
        <w:t>24</w:t>
      </w:r>
      <w:r w:rsidR="00A9228E">
        <w:rPr>
          <w:rFonts w:ascii="Times New Roman" w:eastAsia="宋体" w:hAnsi="Times New Roman" w:cs="Times New Roman" w:hint="eastAsia"/>
        </w:rPr>
        <w:t>.</w:t>
      </w:r>
      <w:r w:rsidR="00A9228E" w:rsidRPr="00A9228E">
        <w:rPr>
          <w:rFonts w:hint="eastAsia"/>
        </w:rPr>
        <w:t xml:space="preserve"> </w:t>
      </w:r>
      <w:r w:rsidR="00A9228E" w:rsidRPr="00A9228E">
        <w:rPr>
          <w:rFonts w:ascii="Times New Roman" w:eastAsia="宋体" w:hAnsi="Times New Roman" w:cs="Times New Roman" w:hint="eastAsia"/>
        </w:rPr>
        <w:t>19</w:t>
      </w:r>
      <w:r w:rsidR="00A9228E" w:rsidRPr="00A9228E">
        <w:rPr>
          <w:rFonts w:ascii="Times New Roman" w:eastAsia="宋体" w:hAnsi="Times New Roman" w:cs="Times New Roman" w:hint="eastAsia"/>
        </w:rPr>
        <w:t>世纪初期的文学艺术以一一个时代缩影的形式展现了浪漫乐章与心灵激荡、理想与现实的碰撞。诗人有云</w:t>
      </w:r>
      <w:r w:rsidR="00A9228E" w:rsidRPr="00A9228E">
        <w:rPr>
          <w:rFonts w:ascii="Times New Roman" w:eastAsia="宋体" w:hAnsi="Times New Roman" w:cs="Times New Roman" w:hint="eastAsia"/>
        </w:rPr>
        <w:t>:</w:t>
      </w:r>
      <w:r w:rsidR="00A9228E" w:rsidRPr="00A9228E">
        <w:rPr>
          <w:rFonts w:ascii="Times New Roman" w:eastAsia="宋体" w:hAnsi="Times New Roman" w:cs="Times New Roman" w:hint="eastAsia"/>
        </w:rPr>
        <w:t>“让预言的喇叭通过我的嘴唇把昏睡的大地唤醒吧</w:t>
      </w:r>
      <w:r w:rsidR="00A9228E" w:rsidRPr="00A9228E">
        <w:rPr>
          <w:rFonts w:ascii="Times New Roman" w:eastAsia="宋体" w:hAnsi="Times New Roman" w:cs="Times New Roman" w:hint="eastAsia"/>
        </w:rPr>
        <w:t>!</w:t>
      </w:r>
      <w:r w:rsidR="00A9228E" w:rsidRPr="00A9228E">
        <w:rPr>
          <w:rFonts w:ascii="Times New Roman" w:eastAsia="宋体" w:hAnsi="Times New Roman" w:cs="Times New Roman" w:hint="eastAsia"/>
        </w:rPr>
        <w:t>”这种浪漫主义的文艺思潮那时普遍流行于</w:t>
      </w:r>
    </w:p>
    <w:p w:rsidR="00A9228E" w:rsidRDefault="00A9228E" w:rsidP="00A9228E">
      <w:pPr>
        <w:spacing w:line="360" w:lineRule="auto"/>
        <w:ind w:firstLineChars="100" w:firstLine="210"/>
        <w:rPr>
          <w:rFonts w:ascii="Times New Roman" w:eastAsia="宋体" w:hAnsi="Times New Roman" w:cs="Times New Roman"/>
        </w:rPr>
      </w:pPr>
      <w:r w:rsidRPr="00A9228E">
        <w:rPr>
          <w:rFonts w:ascii="Times New Roman" w:eastAsia="宋体" w:hAnsi="Times New Roman" w:cs="Times New Roman" w:hint="eastAsia"/>
        </w:rPr>
        <w:t>A.</w:t>
      </w:r>
      <w:r w:rsidRPr="00A9228E">
        <w:rPr>
          <w:rFonts w:ascii="Times New Roman" w:eastAsia="宋体" w:hAnsi="Times New Roman" w:cs="Times New Roman" w:hint="eastAsia"/>
        </w:rPr>
        <w:t>欧洲</w:t>
      </w:r>
      <w:r>
        <w:rPr>
          <w:rFonts w:ascii="Times New Roman" w:eastAsia="宋体" w:hAnsi="Times New Roman" w:cs="Times New Roman" w:hint="eastAsia"/>
        </w:rPr>
        <w:t xml:space="preserve">          </w:t>
      </w:r>
      <w:r w:rsidRPr="00A9228E">
        <w:rPr>
          <w:rFonts w:ascii="Times New Roman" w:eastAsia="宋体" w:hAnsi="Times New Roman" w:cs="Times New Roman" w:hint="eastAsia"/>
        </w:rPr>
        <w:t>B.</w:t>
      </w:r>
      <w:r w:rsidRPr="00A9228E">
        <w:rPr>
          <w:rFonts w:ascii="Times New Roman" w:eastAsia="宋体" w:hAnsi="Times New Roman" w:cs="Times New Roman" w:hint="eastAsia"/>
        </w:rPr>
        <w:t>亚洲</w:t>
      </w:r>
      <w:r>
        <w:rPr>
          <w:rFonts w:ascii="Times New Roman" w:eastAsia="宋体" w:hAnsi="Times New Roman" w:cs="Times New Roman" w:hint="eastAsia"/>
        </w:rPr>
        <w:t xml:space="preserve">        </w:t>
      </w:r>
      <w:r w:rsidRPr="00A9228E">
        <w:rPr>
          <w:rFonts w:ascii="Times New Roman" w:eastAsia="宋体" w:hAnsi="Times New Roman" w:cs="Times New Roman" w:hint="eastAsia"/>
        </w:rPr>
        <w:t>C.</w:t>
      </w:r>
      <w:r w:rsidRPr="00A9228E">
        <w:rPr>
          <w:rFonts w:ascii="Times New Roman" w:eastAsia="宋体" w:hAnsi="Times New Roman" w:cs="Times New Roman" w:hint="eastAsia"/>
        </w:rPr>
        <w:t>北美洲</w:t>
      </w:r>
      <w:r>
        <w:rPr>
          <w:rFonts w:ascii="Times New Roman" w:eastAsia="宋体" w:hAnsi="Times New Roman" w:cs="Times New Roman" w:hint="eastAsia"/>
        </w:rPr>
        <w:t xml:space="preserve">        </w:t>
      </w:r>
      <w:r w:rsidRPr="00A9228E">
        <w:rPr>
          <w:rFonts w:ascii="Times New Roman" w:eastAsia="宋体" w:hAnsi="Times New Roman" w:cs="Times New Roman" w:hint="eastAsia"/>
        </w:rPr>
        <w:t>D.</w:t>
      </w:r>
      <w:r w:rsidRPr="00A9228E">
        <w:rPr>
          <w:rFonts w:ascii="Times New Roman" w:eastAsia="宋体" w:hAnsi="Times New Roman" w:cs="Times New Roman" w:hint="eastAsia"/>
        </w:rPr>
        <w:t>拉丁美洲</w:t>
      </w:r>
    </w:p>
    <w:p w:rsidR="006D3D59" w:rsidRPr="00B5746F" w:rsidRDefault="006D3D59" w:rsidP="006D3D59">
      <w:pPr>
        <w:spacing w:line="360" w:lineRule="auto"/>
        <w:ind w:leftChars="50" w:left="105" w:firstLineChars="1550" w:firstLine="3268"/>
        <w:rPr>
          <w:rFonts w:asciiTheme="minorEastAsia" w:hAnsiTheme="minorEastAsia"/>
          <w:b/>
          <w:szCs w:val="21"/>
        </w:rPr>
      </w:pPr>
      <w:r w:rsidRPr="00B5746F">
        <w:rPr>
          <w:rFonts w:asciiTheme="minorEastAsia" w:hAnsiTheme="minorEastAsia" w:hint="eastAsia"/>
          <w:b/>
          <w:szCs w:val="21"/>
        </w:rPr>
        <w:t>第Ⅱ卷  共</w:t>
      </w:r>
      <w:r w:rsidR="003A510D" w:rsidRPr="00B5746F">
        <w:rPr>
          <w:rFonts w:asciiTheme="minorEastAsia" w:hAnsiTheme="minorEastAsia" w:hint="eastAsia"/>
          <w:b/>
          <w:szCs w:val="21"/>
        </w:rPr>
        <w:t>52</w:t>
      </w:r>
      <w:r w:rsidRPr="00B5746F">
        <w:rPr>
          <w:rFonts w:asciiTheme="minorEastAsia" w:hAnsiTheme="minorEastAsia" w:hint="eastAsia"/>
          <w:b/>
          <w:szCs w:val="21"/>
        </w:rPr>
        <w:t>分</w:t>
      </w:r>
    </w:p>
    <w:p w:rsidR="006D3D59" w:rsidRPr="003A510D" w:rsidRDefault="003A510D" w:rsidP="003A510D">
      <w:pPr>
        <w:spacing w:line="360" w:lineRule="auto"/>
        <w:rPr>
          <w:rFonts w:ascii="Times New Roman" w:eastAsia="宋体" w:hAnsi="Times New Roman" w:cs="Times New Roman"/>
          <w:b/>
        </w:rPr>
      </w:pPr>
      <w:r w:rsidRPr="003A510D">
        <w:rPr>
          <w:rFonts w:ascii="Times New Roman" w:eastAsia="宋体" w:hAnsi="Times New Roman" w:cs="Times New Roman" w:hint="eastAsia"/>
          <w:b/>
        </w:rPr>
        <w:t>二、非选择题部分</w:t>
      </w:r>
    </w:p>
    <w:p w:rsidR="000338EB" w:rsidRDefault="00660F85" w:rsidP="000338EB">
      <w:pPr>
        <w:pStyle w:val="a4"/>
        <w:tabs>
          <w:tab w:val="left" w:pos="4620"/>
        </w:tabs>
        <w:snapToGrid w:val="0"/>
        <w:spacing w:line="240" w:lineRule="exact"/>
        <w:ind w:left="315" w:hangingChars="150" w:hanging="315"/>
        <w:rPr>
          <w:rFonts w:ascii="Times New Roman" w:hAnsi="Times New Roman" w:cs="Times New Roman"/>
          <w:color w:val="000000"/>
        </w:rPr>
      </w:pPr>
      <w:r>
        <w:rPr>
          <w:rFonts w:ascii="Times New Roman" w:hAnsi="Times New Roman" w:cs="Times New Roman" w:hint="eastAsia"/>
        </w:rPr>
        <w:t>25.</w:t>
      </w:r>
      <w:r>
        <w:rPr>
          <w:rFonts w:ascii="Times New Roman" w:hAnsi="Times New Roman" w:cs="Times New Roman" w:hint="eastAsia"/>
        </w:rPr>
        <w:t>（</w:t>
      </w:r>
      <w:r>
        <w:rPr>
          <w:rFonts w:ascii="Times New Roman" w:hAnsi="Times New Roman" w:cs="Times New Roman" w:hint="eastAsia"/>
        </w:rPr>
        <w:t>25</w:t>
      </w:r>
      <w:r>
        <w:rPr>
          <w:rFonts w:ascii="Times New Roman" w:hAnsi="Times New Roman" w:cs="Times New Roman" w:hint="eastAsia"/>
        </w:rPr>
        <w:t>分）</w:t>
      </w:r>
      <w:r w:rsidR="000338EB">
        <w:rPr>
          <w:rFonts w:ascii="Times New Roman" w:hAnsi="Times New Roman" w:cs="Times New Roman" w:hint="eastAsia"/>
        </w:rPr>
        <w:t>阅读材料回答问题：</w:t>
      </w:r>
    </w:p>
    <w:p w:rsidR="000338EB" w:rsidRPr="000338EB" w:rsidRDefault="000338EB" w:rsidP="000338EB">
      <w:pPr>
        <w:pStyle w:val="a4"/>
        <w:tabs>
          <w:tab w:val="left" w:pos="4620"/>
        </w:tabs>
        <w:snapToGrid w:val="0"/>
        <w:spacing w:line="360" w:lineRule="auto"/>
        <w:rPr>
          <w:rFonts w:ascii="楷体" w:eastAsia="楷体" w:hAnsi="楷体" w:cs="Times New Roman"/>
          <w:color w:val="000000"/>
        </w:rPr>
      </w:pPr>
      <w:r w:rsidRPr="000338EB">
        <w:rPr>
          <w:rFonts w:ascii="楷体" w:eastAsia="楷体" w:hAnsi="楷体" w:cs="Times New Roman" w:hint="eastAsia"/>
          <w:color w:val="000000"/>
        </w:rPr>
        <w:t xml:space="preserve">材料一 在1911年以前约十年间的中国精神生活中，最突出的特点就是外国的影响。中国人对外国生活怀着好奇心理并且倾向于采用外国思想，这种情绪自从1860年前后已在慢慢地增长，到19世纪90年代以后又加速发展了，而在1905年以后达到了发狂的程度。      </w:t>
      </w:r>
    </w:p>
    <w:p w:rsidR="000338EB" w:rsidRDefault="000338EB" w:rsidP="000338EB">
      <w:pPr>
        <w:pStyle w:val="a4"/>
        <w:tabs>
          <w:tab w:val="left" w:pos="4620"/>
        </w:tabs>
        <w:snapToGrid w:val="0"/>
        <w:spacing w:line="360" w:lineRule="auto"/>
        <w:rPr>
          <w:rFonts w:ascii="楷体" w:eastAsia="楷体" w:hAnsi="楷体" w:cs="Times New Roman"/>
          <w:color w:val="000000"/>
        </w:rPr>
      </w:pPr>
      <w:r w:rsidRPr="000338EB">
        <w:rPr>
          <w:rFonts w:ascii="楷体" w:eastAsia="楷体" w:hAnsi="楷体" w:cs="Times New Roman" w:hint="eastAsia"/>
          <w:color w:val="000000"/>
        </w:rPr>
        <w:t>材料二</w:t>
      </w:r>
      <w:r w:rsidRPr="000338EB">
        <w:rPr>
          <w:rFonts w:ascii="楷体" w:eastAsia="楷体" w:hAnsi="楷体" w:cs="Times New Roman"/>
          <w:color w:val="000000"/>
        </w:rPr>
        <w:t xml:space="preserve">　士大夫阶级都以为法制是祖宗的法制，先圣先贤的法制，历代相传，绝不可变更的。康有为知道非先打破这个思想的难关，变法就无从下手。所以在甲午以前，他写了一篇《孔子改制考》。他说孔子根本是个改革家，孔子作《春秋》的目的就是要改革法制……康有为这本书的作用无非是抓住孔子做他思想的傀儡，以便镇压反对变法的士大夫。</w:t>
      </w:r>
    </w:p>
    <w:p w:rsidR="000338EB" w:rsidRPr="000338EB" w:rsidRDefault="000338EB" w:rsidP="000338EB">
      <w:pPr>
        <w:pStyle w:val="a4"/>
        <w:tabs>
          <w:tab w:val="left" w:pos="4620"/>
        </w:tabs>
        <w:snapToGrid w:val="0"/>
        <w:spacing w:line="360" w:lineRule="auto"/>
        <w:rPr>
          <w:rFonts w:asciiTheme="minorEastAsia" w:eastAsiaTheme="minorEastAsia" w:hAnsiTheme="minorEastAsia" w:cs="Times New Roman"/>
          <w:color w:val="000000"/>
        </w:rPr>
      </w:pPr>
      <w:r w:rsidRPr="000338EB">
        <w:rPr>
          <w:rFonts w:ascii="楷体" w:eastAsia="楷体" w:hAnsi="楷体" w:cs="Times New Roman" w:hint="eastAsia"/>
          <w:color w:val="000000"/>
        </w:rPr>
        <w:t xml:space="preserve">                                              </w:t>
      </w:r>
      <w:r w:rsidRPr="000338EB">
        <w:rPr>
          <w:rFonts w:ascii="楷体" w:eastAsia="楷体" w:hAnsi="楷体" w:cs="Times New Roman"/>
          <w:color w:val="000000"/>
        </w:rPr>
        <w:t xml:space="preserve"> </w:t>
      </w:r>
      <w:r>
        <w:rPr>
          <w:rFonts w:ascii="楷体" w:eastAsia="楷体" w:hAnsi="楷体" w:cs="Times New Roman" w:hint="eastAsia"/>
          <w:color w:val="000000"/>
        </w:rPr>
        <w:t xml:space="preserve">    </w:t>
      </w:r>
      <w:r w:rsidRPr="000338EB">
        <w:rPr>
          <w:rFonts w:asciiTheme="minorEastAsia" w:eastAsiaTheme="minorEastAsia" w:hAnsiTheme="minorEastAsia" w:cs="Times New Roman" w:hint="eastAsia"/>
          <w:color w:val="000000"/>
        </w:rPr>
        <w:t xml:space="preserve"> </w:t>
      </w:r>
      <w:r w:rsidRPr="000338EB">
        <w:rPr>
          <w:rFonts w:asciiTheme="minorEastAsia" w:eastAsiaTheme="minorEastAsia" w:hAnsiTheme="minorEastAsia" w:cs="Times New Roman"/>
          <w:color w:val="000000"/>
        </w:rPr>
        <w:t>—蒋廷黻《中国近代史》</w:t>
      </w:r>
    </w:p>
    <w:p w:rsidR="000338EB" w:rsidRPr="000338EB" w:rsidRDefault="000338EB" w:rsidP="000338EB">
      <w:pPr>
        <w:pStyle w:val="a4"/>
        <w:tabs>
          <w:tab w:val="left" w:pos="4620"/>
        </w:tabs>
        <w:snapToGrid w:val="0"/>
        <w:spacing w:line="360" w:lineRule="auto"/>
        <w:jc w:val="left"/>
        <w:rPr>
          <w:rFonts w:asciiTheme="minorEastAsia" w:eastAsiaTheme="minorEastAsia" w:hAnsiTheme="minorEastAsia" w:cs="Times New Roman"/>
          <w:color w:val="000000"/>
        </w:rPr>
      </w:pPr>
      <w:r w:rsidRPr="000338EB">
        <w:rPr>
          <w:rFonts w:ascii="楷体" w:eastAsia="楷体" w:hAnsi="楷体" w:cs="Times New Roman" w:hint="eastAsia"/>
          <w:color w:val="000000"/>
        </w:rPr>
        <w:t xml:space="preserve">材料三 </w:t>
      </w:r>
      <w:r w:rsidRPr="000338EB">
        <w:rPr>
          <w:rFonts w:ascii="楷体" w:eastAsia="楷体" w:hAnsi="楷体" w:cs="Times New Roman"/>
          <w:color w:val="000000"/>
        </w:rPr>
        <w:t>“</w:t>
      </w:r>
      <w:r w:rsidRPr="000338EB">
        <w:rPr>
          <w:rFonts w:ascii="楷体" w:eastAsia="楷体" w:hAnsi="楷体" w:cs="Times New Roman" w:hint="eastAsia"/>
          <w:color w:val="000000"/>
        </w:rPr>
        <w:t>西洋人因为拥护德、赛两先生，闹了多少事，流了多少血，德赛两先生才渐渐从黑暗中把他们救出来，引到光明世界。 我们现在认定，只有这两位先生可以救治中国政治上、道德上、学术上、思想上的一切黑暗。若因为拥护这两位先生，一切政府的压迫、社会的攻击笑骂，就是断头流血，都不推辞。</w:t>
      </w:r>
      <w:r w:rsidRPr="000338EB">
        <w:rPr>
          <w:rFonts w:ascii="楷体" w:eastAsia="楷体" w:hAnsi="楷体" w:cs="Times New Roman"/>
          <w:color w:val="000000"/>
        </w:rPr>
        <w:t>”</w:t>
      </w:r>
      <w:r w:rsidRPr="000338EB">
        <w:rPr>
          <w:rFonts w:ascii="楷体" w:eastAsia="楷体" w:hAnsi="楷体" w:cs="Times New Roman" w:hint="eastAsia"/>
          <w:color w:val="000000"/>
        </w:rPr>
        <w:t xml:space="preserve">                   </w:t>
      </w:r>
      <w:r w:rsidRPr="000338EB">
        <w:rPr>
          <w:rFonts w:asciiTheme="minorEastAsia" w:eastAsiaTheme="minorEastAsia" w:hAnsiTheme="minorEastAsia" w:cs="Times New Roman"/>
          <w:color w:val="000000"/>
        </w:rPr>
        <w:t>——</w:t>
      </w:r>
      <w:r w:rsidRPr="000338EB">
        <w:rPr>
          <w:rFonts w:asciiTheme="minorEastAsia" w:eastAsiaTheme="minorEastAsia" w:hAnsiTheme="minorEastAsia" w:cs="Times New Roman" w:hint="eastAsia"/>
          <w:color w:val="000000"/>
        </w:rPr>
        <w:t>陈独秀</w:t>
      </w:r>
    </w:p>
    <w:p w:rsidR="000338EB" w:rsidRPr="000338EB" w:rsidRDefault="000338EB" w:rsidP="000338EB">
      <w:pPr>
        <w:pStyle w:val="a4"/>
        <w:tabs>
          <w:tab w:val="left" w:pos="4620"/>
        </w:tabs>
        <w:snapToGrid w:val="0"/>
        <w:spacing w:line="360" w:lineRule="auto"/>
        <w:jc w:val="left"/>
        <w:rPr>
          <w:rFonts w:ascii="楷体" w:eastAsia="楷体" w:hAnsi="楷体" w:cs="Times New Roman"/>
          <w:color w:val="000000"/>
        </w:rPr>
      </w:pPr>
      <w:r w:rsidRPr="000338EB">
        <w:rPr>
          <w:rFonts w:ascii="楷体" w:eastAsia="楷体" w:hAnsi="楷体" w:cs="Times New Roman"/>
          <w:color w:val="000000"/>
        </w:rPr>
        <w:t>材料</w:t>
      </w:r>
      <w:r w:rsidRPr="000338EB">
        <w:rPr>
          <w:rFonts w:ascii="楷体" w:eastAsia="楷体" w:hAnsi="楷体" w:cs="Times New Roman" w:hint="eastAsia"/>
          <w:color w:val="000000"/>
        </w:rPr>
        <w:t>四</w:t>
      </w:r>
      <w:r w:rsidRPr="000338EB">
        <w:rPr>
          <w:rFonts w:ascii="楷体" w:eastAsia="楷体" w:hAnsi="楷体" w:cs="Times New Roman"/>
          <w:color w:val="000000"/>
        </w:rPr>
        <w:t xml:space="preserve">　杜维明：“五四”知识精英对儒学的创造转化有极大贡献。但对一种源远流长的文明全盘否定，把一个民族的没落，全归结在儒家文化头上，有些粗鲁。不能平心静气地判断传统核心价值的优质部分，就像倒洗澡水把孩子一起倒掉一样残酷。当时的精英认为激烈批评传统文化，即能为学习西方创造条件，还认为西化了，就充分现代化了。今天，最普通的知识人也知道，这种极端心态必须超越。</w:t>
      </w:r>
    </w:p>
    <w:p w:rsidR="000338EB" w:rsidRDefault="000338EB" w:rsidP="000338EB">
      <w:pPr>
        <w:pStyle w:val="a4"/>
        <w:tabs>
          <w:tab w:val="left" w:pos="4620"/>
        </w:tabs>
        <w:snapToGrid w:val="0"/>
        <w:spacing w:line="360" w:lineRule="auto"/>
        <w:jc w:val="left"/>
        <w:rPr>
          <w:rFonts w:ascii="楷体" w:eastAsia="楷体" w:hAnsi="楷体" w:cs="Times New Roman"/>
          <w:color w:val="000000"/>
        </w:rPr>
      </w:pPr>
      <w:r w:rsidRPr="000338EB">
        <w:rPr>
          <w:rFonts w:ascii="楷体" w:eastAsia="楷体" w:hAnsi="楷体" w:cs="Times New Roman"/>
          <w:color w:val="000000"/>
        </w:rPr>
        <w:t>袁伟时：</w:t>
      </w:r>
      <w:smartTag w:uri="urn:schemas-microsoft-com:office:smarttags" w:element="PersonName">
        <w:smartTagPr>
          <w:attr w:name="ProductID" w:val="杜"/>
        </w:smartTagPr>
        <w:r w:rsidRPr="000338EB">
          <w:rPr>
            <w:rFonts w:ascii="楷体" w:eastAsia="楷体" w:hAnsi="楷体" w:cs="Times New Roman"/>
            <w:color w:val="000000"/>
          </w:rPr>
          <w:t>杜</w:t>
        </w:r>
      </w:smartTag>
      <w:r w:rsidRPr="000338EB">
        <w:rPr>
          <w:rFonts w:ascii="楷体" w:eastAsia="楷体" w:hAnsi="楷体" w:cs="Times New Roman"/>
          <w:color w:val="000000"/>
        </w:rPr>
        <w:t>先生曾提出，新文化运动应肯定仁、义、礼、智、信，我赞同，但想补充，五常的道德规范应建立在自由、平等、民主、法治的基础上。否则，它只能为宗法专制服务。</w:t>
      </w:r>
    </w:p>
    <w:p w:rsidR="000338EB" w:rsidRPr="000338EB" w:rsidRDefault="000338EB" w:rsidP="000338EB">
      <w:pPr>
        <w:pStyle w:val="a4"/>
        <w:tabs>
          <w:tab w:val="left" w:pos="4620"/>
        </w:tabs>
        <w:snapToGrid w:val="0"/>
        <w:spacing w:line="360" w:lineRule="auto"/>
        <w:jc w:val="left"/>
        <w:rPr>
          <w:rFonts w:asciiTheme="minorEastAsia" w:eastAsiaTheme="minorEastAsia" w:hAnsiTheme="minorEastAsia" w:cs="Times New Roman"/>
          <w:color w:val="000000"/>
        </w:rPr>
      </w:pPr>
      <w:r w:rsidRPr="000338EB">
        <w:rPr>
          <w:rFonts w:ascii="楷体" w:eastAsia="楷体" w:hAnsi="楷体" w:cs="Times New Roman" w:hint="eastAsia"/>
          <w:color w:val="000000"/>
        </w:rPr>
        <w:t xml:space="preserve">             </w:t>
      </w:r>
      <w:r>
        <w:rPr>
          <w:rFonts w:ascii="楷体" w:eastAsia="楷体" w:hAnsi="楷体" w:cs="Times New Roman" w:hint="eastAsia"/>
          <w:color w:val="000000"/>
        </w:rPr>
        <w:t xml:space="preserve">  </w:t>
      </w:r>
      <w:r w:rsidRPr="000338EB">
        <w:rPr>
          <w:rFonts w:asciiTheme="minorEastAsia" w:eastAsiaTheme="minorEastAsia" w:hAnsiTheme="minorEastAsia" w:cs="Times New Roman"/>
          <w:color w:val="000000"/>
        </w:rPr>
        <w:t>——摘编自《究竟怎样对待中国传统文化——杜维明VS袁伟时》</w:t>
      </w: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r w:rsidRPr="008E2017">
        <w:rPr>
          <w:rFonts w:ascii="Times New Roman" w:hAnsi="Times New Roman" w:cs="Times New Roman" w:hint="eastAsia"/>
          <w:color w:val="000000"/>
        </w:rPr>
        <w:lastRenderedPageBreak/>
        <w:t>（</w:t>
      </w:r>
      <w:r w:rsidRPr="008E2017">
        <w:rPr>
          <w:rFonts w:ascii="Times New Roman" w:hAnsi="Times New Roman" w:cs="Times New Roman" w:hint="eastAsia"/>
          <w:color w:val="000000"/>
        </w:rPr>
        <w:t>1</w:t>
      </w:r>
      <w:r w:rsidRPr="008E2017">
        <w:rPr>
          <w:rFonts w:ascii="Times New Roman" w:hAnsi="Times New Roman" w:cs="Times New Roman" w:hint="eastAsia"/>
          <w:color w:val="000000"/>
        </w:rPr>
        <w:t>）根据所学知识简要分析材料一中“</w:t>
      </w:r>
      <w:r w:rsidRPr="008E2017">
        <w:rPr>
          <w:rFonts w:ascii="Times New Roman" w:hAnsi="Times New Roman" w:cs="Times New Roman" w:hint="eastAsia"/>
          <w:color w:val="000000"/>
        </w:rPr>
        <w:t>19</w:t>
      </w:r>
      <w:r w:rsidRPr="008E2017">
        <w:rPr>
          <w:rFonts w:ascii="Times New Roman" w:hAnsi="Times New Roman" w:cs="Times New Roman" w:hint="eastAsia"/>
          <w:color w:val="000000"/>
        </w:rPr>
        <w:t>世纪</w:t>
      </w:r>
      <w:r w:rsidRPr="008E2017">
        <w:rPr>
          <w:rFonts w:ascii="Times New Roman" w:hAnsi="Times New Roman" w:cs="Times New Roman" w:hint="eastAsia"/>
          <w:color w:val="000000"/>
        </w:rPr>
        <w:t>90</w:t>
      </w:r>
      <w:r w:rsidRPr="008E2017">
        <w:rPr>
          <w:rFonts w:ascii="Times New Roman" w:hAnsi="Times New Roman" w:cs="Times New Roman" w:hint="eastAsia"/>
          <w:color w:val="000000"/>
        </w:rPr>
        <w:t>年代以后”思想“加速”“发狂”的主要原因。</w:t>
      </w:r>
      <w:r>
        <w:rPr>
          <w:rFonts w:ascii="Times New Roman" w:hAnsi="Times New Roman" w:cs="Times New Roman" w:hint="eastAsia"/>
          <w:color w:val="000000"/>
        </w:rPr>
        <w:t>（</w:t>
      </w:r>
      <w:r>
        <w:rPr>
          <w:rFonts w:ascii="Times New Roman" w:hAnsi="Times New Roman" w:cs="Times New Roman" w:hint="eastAsia"/>
          <w:color w:val="000000"/>
        </w:rPr>
        <w:t>3</w:t>
      </w:r>
      <w:r>
        <w:rPr>
          <w:rFonts w:ascii="Times New Roman" w:hAnsi="Times New Roman" w:cs="Times New Roman" w:hint="eastAsia"/>
          <w:color w:val="000000"/>
        </w:rPr>
        <w:t>分）</w:t>
      </w: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p>
    <w:p w:rsidR="000338EB" w:rsidRPr="008E2017" w:rsidRDefault="000338EB" w:rsidP="000338EB">
      <w:pPr>
        <w:pStyle w:val="a4"/>
        <w:tabs>
          <w:tab w:val="left" w:pos="4620"/>
        </w:tabs>
        <w:snapToGrid w:val="0"/>
        <w:spacing w:line="240" w:lineRule="exact"/>
        <w:ind w:firstLineChars="100" w:firstLine="210"/>
        <w:jc w:val="left"/>
        <w:rPr>
          <w:rFonts w:ascii="Times New Roman" w:hAnsi="Times New Roman" w:cs="Times New Roman"/>
          <w:color w:val="000000"/>
        </w:rPr>
      </w:pPr>
      <w:r w:rsidRPr="008E2017">
        <w:rPr>
          <w:rFonts w:ascii="Times New Roman" w:hAnsi="Times New Roman" w:cs="Times New Roman" w:hint="eastAsia"/>
          <w:color w:val="000000"/>
        </w:rPr>
        <w:t>（</w:t>
      </w:r>
      <w:r w:rsidRPr="008E2017">
        <w:rPr>
          <w:rFonts w:ascii="Times New Roman" w:hAnsi="Times New Roman" w:cs="Times New Roman" w:hint="eastAsia"/>
          <w:color w:val="000000"/>
        </w:rPr>
        <w:t>2</w:t>
      </w:r>
      <w:r w:rsidRPr="008E2017">
        <w:rPr>
          <w:rFonts w:ascii="Times New Roman" w:hAnsi="Times New Roman" w:cs="Times New Roman" w:hint="eastAsia"/>
          <w:color w:val="000000"/>
        </w:rPr>
        <w:t>）</w:t>
      </w:r>
      <w:r w:rsidRPr="008E2017">
        <w:rPr>
          <w:rFonts w:ascii="Times New Roman" w:hAnsi="Times New Roman" w:cs="Times New Roman"/>
          <w:color w:val="000000"/>
        </w:rPr>
        <w:t>根据材料</w:t>
      </w:r>
      <w:r w:rsidRPr="008E2017">
        <w:rPr>
          <w:rFonts w:ascii="Times New Roman" w:hAnsi="Times New Roman" w:cs="Times New Roman" w:hint="eastAsia"/>
          <w:color w:val="000000"/>
        </w:rPr>
        <w:t>二</w:t>
      </w:r>
      <w:r w:rsidRPr="008E2017">
        <w:rPr>
          <w:rFonts w:ascii="Times New Roman" w:hAnsi="Times New Roman" w:cs="Times New Roman"/>
          <w:color w:val="000000"/>
        </w:rPr>
        <w:t>，概括康有为对孔子的态度，并结合所学知识加以评价。</w:t>
      </w:r>
      <w:r>
        <w:rPr>
          <w:rFonts w:ascii="Times New Roman" w:hAnsi="Times New Roman" w:cs="Times New Roman" w:hint="eastAsia"/>
          <w:color w:val="000000"/>
        </w:rPr>
        <w:t>（</w:t>
      </w:r>
      <w:r>
        <w:rPr>
          <w:rFonts w:ascii="Times New Roman" w:hAnsi="Times New Roman" w:cs="Times New Roman" w:hint="eastAsia"/>
          <w:color w:val="000000"/>
        </w:rPr>
        <w:t>5</w:t>
      </w:r>
      <w:r>
        <w:rPr>
          <w:rFonts w:ascii="Times New Roman" w:hAnsi="Times New Roman" w:cs="Times New Roman" w:hint="eastAsia"/>
          <w:color w:val="000000"/>
        </w:rPr>
        <w:t>分）</w:t>
      </w: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p>
    <w:p w:rsidR="000338EB" w:rsidRPr="008E2017" w:rsidRDefault="000338EB" w:rsidP="000338EB">
      <w:pPr>
        <w:pStyle w:val="a4"/>
        <w:tabs>
          <w:tab w:val="left" w:pos="4620"/>
        </w:tabs>
        <w:snapToGrid w:val="0"/>
        <w:spacing w:line="240" w:lineRule="exact"/>
        <w:ind w:firstLineChars="100" w:firstLine="210"/>
        <w:jc w:val="left"/>
        <w:rPr>
          <w:rFonts w:ascii="Times New Roman" w:hAnsi="Times New Roman" w:cs="Times New Roman"/>
          <w:color w:val="000000"/>
        </w:rPr>
      </w:pPr>
      <w:r w:rsidRPr="008E2017">
        <w:rPr>
          <w:rFonts w:ascii="Times New Roman" w:hAnsi="Times New Roman" w:cs="Times New Roman" w:hint="eastAsia"/>
          <w:color w:val="000000"/>
        </w:rPr>
        <w:t>（</w:t>
      </w:r>
      <w:r w:rsidRPr="008E2017">
        <w:rPr>
          <w:rFonts w:ascii="Times New Roman" w:hAnsi="Times New Roman" w:cs="Times New Roman" w:hint="eastAsia"/>
          <w:color w:val="000000"/>
        </w:rPr>
        <w:t>3</w:t>
      </w:r>
      <w:r w:rsidRPr="008E2017">
        <w:rPr>
          <w:rFonts w:ascii="Times New Roman" w:hAnsi="Times New Roman" w:cs="Times New Roman" w:hint="eastAsia"/>
          <w:color w:val="000000"/>
        </w:rPr>
        <w:t>）材料三中的“德、赛两先生”指的是什么？陈独秀思想主张反映的实质是什么？</w:t>
      </w: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r>
        <w:rPr>
          <w:rFonts w:ascii="Times New Roman" w:hAnsi="Times New Roman" w:cs="Times New Roman" w:hint="eastAsia"/>
          <w:color w:val="000000"/>
        </w:rPr>
        <w:t>（</w:t>
      </w:r>
      <w:r>
        <w:rPr>
          <w:rFonts w:ascii="Times New Roman" w:hAnsi="Times New Roman" w:cs="Times New Roman" w:hint="eastAsia"/>
          <w:color w:val="000000"/>
        </w:rPr>
        <w:t>4</w:t>
      </w:r>
      <w:r>
        <w:rPr>
          <w:rFonts w:ascii="Times New Roman" w:hAnsi="Times New Roman" w:cs="Times New Roman" w:hint="eastAsia"/>
          <w:color w:val="000000"/>
        </w:rPr>
        <w:t>分）</w:t>
      </w: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p>
    <w:p w:rsidR="000338EB" w:rsidRPr="008E2017" w:rsidRDefault="000338EB" w:rsidP="000338EB">
      <w:pPr>
        <w:pStyle w:val="a4"/>
        <w:tabs>
          <w:tab w:val="left" w:pos="4620"/>
        </w:tabs>
        <w:snapToGrid w:val="0"/>
        <w:spacing w:line="240" w:lineRule="exact"/>
        <w:ind w:firstLineChars="100" w:firstLine="210"/>
        <w:jc w:val="left"/>
        <w:rPr>
          <w:rFonts w:ascii="Times New Roman" w:hAnsi="Times New Roman" w:cs="Times New Roman"/>
          <w:color w:val="000000"/>
        </w:rPr>
      </w:pPr>
      <w:r w:rsidRPr="008E2017">
        <w:rPr>
          <w:rFonts w:ascii="Times New Roman" w:hAnsi="Times New Roman" w:cs="Times New Roman" w:hint="eastAsia"/>
          <w:color w:val="000000"/>
        </w:rPr>
        <w:t>（</w:t>
      </w:r>
      <w:r w:rsidRPr="008E2017">
        <w:rPr>
          <w:rFonts w:ascii="Times New Roman" w:hAnsi="Times New Roman" w:cs="Times New Roman" w:hint="eastAsia"/>
          <w:color w:val="000000"/>
        </w:rPr>
        <w:t>4</w:t>
      </w:r>
      <w:r w:rsidRPr="008E2017">
        <w:rPr>
          <w:rFonts w:ascii="Times New Roman" w:hAnsi="Times New Roman" w:cs="Times New Roman" w:hint="eastAsia"/>
          <w:color w:val="000000"/>
        </w:rPr>
        <w:t>）</w:t>
      </w:r>
      <w:r w:rsidRPr="008E2017">
        <w:rPr>
          <w:rFonts w:ascii="Times New Roman" w:hAnsi="Times New Roman" w:cs="Times New Roman"/>
          <w:color w:val="000000"/>
        </w:rPr>
        <w:t>据材料</w:t>
      </w:r>
      <w:r w:rsidRPr="008E2017">
        <w:rPr>
          <w:rFonts w:ascii="Times New Roman" w:hAnsi="Times New Roman" w:cs="Times New Roman" w:hint="eastAsia"/>
          <w:color w:val="000000"/>
        </w:rPr>
        <w:t>四</w:t>
      </w:r>
      <w:r w:rsidRPr="008E2017">
        <w:rPr>
          <w:rFonts w:ascii="Times New Roman" w:hAnsi="Times New Roman" w:cs="Times New Roman"/>
          <w:color w:val="000000"/>
        </w:rPr>
        <w:t>概括杜维明与袁伟时的观点，并谈谈你的看法。</w:t>
      </w:r>
      <w:r>
        <w:rPr>
          <w:rFonts w:ascii="Times New Roman" w:hAnsi="Times New Roman" w:cs="Times New Roman" w:hint="eastAsia"/>
          <w:color w:val="000000"/>
        </w:rPr>
        <w:t>（</w:t>
      </w:r>
      <w:r>
        <w:rPr>
          <w:rFonts w:ascii="Times New Roman" w:hAnsi="Times New Roman" w:cs="Times New Roman" w:hint="eastAsia"/>
          <w:color w:val="000000"/>
        </w:rPr>
        <w:t>8</w:t>
      </w:r>
      <w:r>
        <w:rPr>
          <w:rFonts w:ascii="Times New Roman" w:hAnsi="Times New Roman" w:cs="Times New Roman" w:hint="eastAsia"/>
          <w:color w:val="000000"/>
        </w:rPr>
        <w:t>分）</w:t>
      </w: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p>
    <w:p w:rsidR="000338EB" w:rsidRPr="008E2017" w:rsidRDefault="000338EB" w:rsidP="000338EB">
      <w:pPr>
        <w:pStyle w:val="a4"/>
        <w:numPr>
          <w:ilvl w:val="0"/>
          <w:numId w:val="3"/>
        </w:numPr>
        <w:tabs>
          <w:tab w:val="left" w:pos="4620"/>
        </w:tabs>
        <w:snapToGrid w:val="0"/>
        <w:spacing w:line="240" w:lineRule="exact"/>
        <w:jc w:val="left"/>
        <w:rPr>
          <w:rFonts w:ascii="Times New Roman" w:hAnsi="Times New Roman" w:cs="Times New Roman"/>
          <w:color w:val="000000"/>
        </w:rPr>
      </w:pPr>
      <w:r w:rsidRPr="008E2017">
        <w:rPr>
          <w:rFonts w:ascii="Times New Roman" w:hAnsi="Times New Roman" w:cs="Times New Roman" w:hint="eastAsia"/>
          <w:color w:val="000000"/>
        </w:rPr>
        <w:t>结合材料及所学知识，概括近代中国向西方学习的主要阶段及其特点。</w:t>
      </w:r>
      <w:r>
        <w:rPr>
          <w:rFonts w:ascii="Times New Roman" w:hAnsi="Times New Roman" w:cs="Times New Roman" w:hint="eastAsia"/>
          <w:color w:val="000000"/>
        </w:rPr>
        <w:t>（</w:t>
      </w:r>
      <w:r>
        <w:rPr>
          <w:rFonts w:ascii="Times New Roman" w:hAnsi="Times New Roman" w:cs="Times New Roman" w:hint="eastAsia"/>
          <w:color w:val="000000"/>
        </w:rPr>
        <w:t>5</w:t>
      </w:r>
      <w:r>
        <w:rPr>
          <w:rFonts w:ascii="Times New Roman" w:hAnsi="Times New Roman" w:cs="Times New Roman" w:hint="eastAsia"/>
          <w:color w:val="000000"/>
        </w:rPr>
        <w:t>分）</w:t>
      </w: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p>
    <w:p w:rsidR="000338EB" w:rsidRPr="008E2017" w:rsidRDefault="000338EB" w:rsidP="000338EB">
      <w:pPr>
        <w:pStyle w:val="a4"/>
        <w:tabs>
          <w:tab w:val="left" w:pos="4620"/>
        </w:tabs>
        <w:snapToGrid w:val="0"/>
        <w:spacing w:line="240" w:lineRule="exact"/>
        <w:ind w:leftChars="100" w:left="210"/>
        <w:jc w:val="left"/>
        <w:rPr>
          <w:rFonts w:ascii="Times New Roman" w:hAnsi="Times New Roman" w:cs="Times New Roman"/>
          <w:color w:val="000000"/>
        </w:rPr>
      </w:pPr>
    </w:p>
    <w:p w:rsidR="00660F85" w:rsidRDefault="00660F85" w:rsidP="00D87971">
      <w:pPr>
        <w:spacing w:line="360" w:lineRule="auto"/>
        <w:rPr>
          <w:rFonts w:ascii="Times New Roman" w:eastAsia="宋体" w:hAnsi="Times New Roman" w:cs="Times New Roman"/>
        </w:rPr>
      </w:pPr>
    </w:p>
    <w:p w:rsidR="00000620" w:rsidRPr="00E14D87" w:rsidRDefault="00660F85" w:rsidP="00D87971">
      <w:pPr>
        <w:spacing w:line="360" w:lineRule="auto"/>
      </w:pPr>
      <w:r>
        <w:rPr>
          <w:rFonts w:hint="eastAsia"/>
        </w:rPr>
        <w:t>26</w:t>
      </w:r>
      <w:r w:rsidR="00000620">
        <w:rPr>
          <w:rFonts w:hint="eastAsia"/>
        </w:rPr>
        <w:t>．</w:t>
      </w:r>
      <w:r w:rsidR="00000620" w:rsidRPr="00E14D87">
        <w:rPr>
          <w:rFonts w:hint="eastAsia"/>
        </w:rPr>
        <w:t>阅读材料，完成下列要求。（</w:t>
      </w:r>
      <w:r w:rsidR="00000620" w:rsidRPr="00E14D87">
        <w:rPr>
          <w:rFonts w:hint="eastAsia"/>
        </w:rPr>
        <w:t>12</w:t>
      </w:r>
      <w:r w:rsidR="00000620" w:rsidRPr="00E14D87">
        <w:rPr>
          <w:rFonts w:hint="eastAsia"/>
        </w:rPr>
        <w:t>分）</w:t>
      </w:r>
    </w:p>
    <w:p w:rsidR="00000620" w:rsidRPr="00D8598E" w:rsidRDefault="00000620" w:rsidP="00D87971">
      <w:pPr>
        <w:spacing w:line="360" w:lineRule="auto"/>
        <w:rPr>
          <w:rFonts w:ascii="黑体" w:eastAsia="黑体" w:hAnsi="黑体"/>
        </w:rPr>
      </w:pPr>
      <w:r w:rsidRPr="00D8598E">
        <w:rPr>
          <w:rFonts w:ascii="黑体" w:eastAsia="黑体" w:hAnsi="黑体" w:hint="eastAsia"/>
        </w:rPr>
        <w:t>材料</w:t>
      </w:r>
    </w:p>
    <w:p w:rsidR="00000620" w:rsidRPr="00A607CA" w:rsidRDefault="00000620" w:rsidP="00D87971">
      <w:pPr>
        <w:spacing w:line="360" w:lineRule="auto"/>
        <w:ind w:firstLineChars="200" w:firstLine="420"/>
        <w:rPr>
          <w:rFonts w:ascii="楷体" w:eastAsia="楷体" w:hAnsi="楷体"/>
        </w:rPr>
      </w:pPr>
      <w:r w:rsidRPr="00A607CA">
        <w:rPr>
          <w:rFonts w:ascii="楷体" w:eastAsia="楷体" w:hAnsi="楷体" w:hint="eastAsia"/>
        </w:rPr>
        <w:t>“科学史之父”萨顿指出：“科学不仅是改变物质世界最强大的力量，而且是改变精神世界最强大的力量。”因此，科学史“就是人类思想和文明史”。</w:t>
      </w:r>
    </w:p>
    <w:p w:rsidR="00000620" w:rsidRPr="00E14D87" w:rsidRDefault="00000620" w:rsidP="00D87971">
      <w:pPr>
        <w:spacing w:line="360" w:lineRule="auto"/>
        <w:ind w:firstLineChars="200" w:firstLine="420"/>
      </w:pPr>
      <w:r w:rsidRPr="00E14D87">
        <w:rPr>
          <w:rFonts w:hint="eastAsia"/>
        </w:rPr>
        <w:t>依据材料提取任一观点并结合所学知识加以阐述（要求：观点明确，史论结合，史实准确）。</w:t>
      </w:r>
    </w:p>
    <w:p w:rsidR="00660F85" w:rsidRDefault="00660F85" w:rsidP="00660F85">
      <w:pPr>
        <w:spacing w:line="360" w:lineRule="auto"/>
      </w:pPr>
      <w:r>
        <w:rPr>
          <w:rFonts w:ascii="Times New Roman" w:eastAsia="宋体" w:hAnsi="Times New Roman" w:cs="Times New Roman" w:hint="eastAsia"/>
        </w:rPr>
        <w:t>27</w:t>
      </w:r>
      <w:r w:rsidRPr="00F03BDD">
        <w:rPr>
          <w:rFonts w:ascii="Times New Roman" w:eastAsia="宋体" w:hAnsi="Times New Roman" w:cs="Times New Roman" w:hint="eastAsia"/>
        </w:rPr>
        <w:t>.</w:t>
      </w:r>
      <w:r w:rsidRPr="0016693A">
        <w:rPr>
          <w:rFonts w:ascii="Times New Roman" w:eastAsia="宋体" w:hAnsi="Times New Roman" w:cs="Times New Roman" w:hint="eastAsia"/>
        </w:rPr>
        <w:t>阅读材料回答问题</w:t>
      </w:r>
      <w:r w:rsidRPr="00215BDB">
        <w:t>（</w:t>
      </w:r>
      <w:r w:rsidRPr="00215BDB">
        <w:t>15</w:t>
      </w:r>
      <w:r w:rsidRPr="00215BDB">
        <w:t>分）</w:t>
      </w:r>
    </w:p>
    <w:p w:rsidR="00660F85" w:rsidRPr="00334850" w:rsidRDefault="00660F85" w:rsidP="00660F85">
      <w:pPr>
        <w:tabs>
          <w:tab w:val="left" w:pos="3133"/>
        </w:tabs>
        <w:spacing w:line="360" w:lineRule="auto"/>
        <w:ind w:firstLineChars="150" w:firstLine="315"/>
        <w:rPr>
          <w:rFonts w:asciiTheme="minorEastAsia" w:hAnsiTheme="minorEastAsia"/>
        </w:rPr>
      </w:pPr>
      <w:r w:rsidRPr="00334850">
        <w:rPr>
          <w:rFonts w:asciiTheme="minorEastAsia" w:hAnsiTheme="minorEastAsia" w:hint="eastAsia"/>
        </w:rPr>
        <w:t>材料</w:t>
      </w:r>
      <w:r>
        <w:rPr>
          <w:rFonts w:asciiTheme="minorEastAsia" w:hAnsiTheme="minorEastAsia"/>
        </w:rPr>
        <w:tab/>
      </w:r>
    </w:p>
    <w:p w:rsidR="00660F85" w:rsidRPr="00AD07E2" w:rsidRDefault="00660F85" w:rsidP="00660F85">
      <w:pPr>
        <w:spacing w:line="360" w:lineRule="auto"/>
        <w:ind w:leftChars="100" w:left="210" w:firstLineChars="200" w:firstLine="420"/>
      </w:pPr>
      <w:r w:rsidRPr="009263FF">
        <w:rPr>
          <w:rFonts w:ascii="楷体_GB2312" w:eastAsia="楷体_GB2312" w:hint="eastAsia"/>
        </w:rPr>
        <w:t>船山（王夫之）生当明清鼎革之际，试图对引起当时社会变故、民族危机的内在因由予以学术文化史的全面考察和系统总结，以其为锻铸未来寻找新希望的种子。从对中华民族整体利益和长远利益的维系与发展的角度，认为以孔孟为代表的儒家学说，在宋代的承继者为张载，此即是中华正学的集中表现。侯外庐在《船山学案》中指出：“夫之先生的学术，比清初的诸大儒都要丰富多面</w:t>
      </w:r>
      <w:r w:rsidRPr="00AD07E2">
        <w:rPr>
          <w:rFonts w:hint="eastAsia"/>
        </w:rPr>
        <w:t>……</w:t>
      </w:r>
      <w:r w:rsidRPr="009263FF">
        <w:rPr>
          <w:rFonts w:ascii="楷体_GB2312" w:eastAsia="楷体_GB2312" w:hint="eastAsia"/>
        </w:rPr>
        <w:t>夫之先生的学术是清以前中国思想的重温与发展，他不但把六经别开生面地重新解说，而且从孟子以后的中国哲人多在他的理性主义批判之下翻案估定，所以他的思想涵盖了中国学术史的全部</w:t>
      </w:r>
      <w:r w:rsidRPr="00AD07E2">
        <w:rPr>
          <w:rFonts w:hint="eastAsia"/>
        </w:rPr>
        <w:t>……”。</w:t>
      </w:r>
    </w:p>
    <w:p w:rsidR="00660F85" w:rsidRPr="009263FF" w:rsidRDefault="00660F85" w:rsidP="00660F85">
      <w:pPr>
        <w:spacing w:line="360" w:lineRule="auto"/>
        <w:jc w:val="right"/>
        <w:rPr>
          <w:rFonts w:ascii="楷体_GB2312" w:eastAsia="楷体_GB2312"/>
        </w:rPr>
      </w:pPr>
      <w:r w:rsidRPr="009263FF">
        <w:t>——</w:t>
      </w:r>
      <w:r w:rsidRPr="009263FF">
        <w:rPr>
          <w:rFonts w:ascii="楷体_GB2312" w:eastAsia="楷体_GB2312" w:hint="eastAsia"/>
        </w:rPr>
        <w:t>摘编自王泽应《船山学的学术基质》</w:t>
      </w:r>
    </w:p>
    <w:p w:rsidR="00660F85" w:rsidRPr="00AD07E2" w:rsidRDefault="00660F85" w:rsidP="00660F85">
      <w:pPr>
        <w:spacing w:line="360" w:lineRule="auto"/>
        <w:ind w:firstLineChars="100" w:firstLine="210"/>
      </w:pPr>
      <w:r>
        <w:rPr>
          <w:rFonts w:hint="eastAsia"/>
        </w:rPr>
        <w:t>（</w:t>
      </w:r>
      <w:r w:rsidRPr="00AD07E2">
        <w:rPr>
          <w:rFonts w:hint="eastAsia"/>
        </w:rPr>
        <w:t>1</w:t>
      </w:r>
      <w:r>
        <w:rPr>
          <w:rFonts w:hint="eastAsia"/>
        </w:rPr>
        <w:t>）</w:t>
      </w:r>
      <w:r w:rsidRPr="00AD07E2">
        <w:rPr>
          <w:rFonts w:hint="eastAsia"/>
        </w:rPr>
        <w:t>根据材料并结合所学知识，概括王夫之思想的特点。</w:t>
      </w:r>
      <w:r>
        <w:rPr>
          <w:rFonts w:hint="eastAsia"/>
        </w:rPr>
        <w:t>（</w:t>
      </w:r>
      <w:r w:rsidRPr="00AD07E2">
        <w:rPr>
          <w:rFonts w:hint="eastAsia"/>
        </w:rPr>
        <w:t>7</w:t>
      </w:r>
      <w:r w:rsidRPr="00AD07E2">
        <w:rPr>
          <w:rFonts w:hint="eastAsia"/>
        </w:rPr>
        <w:t>分</w:t>
      </w:r>
      <w:r>
        <w:rPr>
          <w:rFonts w:hint="eastAsia"/>
        </w:rPr>
        <w:t>）</w:t>
      </w:r>
    </w:p>
    <w:p w:rsidR="00660F85" w:rsidRDefault="00660F85" w:rsidP="00660F85">
      <w:pPr>
        <w:spacing w:line="360" w:lineRule="auto"/>
        <w:ind w:firstLineChars="100" w:firstLine="210"/>
      </w:pPr>
      <w:r>
        <w:rPr>
          <w:rFonts w:hint="eastAsia"/>
        </w:rPr>
        <w:t>（</w:t>
      </w:r>
      <w:r w:rsidRPr="00AD07E2">
        <w:rPr>
          <w:rFonts w:hint="eastAsia"/>
        </w:rPr>
        <w:t>2</w:t>
      </w:r>
      <w:r>
        <w:rPr>
          <w:rFonts w:hint="eastAsia"/>
        </w:rPr>
        <w:t>）</w:t>
      </w:r>
      <w:r w:rsidRPr="00AD07E2">
        <w:rPr>
          <w:rFonts w:hint="eastAsia"/>
        </w:rPr>
        <w:t>根据材料并结合所学知识，简析王夫之思想产生的条件。</w:t>
      </w:r>
      <w:r>
        <w:rPr>
          <w:rFonts w:hint="eastAsia"/>
        </w:rPr>
        <w:t>（</w:t>
      </w:r>
      <w:r w:rsidRPr="00AD07E2">
        <w:rPr>
          <w:rFonts w:hint="eastAsia"/>
        </w:rPr>
        <w:t>8</w:t>
      </w:r>
      <w:r w:rsidRPr="00AD07E2">
        <w:rPr>
          <w:rFonts w:hint="eastAsia"/>
        </w:rPr>
        <w:t>分</w:t>
      </w:r>
      <w:r>
        <w:rPr>
          <w:rFonts w:hint="eastAsia"/>
        </w:rPr>
        <w:t>）</w:t>
      </w:r>
    </w:p>
    <w:p w:rsidR="00930CA8" w:rsidRDefault="00930CA8" w:rsidP="00930CA8">
      <w:pPr>
        <w:spacing w:line="360" w:lineRule="auto"/>
        <w:jc w:val="center"/>
        <w:rPr>
          <w:rFonts w:ascii="楷体" w:eastAsia="楷体" w:hAnsi="楷体"/>
          <w:sz w:val="28"/>
          <w:szCs w:val="28"/>
        </w:rPr>
      </w:pPr>
    </w:p>
    <w:p w:rsidR="00930CA8" w:rsidRDefault="00930CA8" w:rsidP="00930CA8">
      <w:pPr>
        <w:spacing w:line="360" w:lineRule="auto"/>
        <w:jc w:val="center"/>
        <w:rPr>
          <w:rFonts w:ascii="楷体" w:eastAsia="楷体" w:hAnsi="楷体"/>
          <w:sz w:val="28"/>
          <w:szCs w:val="28"/>
        </w:rPr>
      </w:pPr>
    </w:p>
    <w:p w:rsidR="00930CA8" w:rsidRPr="007F22D7" w:rsidRDefault="00930CA8" w:rsidP="00930CA8">
      <w:pPr>
        <w:spacing w:line="360" w:lineRule="auto"/>
        <w:jc w:val="center"/>
        <w:rPr>
          <w:rFonts w:ascii="楷体" w:eastAsia="楷体" w:hAnsi="楷体"/>
          <w:sz w:val="28"/>
          <w:szCs w:val="28"/>
        </w:rPr>
      </w:pPr>
      <w:r w:rsidRPr="007F22D7">
        <w:rPr>
          <w:rFonts w:ascii="楷体" w:eastAsia="楷体" w:hAnsi="楷体" w:hint="eastAsia"/>
          <w:sz w:val="28"/>
          <w:szCs w:val="28"/>
        </w:rPr>
        <w:lastRenderedPageBreak/>
        <w:t xml:space="preserve">历史试题参考答案    </w:t>
      </w:r>
    </w:p>
    <w:p w:rsidR="00930CA8" w:rsidRPr="007F22D7" w:rsidRDefault="00930CA8" w:rsidP="00930CA8">
      <w:pPr>
        <w:spacing w:line="360" w:lineRule="auto"/>
        <w:ind w:firstLineChars="100" w:firstLine="210"/>
        <w:rPr>
          <w:rFonts w:ascii="楷体" w:eastAsia="楷体" w:hAnsi="楷体"/>
        </w:rPr>
      </w:pPr>
      <w:r w:rsidRPr="007F22D7">
        <w:rPr>
          <w:rFonts w:ascii="楷体" w:eastAsia="楷体" w:hAnsi="楷体" w:hint="eastAsia"/>
        </w:rPr>
        <w:t>1.【答案】 B</w:t>
      </w:r>
    </w:p>
    <w:p w:rsidR="00930CA8" w:rsidRPr="007F22D7" w:rsidRDefault="00930CA8" w:rsidP="00930CA8">
      <w:pPr>
        <w:spacing w:line="360" w:lineRule="auto"/>
        <w:ind w:leftChars="100" w:left="210"/>
        <w:rPr>
          <w:rFonts w:ascii="楷体" w:eastAsia="楷体" w:hAnsi="楷体"/>
        </w:rPr>
      </w:pPr>
      <w:r w:rsidRPr="007F22D7">
        <w:rPr>
          <w:rFonts w:ascii="楷体" w:eastAsia="楷体" w:hAnsi="楷体" w:hint="eastAsia"/>
        </w:rPr>
        <w:t>【解析】由材料可知，孟子的“仁政"思想是要巩固耕织结合的个体小农经济，这顺应了战国时期封建经济发展的要求, B项正确;孟子仁政思想并非维护奴隶制度,孟子所处的时代，封建制取代奴隶制已成定局，周代奴隶制基本被摧毁,排除A项;孟子仁政思想是对孔子仁的思想的继承，恒产说也发展了孔子的富民思想，排除C项;孟子思想在战国时期并未被统治者重视，也没有被统治者实践，而新兴地主阶级改革变法的指导思想是法家思想，排除D项。故选B项。</w:t>
      </w:r>
    </w:p>
    <w:p w:rsidR="00930CA8" w:rsidRPr="007F22D7" w:rsidRDefault="00930CA8" w:rsidP="00930CA8">
      <w:pPr>
        <w:spacing w:line="360" w:lineRule="auto"/>
        <w:ind w:firstLineChars="100" w:firstLine="210"/>
        <w:rPr>
          <w:rFonts w:ascii="楷体" w:eastAsia="楷体" w:hAnsi="楷体" w:cs="Times New Roman"/>
        </w:rPr>
      </w:pPr>
      <w:r w:rsidRPr="007F22D7">
        <w:rPr>
          <w:rFonts w:ascii="楷体" w:eastAsia="楷体" w:hAnsi="楷体" w:hint="eastAsia"/>
        </w:rPr>
        <w:t>2.【答案】B</w:t>
      </w:r>
      <w:r w:rsidRPr="007F22D7">
        <w:rPr>
          <w:rFonts w:ascii="楷体" w:eastAsia="楷体" w:hAnsi="楷体" w:hint="eastAsia"/>
        </w:rPr>
        <w:tab/>
      </w:r>
    </w:p>
    <w:p w:rsidR="00930CA8" w:rsidRPr="007F22D7" w:rsidRDefault="00930CA8" w:rsidP="00930CA8">
      <w:pPr>
        <w:spacing w:line="360" w:lineRule="auto"/>
        <w:ind w:leftChars="100" w:left="315" w:hangingChars="50" w:hanging="105"/>
        <w:rPr>
          <w:rFonts w:ascii="楷体" w:eastAsia="楷体" w:hAnsi="楷体"/>
        </w:rPr>
      </w:pPr>
      <w:r w:rsidRPr="007F22D7">
        <w:rPr>
          <w:rFonts w:ascii="楷体" w:eastAsia="楷体" w:hAnsi="楷体" w:hint="eastAsia"/>
        </w:rPr>
        <w:t>【解析】“其德足以安乐民者天予之,其恶足以害民者天夺之”,董仲舒将儒家的德治上升到天命的高度,督促统治者要施行德治,反映了天人感应理论，B项正确;这一思想主张并不带有近代民主色彩，排除A。该主张旨在约束君权，排除C。该主张并未强调封建伦理纲常,排除D。故选B项。</w:t>
      </w:r>
    </w:p>
    <w:p w:rsidR="00930CA8" w:rsidRPr="007F22D7" w:rsidRDefault="00930CA8" w:rsidP="00930CA8">
      <w:pPr>
        <w:spacing w:line="360" w:lineRule="auto"/>
        <w:ind w:firstLineChars="150" w:firstLine="315"/>
        <w:rPr>
          <w:rFonts w:ascii="楷体" w:eastAsia="楷体" w:hAnsi="楷体" w:cs="Times New Roman"/>
        </w:rPr>
      </w:pPr>
      <w:r w:rsidRPr="007F22D7">
        <w:rPr>
          <w:rFonts w:ascii="楷体" w:eastAsia="楷体" w:hAnsi="楷体" w:hint="eastAsia"/>
        </w:rPr>
        <w:t>3.【答案】 C</w:t>
      </w:r>
    </w:p>
    <w:p w:rsidR="00930CA8" w:rsidRPr="007F22D7" w:rsidRDefault="00930CA8" w:rsidP="00930CA8">
      <w:pPr>
        <w:spacing w:line="360" w:lineRule="auto"/>
        <w:ind w:leftChars="50" w:left="210" w:hangingChars="50" w:hanging="105"/>
        <w:rPr>
          <w:rFonts w:ascii="楷体" w:eastAsia="楷体" w:hAnsi="楷体"/>
        </w:rPr>
      </w:pPr>
      <w:r w:rsidRPr="007F22D7">
        <w:rPr>
          <w:rFonts w:ascii="楷体" w:eastAsia="楷体" w:hAnsi="楷体" w:hint="eastAsia"/>
        </w:rPr>
        <w:t>【解析】根据材料中的图片和文字信息，可知图片反映的是三教合流的现象,此现象开始出现于魏晋南北朝时期，C项正确;佛教传入中国在两汉之际，排除A、B项;宋元时期不符合材料“最早可能兴建"的要求，排除D项。故选C项。</w:t>
      </w:r>
    </w:p>
    <w:p w:rsidR="00930CA8" w:rsidRPr="007F22D7" w:rsidRDefault="00930CA8" w:rsidP="00930CA8">
      <w:pPr>
        <w:spacing w:line="360" w:lineRule="auto"/>
        <w:ind w:left="210" w:hangingChars="100" w:hanging="210"/>
        <w:rPr>
          <w:rFonts w:ascii="楷体" w:eastAsia="楷体" w:hAnsi="楷体"/>
        </w:rPr>
      </w:pPr>
      <w:r w:rsidRPr="007F22D7">
        <w:rPr>
          <w:rFonts w:ascii="楷体" w:eastAsia="楷体" w:hAnsi="楷体" w:hint="eastAsia"/>
        </w:rPr>
        <w:t>4</w:t>
      </w:r>
      <w:r w:rsidRPr="007F22D7">
        <w:rPr>
          <w:rFonts w:ascii="楷体" w:eastAsia="楷体" w:hAnsi="楷体"/>
        </w:rPr>
        <w:t>．</w:t>
      </w:r>
      <w:r w:rsidRPr="007F22D7">
        <w:rPr>
          <w:rFonts w:ascii="楷体" w:eastAsia="楷体" w:hAnsi="楷体" w:hint="eastAsia"/>
        </w:rPr>
        <w:t>【答案】 D</w:t>
      </w:r>
    </w:p>
    <w:p w:rsidR="00930CA8" w:rsidRPr="007F22D7" w:rsidRDefault="00930CA8" w:rsidP="00930CA8">
      <w:pPr>
        <w:spacing w:line="360" w:lineRule="auto"/>
        <w:ind w:leftChars="100" w:left="210"/>
        <w:rPr>
          <w:rFonts w:ascii="楷体" w:eastAsia="楷体" w:hAnsi="楷体"/>
        </w:rPr>
      </w:pPr>
      <w:r w:rsidRPr="007F22D7">
        <w:rPr>
          <w:rFonts w:ascii="楷体" w:eastAsia="楷体" w:hAnsi="楷体" w:hint="eastAsia"/>
        </w:rPr>
        <w:t>【解析】据材料“若能常保数百卷书，千载终不为小人也”可知，颜氏家训中认为保存文化的家族，虽在乱世，但终会有所作为，说明当时文化条件利于维持家族门户，故选D项:材料只是颜氏家训的内容，不能全面反映社会状况，排除A项:材料没有涉及阶层流动，排除B项:据所学，南北朝时期儒家的统治地位受到冲击，排除C项。</w:t>
      </w:r>
    </w:p>
    <w:p w:rsidR="00930CA8" w:rsidRPr="007F22D7" w:rsidRDefault="00930CA8" w:rsidP="00930CA8">
      <w:pPr>
        <w:spacing w:line="360" w:lineRule="auto"/>
        <w:ind w:left="420" w:hangingChars="200" w:hanging="420"/>
        <w:rPr>
          <w:rFonts w:ascii="楷体" w:eastAsia="楷体" w:hAnsi="楷体"/>
        </w:rPr>
      </w:pPr>
      <w:r w:rsidRPr="007F22D7">
        <w:rPr>
          <w:rFonts w:ascii="楷体" w:eastAsia="楷体" w:hAnsi="楷体" w:hint="eastAsia"/>
        </w:rPr>
        <w:t>5.【答案】D</w:t>
      </w:r>
    </w:p>
    <w:p w:rsidR="00930CA8" w:rsidRPr="007F22D7" w:rsidRDefault="00930CA8" w:rsidP="00930CA8">
      <w:pPr>
        <w:spacing w:line="360" w:lineRule="auto"/>
        <w:ind w:leftChars="100" w:left="315" w:hangingChars="50" w:hanging="105"/>
        <w:rPr>
          <w:rFonts w:ascii="楷体" w:eastAsia="楷体" w:hAnsi="楷体"/>
        </w:rPr>
      </w:pPr>
      <w:r w:rsidRPr="007F22D7">
        <w:rPr>
          <w:rFonts w:ascii="楷体" w:eastAsia="楷体" w:hAnsi="楷体" w:hint="eastAsia"/>
        </w:rPr>
        <w:t>【解析】宫廷画师们创作了大量象征多子多福、人寿年丰的婴戏题材作品，与当时民间社会普遍流行“计产育子”等自觉控制人口数量的习俗又有所矛盾，说明宋代宫廷婴戏题材画意在倡导民众生产和生育，蕴含着一定的教化作用， 故D正确; A项说法在材料中没有体现，故排除;材料体现的是宫廷画，而不是风俗画，故排除B;材料表达的是统治者的意图,而不是民众的心理要求,故排除C。故洗D项。</w:t>
      </w:r>
    </w:p>
    <w:p w:rsidR="00930CA8" w:rsidRPr="007F22D7" w:rsidRDefault="00930CA8" w:rsidP="00930CA8">
      <w:pPr>
        <w:spacing w:line="360" w:lineRule="auto"/>
        <w:ind w:left="315" w:hangingChars="150" w:hanging="315"/>
        <w:rPr>
          <w:rFonts w:ascii="楷体" w:eastAsia="楷体" w:hAnsi="楷体" w:cs="Times New Roman"/>
        </w:rPr>
      </w:pPr>
      <w:r w:rsidRPr="007F22D7">
        <w:rPr>
          <w:rFonts w:ascii="楷体" w:eastAsia="楷体" w:hAnsi="楷体" w:hint="eastAsia"/>
        </w:rPr>
        <w:t>6．</w:t>
      </w:r>
      <w:r w:rsidRPr="007F22D7">
        <w:rPr>
          <w:rFonts w:ascii="楷体" w:eastAsia="楷体" w:hAnsi="楷体" w:cs="Times New Roman" w:hint="eastAsia"/>
        </w:rPr>
        <w:t>【答案】A</w:t>
      </w:r>
    </w:p>
    <w:p w:rsidR="00930CA8" w:rsidRPr="007F22D7" w:rsidRDefault="00930CA8" w:rsidP="00930CA8">
      <w:pPr>
        <w:spacing w:line="360" w:lineRule="auto"/>
        <w:ind w:leftChars="150" w:left="315"/>
        <w:rPr>
          <w:rFonts w:ascii="楷体" w:eastAsia="楷体" w:hAnsi="楷体" w:cs="Times New Roman"/>
        </w:rPr>
      </w:pPr>
      <w:r w:rsidRPr="007F22D7">
        <w:rPr>
          <w:rFonts w:ascii="楷体" w:eastAsia="楷体" w:hAnsi="楷体" w:cs="Times New Roman" w:hint="eastAsia"/>
        </w:rPr>
        <w:lastRenderedPageBreak/>
        <w:t>【解析】根据题干“民间信仰”“ 基本是以《尚书》中的‘天道福善祸淫’为基础的，并经过长时间的自觉践行，内化为一种行为规范”可知，民间信仰受儒家经典五经之一 《尚书》之影响、长期潜移默化而成，故选A。</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hint="eastAsia"/>
        </w:rPr>
        <w:t>7.【答案】B</w:t>
      </w:r>
    </w:p>
    <w:p w:rsidR="00930CA8" w:rsidRPr="007F22D7" w:rsidRDefault="00930CA8" w:rsidP="00930CA8">
      <w:pPr>
        <w:spacing w:line="360" w:lineRule="auto"/>
        <w:ind w:leftChars="100" w:left="210"/>
        <w:rPr>
          <w:rFonts w:ascii="楷体" w:eastAsia="楷体" w:hAnsi="楷体"/>
        </w:rPr>
      </w:pPr>
      <w:r w:rsidRPr="007F22D7">
        <w:rPr>
          <w:rFonts w:ascii="楷体" w:eastAsia="楷体" w:hAnsi="楷体" w:hint="eastAsia"/>
        </w:rPr>
        <w:t>【解析】根据材料可知，“注重实践，强调'身体力行观念’”和"向内于己求善、向外施仁政于民"反映了理学家济世利民的价值取向, B项正确;材料没有体现政治地位是否提高，排除A项;理学属于唯心主义，排除C项;材料没有涉及义利观念,排除D项。故选B项。</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t>8.【答案】B</w:t>
      </w:r>
    </w:p>
    <w:p w:rsidR="00930CA8" w:rsidRPr="007F22D7" w:rsidRDefault="00930CA8" w:rsidP="00930CA8">
      <w:pPr>
        <w:spacing w:line="360" w:lineRule="auto"/>
        <w:ind w:leftChars="100" w:left="315" w:hangingChars="50" w:hanging="105"/>
        <w:rPr>
          <w:rFonts w:ascii="楷体" w:eastAsia="楷体" w:hAnsi="楷体" w:cs="Times New Roman"/>
        </w:rPr>
      </w:pPr>
      <w:r w:rsidRPr="007F22D7">
        <w:rPr>
          <w:rFonts w:ascii="楷体" w:eastAsia="楷体" w:hAnsi="楷体" w:cs="Times New Roman" w:hint="eastAsia"/>
        </w:rPr>
        <w:t>【解析】由材料“《唐本草》是世界上第一部由国家制定的药典, 宋代颁行了多部官修本草，明代李时珍撰成药物学集大成之作《本草纲目》，由朝廷颁行”可知，古代中国药物学著作大都是由国家或者朝廷制定或颁行的，由此得出，古代药学的发展得益于国家力量的支持，B符合题意;材料反映的是国家对药学发展的支持，没有体现政治制度的影响，A不正确;材料没有涉及商品经济发展的相关信息，C不正确;药学的发展与宋明理学没有必然联系，D不正确。</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t>9.【答案】 B</w:t>
      </w:r>
    </w:p>
    <w:p w:rsidR="00930CA8" w:rsidRPr="007F22D7" w:rsidRDefault="00930CA8" w:rsidP="00930CA8">
      <w:pPr>
        <w:spacing w:line="360" w:lineRule="auto"/>
        <w:ind w:leftChars="50" w:left="210" w:hangingChars="50" w:hanging="105"/>
        <w:rPr>
          <w:rFonts w:ascii="楷体" w:eastAsia="楷体" w:hAnsi="楷体" w:cs="Times New Roman"/>
        </w:rPr>
      </w:pPr>
      <w:r w:rsidRPr="007F22D7">
        <w:rPr>
          <w:rFonts w:ascii="楷体" w:eastAsia="楷体" w:hAnsi="楷体" w:cs="Times New Roman" w:hint="eastAsia"/>
        </w:rPr>
        <w:t>【解析】公民大会通过一些制度可以行使司法权，而陪审法庭作为司法机构，却能行使行政权，这体现了权力之间的交叉现象，B项正确;古代雅典有分权制衡的机制，但是尚未达到完善程度,排除A项;雅典的民主制是直接民主，尚未达到理性民主，排除C项;公民大会作为行政机构，能够实行司法权，说明司法并不独立,排除D项。故选B项。</w:t>
      </w:r>
    </w:p>
    <w:p w:rsidR="00930CA8" w:rsidRPr="007F22D7" w:rsidRDefault="00930CA8" w:rsidP="00930CA8">
      <w:pPr>
        <w:spacing w:line="360" w:lineRule="auto"/>
        <w:ind w:left="315" w:hangingChars="150" w:hanging="315"/>
        <w:rPr>
          <w:rFonts w:ascii="楷体" w:eastAsia="楷体" w:hAnsi="楷体"/>
        </w:rPr>
      </w:pPr>
      <w:r w:rsidRPr="007F22D7">
        <w:rPr>
          <w:rFonts w:ascii="楷体" w:eastAsia="楷体" w:hAnsi="楷体" w:cs="Times New Roman" w:hint="eastAsia"/>
        </w:rPr>
        <w:t>10.</w:t>
      </w:r>
      <w:r w:rsidRPr="007F22D7">
        <w:rPr>
          <w:rFonts w:ascii="楷体" w:eastAsia="楷体" w:hAnsi="楷体" w:hint="eastAsia"/>
        </w:rPr>
        <w:t>【答案】 B</w:t>
      </w:r>
    </w:p>
    <w:p w:rsidR="00930CA8" w:rsidRPr="007F22D7" w:rsidRDefault="00930CA8" w:rsidP="00930CA8">
      <w:pPr>
        <w:spacing w:line="360" w:lineRule="auto"/>
        <w:ind w:leftChars="100" w:left="315" w:hangingChars="50" w:hanging="105"/>
        <w:rPr>
          <w:rFonts w:ascii="楷体" w:eastAsia="楷体" w:hAnsi="楷体"/>
        </w:rPr>
      </w:pPr>
      <w:r w:rsidRPr="007F22D7">
        <w:rPr>
          <w:rFonts w:ascii="楷体" w:eastAsia="楷体" w:hAnsi="楷体" w:hint="eastAsia"/>
        </w:rPr>
        <w:t>【解析】据材料“罗马法更侧重‘按份共有’， 并对共有人的权利义务、共有物的分割等都做了精致的规定”可知，罗马法在维护私有财产时体现了多元精神，故选B项;据所学，自然法是一种主张一定的权利因为人类本性中的美德而固然存在，由自然赋予，并且这些权利可以通过人类理性得到普遍理解的哲学，与材料主旨不同，排除A项;据材料“罗马法更侧重‘按份共有’”可知，罗马法强调多元而非一元，排除C项;据所学，罗马法维护奴隶主贵族的利益，排除D项。</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t>11.【答案】B</w:t>
      </w:r>
    </w:p>
    <w:p w:rsidR="00930CA8" w:rsidRPr="007F22D7" w:rsidRDefault="00930CA8" w:rsidP="00930CA8">
      <w:pPr>
        <w:spacing w:line="360" w:lineRule="auto"/>
        <w:ind w:leftChars="50" w:left="210" w:hangingChars="50" w:hanging="105"/>
        <w:rPr>
          <w:rFonts w:ascii="楷体" w:eastAsia="楷体" w:hAnsi="楷体" w:cs="Times New Roman"/>
        </w:rPr>
      </w:pPr>
      <w:r w:rsidRPr="007F22D7">
        <w:rPr>
          <w:rFonts w:ascii="楷体" w:eastAsia="楷体" w:hAnsi="楷体" w:cs="Times New Roman" w:hint="eastAsia"/>
        </w:rPr>
        <w:t>【解析】结合所学知识可知，文艺复兴的核心是人文主义，通过对人的价值和尊严的肯定，来反对中世纪的基督教会宣扬的禁欲主义,B正确;文艺复兴并不反对宗教信仰，A排除; CD是启蒙运动的内容,排除。故选B。</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lastRenderedPageBreak/>
        <w:t>12.【答案】C</w:t>
      </w:r>
    </w:p>
    <w:p w:rsidR="00930CA8" w:rsidRPr="007F22D7" w:rsidRDefault="00930CA8" w:rsidP="00930CA8">
      <w:pPr>
        <w:spacing w:line="360" w:lineRule="auto"/>
        <w:ind w:leftChars="50" w:left="210" w:hangingChars="50" w:hanging="105"/>
        <w:rPr>
          <w:rFonts w:ascii="楷体" w:eastAsia="楷体" w:hAnsi="楷体" w:cs="Times New Roman"/>
        </w:rPr>
      </w:pPr>
      <w:r w:rsidRPr="007F22D7">
        <w:rPr>
          <w:rFonts w:ascii="楷体" w:eastAsia="楷体" w:hAnsi="楷体" w:cs="Times New Roman" w:hint="eastAsia"/>
        </w:rPr>
        <w:t>【解析】孟德斯鸠、伏尔泰等人都是启蒙运动中的代表人物，他们以进入法兰西学院为荣，由此可知法兰西学院的成立助推了启蒙思想的传统，而不是推动共和体制的建立，故选C, 排除A;根据法兰西学院无法推断法国是启蒙运动的中心，排除B;材料没有探讨法兰西学院的教育模式，D项无法体现,排除。</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t>13.</w:t>
      </w:r>
      <w:r w:rsidRPr="007F22D7">
        <w:rPr>
          <w:rFonts w:ascii="楷体" w:eastAsia="楷体" w:hAnsi="楷体" w:hint="eastAsia"/>
          <w:b/>
        </w:rPr>
        <w:t xml:space="preserve"> </w:t>
      </w:r>
      <w:r w:rsidRPr="007F22D7">
        <w:rPr>
          <w:rFonts w:ascii="楷体" w:eastAsia="楷体" w:hAnsi="楷体" w:cs="Times New Roman" w:hint="eastAsia"/>
        </w:rPr>
        <w:t>【答案】 C</w:t>
      </w:r>
    </w:p>
    <w:p w:rsidR="00930CA8" w:rsidRPr="007F22D7" w:rsidRDefault="00930CA8" w:rsidP="00930CA8">
      <w:pPr>
        <w:spacing w:line="360" w:lineRule="auto"/>
        <w:ind w:leftChars="100" w:left="315" w:hangingChars="50" w:hanging="105"/>
        <w:rPr>
          <w:rFonts w:ascii="楷体" w:eastAsia="楷体" w:hAnsi="楷体" w:cs="Times New Roman"/>
        </w:rPr>
      </w:pPr>
      <w:r w:rsidRPr="007F22D7">
        <w:rPr>
          <w:rFonts w:ascii="楷体" w:eastAsia="楷体" w:hAnsi="楷体" w:cs="Times New Roman" w:hint="eastAsia"/>
        </w:rPr>
        <w:t>【解析】材料的观点是，19世纪的科学发展对思想文化的发展和社会进步产生了巨大影响。依据所学知识可知，19世纪中期的达尔文进化论对马克思主义发展起到促进作用，C项正确;牛顿经典力学是在17世纪,排除A项;“理性主义”指的是启蒙运动，是在17、18世纪，排除B项;现代主义美术诞生于20世纪，排除D项。故选C项。</w:t>
      </w:r>
    </w:p>
    <w:p w:rsidR="00930CA8" w:rsidRPr="007F22D7" w:rsidRDefault="00930CA8" w:rsidP="00930CA8">
      <w:pPr>
        <w:spacing w:line="360" w:lineRule="auto"/>
        <w:ind w:left="420" w:hangingChars="200" w:hanging="420"/>
        <w:rPr>
          <w:rFonts w:ascii="楷体" w:eastAsia="楷体" w:hAnsi="楷体"/>
        </w:rPr>
      </w:pPr>
      <w:r w:rsidRPr="007F22D7">
        <w:rPr>
          <w:rFonts w:ascii="楷体" w:eastAsia="楷体" w:hAnsi="楷体" w:hint="eastAsia"/>
        </w:rPr>
        <w:t>14.【答案】 B</w:t>
      </w:r>
    </w:p>
    <w:p w:rsidR="00930CA8" w:rsidRPr="007F22D7" w:rsidRDefault="00930CA8" w:rsidP="00930CA8">
      <w:pPr>
        <w:spacing w:line="360" w:lineRule="auto"/>
        <w:ind w:leftChars="100" w:left="315" w:hangingChars="50" w:hanging="105"/>
        <w:rPr>
          <w:rFonts w:ascii="楷体" w:eastAsia="楷体" w:hAnsi="楷体"/>
        </w:rPr>
      </w:pPr>
      <w:r w:rsidRPr="007F22D7">
        <w:rPr>
          <w:rFonts w:ascii="楷体" w:eastAsia="楷体" w:hAnsi="楷体" w:hint="eastAsia"/>
        </w:rPr>
        <w:t>【解析】根据材料可知，清末新政竟成了洋务运动和百日维新的成果;亥革命继承了清末新政的成果，中国近代前期的救国探索活动后者继承了前者部分成果，具有传承性和延续性，故B项正确;以传承成果为主要方式，说法过于绝对，排除A项;清末新政维护了上层统治者的利益;辛亥革命代表新兴资产阶级利益，而维护了社会各阶层利益的说法，与事实不符，排除C项;清末新政的目的是为了维护清朝的统治，而非以实现民主政治为目标，排除D项。故选B项。</w:t>
      </w:r>
    </w:p>
    <w:p w:rsidR="00930CA8" w:rsidRPr="007F22D7" w:rsidRDefault="00930CA8" w:rsidP="00930CA8">
      <w:pPr>
        <w:spacing w:line="360" w:lineRule="auto"/>
        <w:ind w:left="210" w:hangingChars="100" w:hanging="210"/>
        <w:rPr>
          <w:rFonts w:ascii="楷体" w:eastAsia="楷体" w:hAnsi="楷体"/>
        </w:rPr>
      </w:pPr>
      <w:r w:rsidRPr="007F22D7">
        <w:rPr>
          <w:rFonts w:ascii="楷体" w:eastAsia="楷体" w:hAnsi="楷体" w:hint="eastAsia"/>
        </w:rPr>
        <w:t>15.【答案】 A</w:t>
      </w:r>
    </w:p>
    <w:p w:rsidR="00930CA8" w:rsidRPr="007F22D7" w:rsidRDefault="00930CA8" w:rsidP="00930CA8">
      <w:pPr>
        <w:spacing w:line="360" w:lineRule="auto"/>
        <w:ind w:leftChars="50" w:left="210" w:hangingChars="50" w:hanging="105"/>
        <w:rPr>
          <w:rFonts w:ascii="楷体" w:eastAsia="楷体" w:hAnsi="楷体"/>
        </w:rPr>
      </w:pPr>
      <w:r w:rsidRPr="007F22D7">
        <w:rPr>
          <w:rFonts w:ascii="楷体" w:eastAsia="楷体" w:hAnsi="楷体" w:hint="eastAsia"/>
        </w:rPr>
        <w:t xml:space="preserve"> 【解析】据材料维新变法时期有官员斥责康有为“其貌则孔也，其心则睫也”可知是对康有为托古改制表示反对敌选 A项;结合所学材料中宫景，并康有为的斥责针对康有为《孔子改制号》文中托古改制的思想进行抨击，而非其主张的政治制度，排除B项;资产阶级维新派的根本目的在于维护清政府的统治，排除C项;材料中“有官员”不代表所有官员都反对，排除D项。</w:t>
      </w:r>
    </w:p>
    <w:p w:rsidR="00930CA8" w:rsidRPr="007F22D7" w:rsidRDefault="00930CA8" w:rsidP="00930CA8">
      <w:pPr>
        <w:spacing w:line="360" w:lineRule="auto"/>
        <w:ind w:left="210" w:hangingChars="100" w:hanging="210"/>
        <w:rPr>
          <w:rFonts w:ascii="楷体" w:eastAsia="楷体" w:hAnsi="楷体"/>
        </w:rPr>
      </w:pPr>
      <w:r w:rsidRPr="007F22D7">
        <w:rPr>
          <w:rFonts w:ascii="楷体" w:eastAsia="楷体" w:hAnsi="楷体" w:hint="eastAsia"/>
        </w:rPr>
        <w:t>16.【答案】C</w:t>
      </w:r>
    </w:p>
    <w:p w:rsidR="00930CA8" w:rsidRPr="007F22D7" w:rsidRDefault="00930CA8" w:rsidP="00930CA8">
      <w:pPr>
        <w:spacing w:line="360" w:lineRule="auto"/>
        <w:ind w:left="210" w:hangingChars="100" w:hanging="210"/>
        <w:rPr>
          <w:rFonts w:ascii="楷体" w:eastAsia="楷体" w:hAnsi="楷体"/>
        </w:rPr>
      </w:pPr>
      <w:r w:rsidRPr="007F22D7">
        <w:rPr>
          <w:rFonts w:ascii="楷体" w:eastAsia="楷体" w:hAnsi="楷体" w:hint="eastAsia"/>
        </w:rPr>
        <w:t xml:space="preserve"> 【解析】孙中山认为英国贫富分化严重以及美国官员的选拔存在很多流弊，因此在进行族和民主革命后，需要关注民生，防止西方社会弊端，故选C项:“三民主义”包括民族、民权、民生主义，材料仅仅是民生主义的新认识，排除A项;孙中山实现了一生当中最伟大的转变指接受中国共产党和共产国际的帮助，制定“三大政策”，重新解释“三民主义”，排除B项:孙中山是防止出现西方的社会弊端，而不是放弃走英美式革命道路，排除D项。</w:t>
      </w:r>
    </w:p>
    <w:p w:rsidR="00930CA8" w:rsidRPr="007F22D7" w:rsidRDefault="00930CA8" w:rsidP="00930CA8">
      <w:pPr>
        <w:spacing w:line="360" w:lineRule="auto"/>
        <w:rPr>
          <w:rFonts w:ascii="楷体" w:eastAsia="楷体" w:hAnsi="楷体"/>
        </w:rPr>
      </w:pPr>
      <w:r w:rsidRPr="007F22D7">
        <w:rPr>
          <w:rFonts w:ascii="楷体" w:eastAsia="楷体" w:hAnsi="楷体" w:hint="eastAsia"/>
        </w:rPr>
        <w:t>17.【答案】C</w:t>
      </w:r>
    </w:p>
    <w:p w:rsidR="00930CA8" w:rsidRPr="007F22D7" w:rsidRDefault="00930CA8" w:rsidP="00930CA8">
      <w:pPr>
        <w:spacing w:line="360" w:lineRule="auto"/>
        <w:ind w:leftChars="100" w:left="210"/>
        <w:rPr>
          <w:rFonts w:ascii="楷体" w:eastAsia="楷体" w:hAnsi="楷体"/>
        </w:rPr>
      </w:pPr>
      <w:r w:rsidRPr="007F22D7">
        <w:rPr>
          <w:rFonts w:ascii="楷体" w:eastAsia="楷体" w:hAnsi="楷体" w:hint="eastAsia"/>
        </w:rPr>
        <w:lastRenderedPageBreak/>
        <w:t>【解析】文艺复兴的核心是人文主义，要求肯定人的价值和尊严,而新文化运动提倡民主和科学,使人们的思想得到空前的解放,都体现了对人的个性的重视，故C项正确;新文化运动提倡新道德,反对旧道德，甚至提出“打倒孔家店的口号，不是在提倡复古，故A项错误;文艺复兴和新文化运动都仅是一次思想解放运动， 没有构建未来社会的政治蓝图，故B项错误;新文化运动是半殖民地半封建社会中出现的，与文艺复兴所处的政治经济环境不符,故D项错误。故选C。</w:t>
      </w:r>
    </w:p>
    <w:p w:rsidR="00930CA8" w:rsidRPr="007F22D7" w:rsidRDefault="00930CA8" w:rsidP="00930CA8">
      <w:pPr>
        <w:spacing w:line="360" w:lineRule="auto"/>
        <w:ind w:left="315" w:hangingChars="150" w:hanging="315"/>
        <w:rPr>
          <w:rFonts w:ascii="楷体" w:eastAsia="楷体" w:hAnsi="楷体"/>
        </w:rPr>
      </w:pPr>
      <w:r w:rsidRPr="007F22D7">
        <w:rPr>
          <w:rFonts w:ascii="楷体" w:eastAsia="楷体" w:hAnsi="楷体" w:hint="eastAsia"/>
        </w:rPr>
        <w:t>18.【答案】B</w:t>
      </w:r>
    </w:p>
    <w:p w:rsidR="00930CA8" w:rsidRPr="007F22D7" w:rsidRDefault="00930CA8" w:rsidP="00930CA8">
      <w:pPr>
        <w:spacing w:line="360" w:lineRule="auto"/>
        <w:ind w:leftChars="100" w:left="210"/>
        <w:rPr>
          <w:rFonts w:ascii="楷体" w:eastAsia="楷体" w:hAnsi="楷体"/>
        </w:rPr>
      </w:pPr>
      <w:r w:rsidRPr="007F22D7">
        <w:rPr>
          <w:rFonts w:ascii="楷体" w:eastAsia="楷体" w:hAnsi="楷体" w:hint="eastAsia"/>
        </w:rPr>
        <w:t>【解析】根据这份比较表并非是毛泽东自己调查所得，而是湖南省农民协会统计的，另外毛泽东还使用了湖北农民协会的材料。”可得出在大革命期间，农民运动有所发展,因此才 会有此报告的诞生，B项正确;A项太夸大了，不是指导性文件,排除A项;当时还没有形成农村包围城市道路，排除C项;材料不能证明失去控制，排除D项。故选B项。</w:t>
      </w:r>
    </w:p>
    <w:p w:rsidR="00930CA8" w:rsidRPr="007F22D7" w:rsidRDefault="00930CA8" w:rsidP="00930CA8">
      <w:pPr>
        <w:spacing w:line="360" w:lineRule="auto"/>
        <w:ind w:left="420" w:hangingChars="200" w:hanging="420"/>
        <w:rPr>
          <w:rFonts w:ascii="楷体" w:eastAsia="楷体" w:hAnsi="楷体"/>
        </w:rPr>
      </w:pPr>
      <w:r w:rsidRPr="007F22D7">
        <w:rPr>
          <w:rFonts w:ascii="楷体" w:eastAsia="楷体" w:hAnsi="楷体" w:cs="Times New Roman" w:hint="eastAsia"/>
        </w:rPr>
        <w:t>19.</w:t>
      </w:r>
      <w:r w:rsidRPr="007F22D7">
        <w:rPr>
          <w:rFonts w:ascii="楷体" w:eastAsia="楷体" w:hAnsi="楷体" w:hint="eastAsia"/>
        </w:rPr>
        <w:t>【答案】B</w:t>
      </w:r>
    </w:p>
    <w:p w:rsidR="00930CA8" w:rsidRPr="007F22D7" w:rsidRDefault="00930CA8" w:rsidP="00930CA8">
      <w:pPr>
        <w:spacing w:line="360" w:lineRule="auto"/>
        <w:ind w:leftChars="200" w:left="420"/>
        <w:rPr>
          <w:rFonts w:ascii="楷体" w:eastAsia="楷体" w:hAnsi="楷体" w:cs="Times New Roman"/>
        </w:rPr>
      </w:pPr>
      <w:r w:rsidRPr="007F22D7">
        <w:rPr>
          <w:rFonts w:ascii="楷体" w:eastAsia="楷体" w:hAnsi="楷体" w:cs="Times New Roman" w:hint="eastAsia"/>
        </w:rPr>
        <w:t>【解析】材料*新中国成立初期”帮助妈妈学文化"体现的是当时中国政府重视对民众文化水平提升的培养，B项正确;材料与女性的政治地位提升说法无关，排除A项;当时我国教育体系并不完善,排除C项;</w:t>
      </w:r>
    </w:p>
    <w:p w:rsidR="00930CA8" w:rsidRPr="007F22D7" w:rsidRDefault="00930CA8" w:rsidP="00930CA8">
      <w:pPr>
        <w:spacing w:line="360" w:lineRule="auto"/>
        <w:ind w:firstLineChars="200" w:firstLine="420"/>
        <w:rPr>
          <w:rFonts w:ascii="楷体" w:eastAsia="楷体" w:hAnsi="楷体" w:cs="Times New Roman"/>
        </w:rPr>
      </w:pPr>
      <w:r w:rsidRPr="007F22D7">
        <w:rPr>
          <w:rFonts w:ascii="楷体" w:eastAsia="楷体" w:hAnsi="楷体" w:cs="Times New Roman" w:hint="eastAsia"/>
        </w:rPr>
        <w:t>材料与宗法血缘关系无关,排除D项。故选B项。</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t>20.【答案】D</w:t>
      </w:r>
    </w:p>
    <w:p w:rsidR="00930CA8" w:rsidRPr="007F22D7" w:rsidRDefault="00930CA8" w:rsidP="00930CA8">
      <w:pPr>
        <w:spacing w:line="360" w:lineRule="auto"/>
        <w:ind w:leftChars="50" w:left="210" w:hangingChars="50" w:hanging="105"/>
        <w:rPr>
          <w:rFonts w:ascii="楷体" w:eastAsia="楷体" w:hAnsi="楷体" w:cs="Times New Roman"/>
        </w:rPr>
      </w:pPr>
      <w:r w:rsidRPr="007F22D7">
        <w:rPr>
          <w:rFonts w:ascii="楷体" w:eastAsia="楷体" w:hAnsi="楷体" w:cs="Times New Roman" w:hint="eastAsia"/>
        </w:rPr>
        <w:t>【解析】《新民主主义论》发表于抗日战争时期，当时中国没有完成新民主主义革命即材料中的“资产阶级民主革命”，故A项错误;《论联合政府》发表于桩日战争胜利前夕，但由于国民党政府发动内战而没有实现，不符合材料中的资产阶级民主革命胜利，故项错误;《论人民民主专政》发表于新中国成立初期，与材料中社会主义胜利不符，故C项错误;《关于正确处理人民内部矛盾的问题》发表于1957年， 其背景是1956 年三大改造完成，中国建立了社会主义制度，社会主义工业化取得一定成就，与材料相符，故D项正确。</w:t>
      </w:r>
    </w:p>
    <w:p w:rsidR="00930CA8" w:rsidRPr="007F22D7" w:rsidRDefault="00930CA8" w:rsidP="00930CA8">
      <w:pPr>
        <w:spacing w:line="360" w:lineRule="auto"/>
        <w:ind w:left="315" w:hangingChars="150" w:hanging="315"/>
        <w:rPr>
          <w:rFonts w:ascii="楷体" w:eastAsia="楷体" w:hAnsi="楷体" w:cs="Times New Roman"/>
        </w:rPr>
      </w:pPr>
      <w:r w:rsidRPr="007F22D7">
        <w:rPr>
          <w:rFonts w:ascii="楷体" w:eastAsia="楷体" w:hAnsi="楷体" w:cs="Times New Roman" w:hint="eastAsia"/>
        </w:rPr>
        <w:t>21. 【答案】B</w:t>
      </w:r>
    </w:p>
    <w:p w:rsidR="00930CA8" w:rsidRPr="007F22D7" w:rsidRDefault="00930CA8" w:rsidP="00930CA8">
      <w:pPr>
        <w:spacing w:line="360" w:lineRule="auto"/>
        <w:ind w:leftChars="50" w:left="210" w:hangingChars="50" w:hanging="105"/>
        <w:rPr>
          <w:rFonts w:ascii="楷体" w:eastAsia="楷体" w:hAnsi="楷体" w:cs="Times New Roman"/>
        </w:rPr>
      </w:pPr>
      <w:r w:rsidRPr="007F22D7">
        <w:rPr>
          <w:rFonts w:ascii="楷体" w:eastAsia="楷体" w:hAnsi="楷体" w:cs="Times New Roman" w:hint="eastAsia"/>
        </w:rPr>
        <w:t>【解析】依据材料,“计划多一点还是市场多一点，不是社会主义与资本主义的本质区.... 这一观点主要论述计划和市场都是发展经济的手段，不是资本主义和社会主义的本质区别，所以解放了人们的思想，为社会主义市场经济体制目标的提出奠定了基础,故选B项;社会主义的本质是解放生产力和发展生产力，消灭剥削、消除两级分化，最终实现共同富裕，所以这一观点并未揭示社会主义的本质，排除A项; .改革开放是1978年十一届三中全会做出的伟大决策，而材料是在1992年的邓小平的南方谈话， 排除C项;材料指出计划和</w:t>
      </w:r>
      <w:r w:rsidRPr="007F22D7">
        <w:rPr>
          <w:rFonts w:ascii="楷体" w:eastAsia="楷体" w:hAnsi="楷体" w:cs="Times New Roman" w:hint="eastAsia"/>
        </w:rPr>
        <w:lastRenderedPageBreak/>
        <w:t>市场都是发展经济的手段，并未否定计划的作用，排除D项</w:t>
      </w:r>
    </w:p>
    <w:p w:rsidR="00930CA8" w:rsidRPr="007F22D7" w:rsidRDefault="00930CA8" w:rsidP="00930CA8">
      <w:pPr>
        <w:spacing w:line="360" w:lineRule="auto"/>
        <w:ind w:left="315" w:hangingChars="150" w:hanging="315"/>
        <w:rPr>
          <w:rFonts w:ascii="楷体" w:eastAsia="楷体" w:hAnsi="楷体"/>
        </w:rPr>
      </w:pPr>
      <w:r w:rsidRPr="007F22D7">
        <w:rPr>
          <w:rFonts w:ascii="楷体" w:eastAsia="楷体" w:hAnsi="楷体" w:cs="Times New Roman" w:hint="eastAsia"/>
        </w:rPr>
        <w:t>22.</w:t>
      </w:r>
      <w:r w:rsidRPr="007F22D7">
        <w:rPr>
          <w:rFonts w:ascii="楷体" w:eastAsia="楷体" w:hAnsi="楷体" w:hint="eastAsia"/>
        </w:rPr>
        <w:t xml:space="preserve"> 【答案】 C</w:t>
      </w:r>
    </w:p>
    <w:p w:rsidR="00930CA8" w:rsidRPr="007F22D7" w:rsidRDefault="00930CA8" w:rsidP="00930CA8">
      <w:pPr>
        <w:spacing w:line="360" w:lineRule="auto"/>
        <w:ind w:leftChars="100" w:left="210"/>
        <w:rPr>
          <w:rFonts w:ascii="楷体" w:eastAsia="楷体" w:hAnsi="楷体"/>
        </w:rPr>
      </w:pPr>
      <w:r w:rsidRPr="007F22D7">
        <w:rPr>
          <w:rFonts w:ascii="楷体" w:eastAsia="楷体" w:hAnsi="楷体" w:hint="eastAsia"/>
        </w:rPr>
        <w:t>【解析】 毛泽东、周恩来等第一代中央领导人对和平解决台湾问题的探索及其所取得的成果，为邓小平第二代领导人提出“一国两制"构想奠定了一定的理论基础。 C项正确;“一纲四目”并不是解决台湾问题的纲领性文件,排除A项;材料与国际形势没有关系，排除B项;材料涉及的是台湾，排除D项。故选C项。</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t>23.【答案】C</w:t>
      </w:r>
    </w:p>
    <w:p w:rsidR="00930CA8" w:rsidRPr="007F22D7" w:rsidRDefault="00930CA8" w:rsidP="00930CA8">
      <w:pPr>
        <w:spacing w:line="360" w:lineRule="auto"/>
        <w:ind w:leftChars="150" w:left="315"/>
        <w:rPr>
          <w:rFonts w:ascii="楷体" w:eastAsia="楷体" w:hAnsi="楷体" w:cs="Times New Roman"/>
        </w:rPr>
      </w:pPr>
      <w:r w:rsidRPr="007F22D7">
        <w:rPr>
          <w:rFonts w:ascii="楷体" w:eastAsia="楷体" w:hAnsi="楷体" w:cs="Times New Roman" w:hint="eastAsia"/>
        </w:rPr>
        <w:t>【解析】新中国成立后，在极其困难的条件下，中国政府确立自力更生的发展方针,开始了振兴科技的艰难历程，故①正确:中央政府各个部门和各地相继建立起各种专业性研究机构，推动了科研的进步，故②正确:“863 计划(1986 年)”“火炬计划(1988 年)”等重大科技规划实施是20世纪80年代提出的，与材料时间不符，故③错误;新中国成立后，许多身居海外的知识分子满怀爱国热情,毅然舍弃国外优越的工作和生活条件，冲破重重阻挠回到祖国，故④正确:选择C项符合题意。</w:t>
      </w:r>
    </w:p>
    <w:p w:rsidR="00930CA8" w:rsidRPr="007F22D7" w:rsidRDefault="00930CA8" w:rsidP="00930CA8">
      <w:pPr>
        <w:spacing w:line="360" w:lineRule="auto"/>
        <w:ind w:left="210" w:hangingChars="100" w:hanging="210"/>
        <w:rPr>
          <w:rFonts w:ascii="楷体" w:eastAsia="楷体" w:hAnsi="楷体" w:cs="Times New Roman"/>
        </w:rPr>
      </w:pPr>
      <w:r w:rsidRPr="007F22D7">
        <w:rPr>
          <w:rFonts w:ascii="楷体" w:eastAsia="楷体" w:hAnsi="楷体" w:cs="Times New Roman" w:hint="eastAsia"/>
        </w:rPr>
        <w:t>24.</w:t>
      </w:r>
      <w:r w:rsidRPr="007F22D7">
        <w:rPr>
          <w:rFonts w:ascii="楷体" w:eastAsia="楷体" w:hAnsi="楷体" w:hint="eastAsia"/>
        </w:rPr>
        <w:t xml:space="preserve"> </w:t>
      </w:r>
      <w:r w:rsidRPr="007F22D7">
        <w:rPr>
          <w:rFonts w:ascii="楷体" w:eastAsia="楷体" w:hAnsi="楷体" w:cs="Times New Roman" w:hint="eastAsia"/>
        </w:rPr>
        <w:t>【答案】A</w:t>
      </w:r>
    </w:p>
    <w:p w:rsidR="00930CA8" w:rsidRPr="007F22D7" w:rsidRDefault="00930CA8" w:rsidP="00930CA8">
      <w:pPr>
        <w:spacing w:line="360" w:lineRule="auto"/>
        <w:ind w:leftChars="100" w:left="210"/>
        <w:rPr>
          <w:rFonts w:ascii="楷体" w:eastAsia="楷体" w:hAnsi="楷体" w:cs="Times New Roman"/>
        </w:rPr>
      </w:pPr>
      <w:r w:rsidRPr="007F22D7">
        <w:rPr>
          <w:rFonts w:ascii="楷体" w:eastAsia="楷体" w:hAnsi="楷体" w:cs="Times New Roman" w:hint="eastAsia"/>
        </w:rPr>
        <w:t>【解析】浪漫主义文学起源于18世纪末，到19世纪30年代达到顶峰，这-一时期的文学艺术紧密结合社会变革, 一方面歌颂民主自由,另一方面则抒发理想和现实的强烈反差,以英法两国成就最高，故选择A项;BCD均不符合题意，排除。</w:t>
      </w:r>
    </w:p>
    <w:p w:rsidR="00930CA8" w:rsidRPr="007F22D7" w:rsidRDefault="00930CA8" w:rsidP="00930CA8">
      <w:pPr>
        <w:spacing w:line="360" w:lineRule="auto"/>
        <w:ind w:leftChars="50" w:left="105" w:firstLineChars="1550" w:firstLine="3268"/>
        <w:rPr>
          <w:rFonts w:ascii="楷体" w:eastAsia="楷体" w:hAnsi="楷体"/>
          <w:b/>
          <w:szCs w:val="21"/>
        </w:rPr>
      </w:pPr>
      <w:r w:rsidRPr="007F22D7">
        <w:rPr>
          <w:rFonts w:ascii="楷体" w:eastAsia="楷体" w:hAnsi="楷体" w:hint="eastAsia"/>
          <w:b/>
          <w:szCs w:val="21"/>
        </w:rPr>
        <w:t>第Ⅱ卷  共52分</w:t>
      </w:r>
    </w:p>
    <w:p w:rsidR="00930CA8" w:rsidRPr="007F22D7" w:rsidRDefault="00930CA8" w:rsidP="00930CA8">
      <w:pPr>
        <w:spacing w:line="360" w:lineRule="auto"/>
        <w:rPr>
          <w:rFonts w:ascii="楷体" w:eastAsia="楷体" w:hAnsi="楷体" w:cs="Times New Roman"/>
          <w:b/>
        </w:rPr>
      </w:pPr>
      <w:r w:rsidRPr="007F22D7">
        <w:rPr>
          <w:rFonts w:ascii="楷体" w:eastAsia="楷体" w:hAnsi="楷体" w:cs="Times New Roman" w:hint="eastAsia"/>
          <w:b/>
        </w:rPr>
        <w:t>二、非选择题部分</w:t>
      </w:r>
    </w:p>
    <w:p w:rsidR="00930CA8" w:rsidRPr="007F22D7" w:rsidRDefault="00930CA8" w:rsidP="00930CA8">
      <w:pPr>
        <w:pStyle w:val="a4"/>
        <w:tabs>
          <w:tab w:val="left" w:pos="4620"/>
        </w:tabs>
        <w:snapToGrid w:val="0"/>
        <w:spacing w:line="240" w:lineRule="exact"/>
        <w:ind w:left="315" w:hangingChars="150" w:hanging="315"/>
        <w:rPr>
          <w:rFonts w:ascii="楷体" w:eastAsia="楷体" w:hAnsi="楷体" w:cs="Times New Roman"/>
        </w:rPr>
      </w:pPr>
      <w:r w:rsidRPr="007F22D7">
        <w:rPr>
          <w:rFonts w:ascii="楷体" w:eastAsia="楷体" w:hAnsi="楷体" w:cs="Times New Roman" w:hint="eastAsia"/>
        </w:rPr>
        <w:t>25.</w:t>
      </w:r>
      <w:r w:rsidRPr="007F22D7">
        <w:rPr>
          <w:rFonts w:ascii="楷体" w:eastAsia="楷体" w:hAnsi="楷体" w:cs="Times New Roman"/>
        </w:rPr>
        <w:t xml:space="preserve"> </w:t>
      </w:r>
      <w:r w:rsidRPr="007F22D7">
        <w:rPr>
          <w:rFonts w:ascii="楷体" w:eastAsia="楷体" w:hAnsi="楷体" w:hint="eastAsia"/>
          <w:b/>
        </w:rPr>
        <w:t>【答案】</w:t>
      </w:r>
    </w:p>
    <w:p w:rsidR="00930CA8" w:rsidRPr="007F22D7" w:rsidRDefault="00930CA8" w:rsidP="00930CA8">
      <w:pPr>
        <w:spacing w:line="360" w:lineRule="auto"/>
        <w:ind w:firstLineChars="50" w:firstLine="105"/>
        <w:rPr>
          <w:rFonts w:ascii="楷体" w:eastAsia="楷体" w:hAnsi="楷体"/>
          <w:b/>
          <w:szCs w:val="21"/>
        </w:rPr>
      </w:pPr>
      <w:r w:rsidRPr="007F22D7">
        <w:rPr>
          <w:rFonts w:ascii="楷体" w:eastAsia="楷体" w:hAnsi="楷体" w:hint="eastAsia"/>
          <w:b/>
          <w:szCs w:val="21"/>
        </w:rPr>
        <w:t>（1）</w:t>
      </w:r>
      <w:r w:rsidRPr="007F22D7">
        <w:rPr>
          <w:rFonts w:ascii="楷体" w:eastAsia="楷体" w:hAnsi="楷体" w:cs="Times New Roman" w:hint="eastAsia"/>
          <w:szCs w:val="21"/>
        </w:rPr>
        <w:t>经济：民族资本主义的不断发展。  政治：洋务运动的破产；民族危机不断加深等。</w:t>
      </w:r>
    </w:p>
    <w:p w:rsidR="00930CA8" w:rsidRPr="007F22D7" w:rsidRDefault="00930CA8" w:rsidP="00930CA8">
      <w:pPr>
        <w:pStyle w:val="a4"/>
        <w:tabs>
          <w:tab w:val="left" w:pos="4620"/>
        </w:tabs>
        <w:snapToGrid w:val="0"/>
        <w:spacing w:line="360" w:lineRule="auto"/>
        <w:ind w:firstLineChars="300" w:firstLine="630"/>
        <w:jc w:val="left"/>
        <w:rPr>
          <w:rFonts w:ascii="楷体" w:eastAsia="楷体" w:hAnsi="楷体" w:cs="Times New Roman"/>
        </w:rPr>
      </w:pPr>
      <w:r w:rsidRPr="007F22D7">
        <w:rPr>
          <w:rFonts w:ascii="楷体" w:eastAsia="楷体" w:hAnsi="楷体" w:cs="Times New Roman" w:hint="eastAsia"/>
        </w:rPr>
        <w:t>思想：西学东渐。（3分）</w:t>
      </w:r>
    </w:p>
    <w:p w:rsidR="00930CA8" w:rsidRPr="007F22D7" w:rsidRDefault="00930CA8" w:rsidP="00930CA8">
      <w:pPr>
        <w:pStyle w:val="a4"/>
        <w:tabs>
          <w:tab w:val="left" w:pos="4620"/>
        </w:tabs>
        <w:snapToGrid w:val="0"/>
        <w:spacing w:line="360" w:lineRule="auto"/>
        <w:ind w:firstLineChars="50" w:firstLine="105"/>
        <w:jc w:val="left"/>
        <w:rPr>
          <w:rFonts w:ascii="楷体" w:eastAsia="楷体" w:hAnsi="楷体" w:cs="Times New Roman"/>
        </w:rPr>
      </w:pPr>
      <w:r w:rsidRPr="007F22D7">
        <w:rPr>
          <w:rFonts w:ascii="楷体" w:eastAsia="楷体" w:hAnsi="楷体" w:hint="eastAsia"/>
        </w:rPr>
        <w:t>（2）</w:t>
      </w:r>
      <w:r w:rsidRPr="007F22D7">
        <w:rPr>
          <w:rFonts w:ascii="楷体" w:eastAsia="楷体" w:hAnsi="楷体" w:cs="Times New Roman"/>
        </w:rPr>
        <w:t xml:space="preserve"> 态度：尊崇孔子为改革家，把孔子当作自己的思想傀儡。</w:t>
      </w:r>
      <w:r w:rsidRPr="007F22D7">
        <w:rPr>
          <w:rFonts w:ascii="楷体" w:eastAsia="楷体" w:hAnsi="楷体" w:cs="Times New Roman" w:hint="eastAsia"/>
        </w:rPr>
        <w:t>（1分）</w:t>
      </w:r>
    </w:p>
    <w:p w:rsidR="00930CA8" w:rsidRPr="007F22D7" w:rsidRDefault="00930CA8" w:rsidP="00930CA8">
      <w:pPr>
        <w:pStyle w:val="a4"/>
        <w:tabs>
          <w:tab w:val="left" w:pos="4620"/>
        </w:tabs>
        <w:snapToGrid w:val="0"/>
        <w:spacing w:line="360" w:lineRule="auto"/>
        <w:ind w:leftChars="200" w:left="420"/>
        <w:jc w:val="left"/>
        <w:rPr>
          <w:rFonts w:ascii="楷体" w:eastAsia="楷体" w:hAnsi="楷体" w:cs="Times New Roman"/>
        </w:rPr>
      </w:pPr>
      <w:r w:rsidRPr="007F22D7">
        <w:rPr>
          <w:rFonts w:ascii="楷体" w:eastAsia="楷体" w:hAnsi="楷体" w:cs="Times New Roman"/>
        </w:rPr>
        <w:t>评价：康有为借助孔子的权威，把西方政治学说同中国传统文化相结合，为维新变法提供了理论依据，减少了变法阻力；反映了资产阶级的软弱性和妥协性。</w:t>
      </w:r>
      <w:r w:rsidRPr="007F22D7">
        <w:rPr>
          <w:rFonts w:ascii="楷体" w:eastAsia="楷体" w:hAnsi="楷体" w:cs="Times New Roman" w:hint="eastAsia"/>
        </w:rPr>
        <w:t>（4分）</w:t>
      </w:r>
    </w:p>
    <w:p w:rsidR="00930CA8" w:rsidRPr="007F22D7" w:rsidRDefault="00930CA8" w:rsidP="00930CA8">
      <w:pPr>
        <w:pStyle w:val="a4"/>
        <w:tabs>
          <w:tab w:val="left" w:pos="4620"/>
        </w:tabs>
        <w:snapToGrid w:val="0"/>
        <w:spacing w:line="360" w:lineRule="auto"/>
        <w:jc w:val="left"/>
        <w:rPr>
          <w:rFonts w:ascii="楷体" w:eastAsia="楷体" w:hAnsi="楷体" w:cs="Times New Roman"/>
        </w:rPr>
      </w:pPr>
      <w:r w:rsidRPr="007F22D7">
        <w:rPr>
          <w:rFonts w:ascii="楷体" w:eastAsia="楷体" w:hAnsi="楷体" w:cs="Times New Roman" w:hint="eastAsia"/>
        </w:rPr>
        <w:t>（3） 德先生指的是民主、赛先生指的是科学（2分）</w:t>
      </w:r>
    </w:p>
    <w:p w:rsidR="00930CA8" w:rsidRPr="007F22D7" w:rsidRDefault="00930CA8" w:rsidP="00930CA8">
      <w:pPr>
        <w:pStyle w:val="a4"/>
        <w:tabs>
          <w:tab w:val="left" w:pos="4620"/>
        </w:tabs>
        <w:snapToGrid w:val="0"/>
        <w:spacing w:line="360" w:lineRule="auto"/>
        <w:ind w:firstLineChars="250" w:firstLine="525"/>
        <w:jc w:val="left"/>
        <w:rPr>
          <w:rFonts w:ascii="楷体" w:eastAsia="楷体" w:hAnsi="楷体" w:cs="Times New Roman"/>
        </w:rPr>
      </w:pPr>
      <w:r w:rsidRPr="007F22D7">
        <w:rPr>
          <w:rFonts w:ascii="楷体" w:eastAsia="楷体" w:hAnsi="楷体" w:cs="Times New Roman" w:hint="eastAsia"/>
        </w:rPr>
        <w:t>实质是资产阶级反对封建旧思想文化的斗争。（2分）</w:t>
      </w:r>
    </w:p>
    <w:p w:rsidR="00930CA8" w:rsidRPr="007F22D7" w:rsidRDefault="00930CA8" w:rsidP="00930CA8">
      <w:pPr>
        <w:pStyle w:val="a4"/>
        <w:tabs>
          <w:tab w:val="left" w:pos="4620"/>
        </w:tabs>
        <w:snapToGrid w:val="0"/>
        <w:spacing w:line="360" w:lineRule="auto"/>
        <w:ind w:firstLineChars="50" w:firstLine="105"/>
        <w:jc w:val="left"/>
        <w:rPr>
          <w:rFonts w:ascii="楷体" w:eastAsia="楷体" w:hAnsi="楷体" w:cs="Times New Roman"/>
        </w:rPr>
      </w:pPr>
      <w:r w:rsidRPr="007F22D7">
        <w:rPr>
          <w:rFonts w:ascii="楷体" w:eastAsia="楷体" w:hAnsi="楷体" w:cs="Times New Roman" w:hint="eastAsia"/>
        </w:rPr>
        <w:t>（4）</w:t>
      </w:r>
      <w:r w:rsidRPr="007F22D7">
        <w:rPr>
          <w:rFonts w:ascii="楷体" w:eastAsia="楷体" w:hAnsi="楷体" w:cs="Times New Roman"/>
        </w:rPr>
        <w:t xml:space="preserve"> 认为新文化运动对儒家文化绝对否定、主张全盘西化的观点是错误的，而应批判、继承地发展儒家文化。</w:t>
      </w:r>
      <w:r w:rsidRPr="007F22D7">
        <w:rPr>
          <w:rFonts w:ascii="楷体" w:eastAsia="楷体" w:hAnsi="楷体" w:cs="Times New Roman" w:hint="eastAsia"/>
        </w:rPr>
        <w:t>（4分）</w:t>
      </w:r>
    </w:p>
    <w:p w:rsidR="00930CA8" w:rsidRPr="007F22D7" w:rsidRDefault="00930CA8" w:rsidP="00930CA8">
      <w:pPr>
        <w:pStyle w:val="a4"/>
        <w:tabs>
          <w:tab w:val="left" w:pos="4620"/>
        </w:tabs>
        <w:snapToGrid w:val="0"/>
        <w:spacing w:line="360" w:lineRule="auto"/>
        <w:ind w:firstLineChars="200" w:firstLine="420"/>
        <w:jc w:val="left"/>
        <w:rPr>
          <w:rFonts w:ascii="楷体" w:eastAsia="楷体" w:hAnsi="楷体" w:cs="Times New Roman"/>
        </w:rPr>
      </w:pPr>
      <w:r w:rsidRPr="007F22D7">
        <w:rPr>
          <w:rFonts w:ascii="楷体" w:eastAsia="楷体" w:hAnsi="楷体" w:cs="Times New Roman"/>
        </w:rPr>
        <w:t>看法：他们的观点是正确的，因为儒学是人类思想智慧的结晶，其中有许多合理的内容，如孔子的“仁”、孟子的“民贵君轻”体现了民本、人文思想</w:t>
      </w:r>
      <w:r w:rsidRPr="007F22D7">
        <w:rPr>
          <w:rFonts w:ascii="楷体" w:eastAsia="楷体" w:hAnsi="楷体" w:cs="Times New Roman" w:hint="eastAsia"/>
        </w:rPr>
        <w:t>等。</w:t>
      </w:r>
      <w:r w:rsidRPr="007F22D7">
        <w:rPr>
          <w:rFonts w:ascii="楷体" w:eastAsia="楷体" w:hAnsi="楷体" w:cs="Times New Roman"/>
        </w:rPr>
        <w:t>我们今天建设社会主义精神文明，不能割断历史，而应吸收传统文化中的合理成分，注入新时代的内容，把儒学改造</w:t>
      </w:r>
      <w:r w:rsidRPr="007F22D7">
        <w:rPr>
          <w:rFonts w:ascii="楷体" w:eastAsia="楷体" w:hAnsi="楷体" w:cs="Times New Roman"/>
        </w:rPr>
        <w:lastRenderedPageBreak/>
        <w:t>成为社会主义建设服务的思想文化。</w:t>
      </w:r>
      <w:r w:rsidRPr="007F22D7">
        <w:rPr>
          <w:rFonts w:ascii="楷体" w:eastAsia="楷体" w:hAnsi="楷体" w:cs="Times New Roman" w:hint="eastAsia"/>
        </w:rPr>
        <w:t>（4分）</w:t>
      </w:r>
    </w:p>
    <w:p w:rsidR="00930CA8" w:rsidRPr="007F22D7" w:rsidRDefault="00930CA8" w:rsidP="00930CA8">
      <w:pPr>
        <w:pStyle w:val="a4"/>
        <w:tabs>
          <w:tab w:val="left" w:pos="4620"/>
        </w:tabs>
        <w:snapToGrid w:val="0"/>
        <w:spacing w:line="360" w:lineRule="auto"/>
        <w:ind w:firstLineChars="100" w:firstLine="210"/>
        <w:jc w:val="left"/>
        <w:rPr>
          <w:rFonts w:ascii="楷体" w:eastAsia="楷体" w:hAnsi="楷体" w:cs="Times New Roman"/>
        </w:rPr>
      </w:pPr>
      <w:r w:rsidRPr="007F22D7">
        <w:rPr>
          <w:rFonts w:ascii="楷体" w:eastAsia="楷体" w:hAnsi="楷体" w:cs="Times New Roman" w:hint="eastAsia"/>
        </w:rPr>
        <w:t>（5）器物、制度、思想层次。这是一个由浅入深、由表及里不断渐进的过程，也是近代中国人思想不断解放的过程。（5分）</w:t>
      </w:r>
    </w:p>
    <w:p w:rsidR="00930CA8" w:rsidRPr="007F22D7" w:rsidRDefault="00930CA8" w:rsidP="00930CA8">
      <w:pPr>
        <w:spacing w:line="360" w:lineRule="auto"/>
        <w:rPr>
          <w:rFonts w:ascii="楷体" w:eastAsia="楷体" w:hAnsi="楷体"/>
        </w:rPr>
      </w:pPr>
      <w:r w:rsidRPr="007F22D7">
        <w:rPr>
          <w:rFonts w:ascii="楷体" w:eastAsia="楷体" w:hAnsi="楷体" w:hint="eastAsia"/>
        </w:rPr>
        <w:t>26．【答案】</w:t>
      </w:r>
    </w:p>
    <w:p w:rsidR="00930CA8" w:rsidRPr="007F22D7" w:rsidRDefault="00930CA8" w:rsidP="00930CA8">
      <w:pPr>
        <w:spacing w:line="360" w:lineRule="auto"/>
        <w:ind w:firstLineChars="250" w:firstLine="525"/>
        <w:rPr>
          <w:rFonts w:ascii="楷体" w:eastAsia="楷体" w:hAnsi="楷体"/>
        </w:rPr>
      </w:pPr>
      <w:r w:rsidRPr="007F22D7">
        <w:rPr>
          <w:rFonts w:ascii="楷体" w:eastAsia="楷体" w:hAnsi="楷体" w:hint="eastAsia"/>
        </w:rPr>
        <w:t>示例一：</w:t>
      </w:r>
    </w:p>
    <w:p w:rsidR="00930CA8" w:rsidRPr="007F22D7" w:rsidRDefault="00930CA8" w:rsidP="00930CA8">
      <w:pPr>
        <w:spacing w:line="360" w:lineRule="auto"/>
        <w:ind w:firstLineChars="250" w:firstLine="525"/>
        <w:rPr>
          <w:rFonts w:ascii="楷体" w:eastAsia="楷体" w:hAnsi="楷体"/>
        </w:rPr>
      </w:pPr>
      <w:r w:rsidRPr="007F22D7">
        <w:rPr>
          <w:rFonts w:ascii="楷体" w:eastAsia="楷体" w:hAnsi="楷体" w:hint="eastAsia"/>
        </w:rPr>
        <w:t>观点：科学史“就是人类思想和文明史”</w:t>
      </w:r>
    </w:p>
    <w:p w:rsidR="00930CA8" w:rsidRPr="007F22D7" w:rsidRDefault="00930CA8" w:rsidP="00930CA8">
      <w:pPr>
        <w:spacing w:line="360" w:lineRule="auto"/>
        <w:ind w:leftChars="100" w:left="630" w:hangingChars="200" w:hanging="420"/>
        <w:rPr>
          <w:rFonts w:ascii="楷体" w:eastAsia="楷体" w:hAnsi="楷体"/>
        </w:rPr>
      </w:pPr>
      <w:r w:rsidRPr="007F22D7">
        <w:rPr>
          <w:rFonts w:ascii="楷体" w:eastAsia="楷体" w:hAnsi="楷体" w:hint="eastAsia"/>
        </w:rPr>
        <w:t>阐述：造纸术的发明，为人类提供了经济便利的书写材料，掀起一场人类文字载体革命；雕版印刷术的发明，大大促进了文化的传播，有利于文艺复兴、宗教改革的进行。牛顿经典力学体系极大解放人们思想，推动了启蒙运动的蓬勃开展。新式交通工具取代传统代步工具，扩大了人们的交往范围，开阔了人们的眼界；电话等新式通讯工具的广泛应用改变了人们的沟通方式，加快了信息交流。（或日心说，进化论等）</w:t>
      </w:r>
    </w:p>
    <w:p w:rsidR="00930CA8" w:rsidRPr="007F22D7" w:rsidRDefault="00930CA8" w:rsidP="00930CA8">
      <w:pPr>
        <w:spacing w:line="360" w:lineRule="auto"/>
        <w:ind w:leftChars="100" w:left="210"/>
        <w:rPr>
          <w:rFonts w:ascii="楷体" w:eastAsia="楷体" w:hAnsi="楷体"/>
        </w:rPr>
      </w:pPr>
      <w:r w:rsidRPr="007F22D7">
        <w:rPr>
          <w:rFonts w:ascii="楷体" w:eastAsia="楷体" w:hAnsi="楷体" w:hint="eastAsia"/>
        </w:rPr>
        <w:t>总之，科技的进步不仅会带来生产力的巨大变化，改善了人类的经济状况，还改变着人们的生活方式，带来思想观念的变化。</w:t>
      </w:r>
    </w:p>
    <w:p w:rsidR="00930CA8" w:rsidRPr="007F22D7" w:rsidRDefault="00930CA8" w:rsidP="00930CA8">
      <w:pPr>
        <w:spacing w:line="360" w:lineRule="auto"/>
        <w:ind w:firstLineChars="100" w:firstLine="210"/>
        <w:rPr>
          <w:rFonts w:ascii="楷体" w:eastAsia="楷体" w:hAnsi="楷体"/>
        </w:rPr>
      </w:pPr>
      <w:r w:rsidRPr="007F22D7">
        <w:rPr>
          <w:rFonts w:ascii="楷体" w:eastAsia="楷体" w:hAnsi="楷体" w:hint="eastAsia"/>
        </w:rPr>
        <w:t>示例二：</w:t>
      </w:r>
    </w:p>
    <w:p w:rsidR="00930CA8" w:rsidRPr="007F22D7" w:rsidRDefault="00930CA8" w:rsidP="00930CA8">
      <w:pPr>
        <w:spacing w:line="360" w:lineRule="auto"/>
        <w:ind w:firstLineChars="100" w:firstLine="210"/>
        <w:rPr>
          <w:rFonts w:ascii="楷体" w:eastAsia="楷体" w:hAnsi="楷体"/>
        </w:rPr>
      </w:pPr>
      <w:r w:rsidRPr="007F22D7">
        <w:rPr>
          <w:rFonts w:ascii="楷体" w:eastAsia="楷体" w:hAnsi="楷体" w:hint="eastAsia"/>
        </w:rPr>
        <w:t>观点：科学是改变物质世界最强大的力量</w:t>
      </w:r>
    </w:p>
    <w:p w:rsidR="00930CA8" w:rsidRPr="007F22D7" w:rsidRDefault="00930CA8" w:rsidP="00930CA8">
      <w:pPr>
        <w:spacing w:line="360" w:lineRule="auto"/>
        <w:ind w:leftChars="100" w:left="630" w:hangingChars="200" w:hanging="420"/>
        <w:rPr>
          <w:rFonts w:ascii="楷体" w:eastAsia="楷体" w:hAnsi="楷体"/>
        </w:rPr>
      </w:pPr>
      <w:r w:rsidRPr="007F22D7">
        <w:rPr>
          <w:rFonts w:ascii="楷体" w:eastAsia="楷体" w:hAnsi="楷体" w:hint="eastAsia"/>
        </w:rPr>
        <w:t>阐述：以蒸汽机的改进为主要标志的工业革命，科学的突破，技术的创新，新发明的涌现，极大地提高了生产力，使英国从农业国转变为工业国；推动了英国城市化进程和社会生活的变化，也使人类进入“蒸汽时代”。电器时代……信息时代……</w:t>
      </w:r>
    </w:p>
    <w:p w:rsidR="00930CA8" w:rsidRPr="007F22D7" w:rsidRDefault="00930CA8" w:rsidP="00930CA8">
      <w:pPr>
        <w:spacing w:line="360" w:lineRule="auto"/>
        <w:ind w:firstLineChars="100" w:firstLine="210"/>
        <w:rPr>
          <w:rFonts w:ascii="楷体" w:eastAsia="楷体" w:hAnsi="楷体"/>
        </w:rPr>
      </w:pPr>
      <w:r w:rsidRPr="007F22D7">
        <w:rPr>
          <w:rFonts w:ascii="楷体" w:eastAsia="楷体" w:hAnsi="楷体" w:hint="eastAsia"/>
        </w:rPr>
        <w:t>综上，科学技术是第一生产力，是改变物质世界的强大动力。</w:t>
      </w:r>
    </w:p>
    <w:p w:rsidR="00930CA8" w:rsidRPr="007F22D7" w:rsidRDefault="00930CA8" w:rsidP="00930CA8">
      <w:pPr>
        <w:spacing w:line="360" w:lineRule="auto"/>
        <w:ind w:firstLineChars="250" w:firstLine="525"/>
        <w:rPr>
          <w:rFonts w:ascii="楷体" w:eastAsia="楷体" w:hAnsi="楷体"/>
        </w:rPr>
      </w:pPr>
      <w:r w:rsidRPr="007F22D7">
        <w:rPr>
          <w:rFonts w:ascii="楷体" w:eastAsia="楷体" w:hAnsi="楷体" w:hint="eastAsia"/>
        </w:rPr>
        <w:t>（观点2分；论证8分，至少两个史例；结论2分。）</w:t>
      </w:r>
    </w:p>
    <w:p w:rsidR="00930CA8" w:rsidRPr="007F22D7" w:rsidRDefault="00930CA8" w:rsidP="00930CA8">
      <w:pPr>
        <w:spacing w:line="360" w:lineRule="auto"/>
        <w:rPr>
          <w:rFonts w:ascii="楷体" w:eastAsia="楷体" w:hAnsi="楷体"/>
        </w:rPr>
      </w:pPr>
      <w:r w:rsidRPr="007F22D7">
        <w:rPr>
          <w:rFonts w:ascii="楷体" w:eastAsia="楷体" w:hAnsi="楷体" w:cs="Times New Roman" w:hint="eastAsia"/>
        </w:rPr>
        <w:t>27.</w:t>
      </w:r>
      <w:r w:rsidRPr="007F22D7">
        <w:rPr>
          <w:rFonts w:ascii="楷体" w:eastAsia="楷体" w:hAnsi="楷体" w:hint="eastAsia"/>
        </w:rPr>
        <w:t>【答案】</w:t>
      </w:r>
    </w:p>
    <w:p w:rsidR="00930CA8" w:rsidRPr="007F22D7" w:rsidRDefault="00930CA8" w:rsidP="00930CA8">
      <w:pPr>
        <w:spacing w:line="360" w:lineRule="auto"/>
        <w:ind w:leftChars="100" w:left="1155" w:hangingChars="450" w:hanging="945"/>
        <w:jc w:val="left"/>
        <w:rPr>
          <w:rFonts w:ascii="楷体" w:eastAsia="楷体" w:hAnsi="楷体"/>
        </w:rPr>
      </w:pPr>
      <w:r w:rsidRPr="007F22D7">
        <w:rPr>
          <w:rFonts w:ascii="楷体" w:eastAsia="楷体" w:hAnsi="楷体" w:hint="eastAsia"/>
        </w:rPr>
        <w:t>（</w:t>
      </w:r>
      <w:r w:rsidRPr="007F22D7">
        <w:rPr>
          <w:rFonts w:ascii="楷体" w:eastAsia="楷体" w:hAnsi="楷体"/>
        </w:rPr>
        <w:t>1</w:t>
      </w:r>
      <w:r w:rsidRPr="007F22D7">
        <w:rPr>
          <w:rFonts w:ascii="楷体" w:eastAsia="楷体" w:hAnsi="楷体" w:hint="eastAsia"/>
        </w:rPr>
        <w:t>）特点：总结性、系统性；思想丰富，博大精深；传承孔孟儒学；维护中华民族整体利益。（</w:t>
      </w:r>
      <w:r w:rsidRPr="007F22D7">
        <w:rPr>
          <w:rFonts w:ascii="楷体" w:eastAsia="楷体" w:hAnsi="楷体"/>
        </w:rPr>
        <w:t>7</w:t>
      </w:r>
      <w:r w:rsidRPr="007F22D7">
        <w:rPr>
          <w:rFonts w:ascii="楷体" w:eastAsia="楷体" w:hAnsi="楷体" w:hint="eastAsia"/>
        </w:rPr>
        <w:t>分）</w:t>
      </w:r>
    </w:p>
    <w:p w:rsidR="00930CA8" w:rsidRPr="007F22D7" w:rsidRDefault="00930CA8" w:rsidP="00930CA8">
      <w:pPr>
        <w:spacing w:line="360" w:lineRule="auto"/>
        <w:ind w:leftChars="100" w:left="1155" w:hangingChars="450" w:hanging="945"/>
        <w:jc w:val="left"/>
        <w:rPr>
          <w:rFonts w:ascii="楷体" w:eastAsia="楷体" w:hAnsi="楷体"/>
        </w:rPr>
      </w:pPr>
      <w:r w:rsidRPr="007F22D7">
        <w:rPr>
          <w:rFonts w:ascii="楷体" w:eastAsia="楷体" w:hAnsi="楷体" w:hint="eastAsia"/>
        </w:rPr>
        <w:t>（</w:t>
      </w:r>
      <w:r w:rsidRPr="007F22D7">
        <w:rPr>
          <w:rFonts w:ascii="楷体" w:eastAsia="楷体" w:hAnsi="楷体"/>
        </w:rPr>
        <w:t>2</w:t>
      </w:r>
      <w:r w:rsidRPr="007F22D7">
        <w:rPr>
          <w:rFonts w:ascii="楷体" w:eastAsia="楷体" w:hAnsi="楷体" w:hint="eastAsia"/>
        </w:rPr>
        <w:t>）条件：明清易代，民族矛盾尖锐；君主专制的空前强化，中国封建社会走向衰落；商品经济发展和资本主义萌芽；程朱理学僵化。（</w:t>
      </w:r>
      <w:r w:rsidRPr="007F22D7">
        <w:rPr>
          <w:rFonts w:ascii="楷体" w:eastAsia="楷体" w:hAnsi="楷体"/>
        </w:rPr>
        <w:t>8</w:t>
      </w:r>
      <w:r w:rsidRPr="007F22D7">
        <w:rPr>
          <w:rFonts w:ascii="楷体" w:eastAsia="楷体" w:hAnsi="楷体" w:hint="eastAsia"/>
        </w:rPr>
        <w:t>分）</w:t>
      </w:r>
    </w:p>
    <w:p w:rsidR="00930CA8" w:rsidRPr="007F22D7" w:rsidRDefault="00930CA8" w:rsidP="00930CA8">
      <w:pPr>
        <w:spacing w:line="360" w:lineRule="auto"/>
        <w:rPr>
          <w:rFonts w:ascii="楷体" w:eastAsia="楷体" w:hAnsi="楷体"/>
        </w:rPr>
      </w:pPr>
    </w:p>
    <w:p w:rsidR="00000620" w:rsidRPr="00000620" w:rsidRDefault="00000620" w:rsidP="00D87971">
      <w:pPr>
        <w:spacing w:line="360" w:lineRule="auto"/>
      </w:pPr>
    </w:p>
    <w:sectPr w:rsidR="00000620" w:rsidRPr="00000620" w:rsidSect="00BA48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B05" w:rsidRDefault="00D34B05" w:rsidP="00930CA8">
      <w:r>
        <w:separator/>
      </w:r>
    </w:p>
  </w:endnote>
  <w:endnote w:type="continuationSeparator" w:id="0">
    <w:p w:rsidR="00D34B05" w:rsidRDefault="00D34B05" w:rsidP="00930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B05" w:rsidRDefault="00D34B05" w:rsidP="00930CA8">
      <w:r>
        <w:separator/>
      </w:r>
    </w:p>
  </w:footnote>
  <w:footnote w:type="continuationSeparator" w:id="0">
    <w:p w:rsidR="00D34B05" w:rsidRDefault="00D34B05" w:rsidP="00930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951FA"/>
    <w:multiLevelType w:val="hybridMultilevel"/>
    <w:tmpl w:val="F3ACBBAC"/>
    <w:lvl w:ilvl="0" w:tplc="34646DA6">
      <w:start w:val="5"/>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518E0172"/>
    <w:multiLevelType w:val="hybridMultilevel"/>
    <w:tmpl w:val="393C3CA0"/>
    <w:lvl w:ilvl="0" w:tplc="33CEED1E">
      <w:start w:val="1"/>
      <w:numFmt w:val="bullet"/>
      <w:lvlText w:val="•"/>
      <w:lvlJc w:val="left"/>
      <w:pPr>
        <w:tabs>
          <w:tab w:val="num" w:pos="720"/>
        </w:tabs>
        <w:ind w:left="720" w:hanging="360"/>
      </w:pPr>
      <w:rPr>
        <w:rFonts w:ascii="Arial" w:hAnsi="Arial" w:hint="default"/>
      </w:rPr>
    </w:lvl>
    <w:lvl w:ilvl="1" w:tplc="23CEE328" w:tentative="1">
      <w:start w:val="1"/>
      <w:numFmt w:val="bullet"/>
      <w:lvlText w:val="•"/>
      <w:lvlJc w:val="left"/>
      <w:pPr>
        <w:tabs>
          <w:tab w:val="num" w:pos="1440"/>
        </w:tabs>
        <w:ind w:left="1440" w:hanging="360"/>
      </w:pPr>
      <w:rPr>
        <w:rFonts w:ascii="Arial" w:hAnsi="Arial" w:hint="default"/>
      </w:rPr>
    </w:lvl>
    <w:lvl w:ilvl="2" w:tplc="357A00EE" w:tentative="1">
      <w:start w:val="1"/>
      <w:numFmt w:val="bullet"/>
      <w:lvlText w:val="•"/>
      <w:lvlJc w:val="left"/>
      <w:pPr>
        <w:tabs>
          <w:tab w:val="num" w:pos="2160"/>
        </w:tabs>
        <w:ind w:left="2160" w:hanging="360"/>
      </w:pPr>
      <w:rPr>
        <w:rFonts w:ascii="Arial" w:hAnsi="Arial" w:hint="default"/>
      </w:rPr>
    </w:lvl>
    <w:lvl w:ilvl="3" w:tplc="F7D658A6" w:tentative="1">
      <w:start w:val="1"/>
      <w:numFmt w:val="bullet"/>
      <w:lvlText w:val="•"/>
      <w:lvlJc w:val="left"/>
      <w:pPr>
        <w:tabs>
          <w:tab w:val="num" w:pos="2880"/>
        </w:tabs>
        <w:ind w:left="2880" w:hanging="360"/>
      </w:pPr>
      <w:rPr>
        <w:rFonts w:ascii="Arial" w:hAnsi="Arial" w:hint="default"/>
      </w:rPr>
    </w:lvl>
    <w:lvl w:ilvl="4" w:tplc="604EE9AA" w:tentative="1">
      <w:start w:val="1"/>
      <w:numFmt w:val="bullet"/>
      <w:lvlText w:val="•"/>
      <w:lvlJc w:val="left"/>
      <w:pPr>
        <w:tabs>
          <w:tab w:val="num" w:pos="3600"/>
        </w:tabs>
        <w:ind w:left="3600" w:hanging="360"/>
      </w:pPr>
      <w:rPr>
        <w:rFonts w:ascii="Arial" w:hAnsi="Arial" w:hint="default"/>
      </w:rPr>
    </w:lvl>
    <w:lvl w:ilvl="5" w:tplc="D826C172" w:tentative="1">
      <w:start w:val="1"/>
      <w:numFmt w:val="bullet"/>
      <w:lvlText w:val="•"/>
      <w:lvlJc w:val="left"/>
      <w:pPr>
        <w:tabs>
          <w:tab w:val="num" w:pos="4320"/>
        </w:tabs>
        <w:ind w:left="4320" w:hanging="360"/>
      </w:pPr>
      <w:rPr>
        <w:rFonts w:ascii="Arial" w:hAnsi="Arial" w:hint="default"/>
      </w:rPr>
    </w:lvl>
    <w:lvl w:ilvl="6" w:tplc="CD98C5EE" w:tentative="1">
      <w:start w:val="1"/>
      <w:numFmt w:val="bullet"/>
      <w:lvlText w:val="•"/>
      <w:lvlJc w:val="left"/>
      <w:pPr>
        <w:tabs>
          <w:tab w:val="num" w:pos="5040"/>
        </w:tabs>
        <w:ind w:left="5040" w:hanging="360"/>
      </w:pPr>
      <w:rPr>
        <w:rFonts w:ascii="Arial" w:hAnsi="Arial" w:hint="default"/>
      </w:rPr>
    </w:lvl>
    <w:lvl w:ilvl="7" w:tplc="C95C80D6" w:tentative="1">
      <w:start w:val="1"/>
      <w:numFmt w:val="bullet"/>
      <w:lvlText w:val="•"/>
      <w:lvlJc w:val="left"/>
      <w:pPr>
        <w:tabs>
          <w:tab w:val="num" w:pos="5760"/>
        </w:tabs>
        <w:ind w:left="5760" w:hanging="360"/>
      </w:pPr>
      <w:rPr>
        <w:rFonts w:ascii="Arial" w:hAnsi="Arial" w:hint="default"/>
      </w:rPr>
    </w:lvl>
    <w:lvl w:ilvl="8" w:tplc="1AC66DB6" w:tentative="1">
      <w:start w:val="1"/>
      <w:numFmt w:val="bullet"/>
      <w:lvlText w:val="•"/>
      <w:lvlJc w:val="left"/>
      <w:pPr>
        <w:tabs>
          <w:tab w:val="num" w:pos="6480"/>
        </w:tabs>
        <w:ind w:left="6480" w:hanging="360"/>
      </w:pPr>
      <w:rPr>
        <w:rFonts w:ascii="Arial" w:hAnsi="Arial" w:hint="default"/>
      </w:rPr>
    </w:lvl>
  </w:abstractNum>
  <w:abstractNum w:abstractNumId="2">
    <w:nsid w:val="6A127018"/>
    <w:multiLevelType w:val="hybridMultilevel"/>
    <w:tmpl w:val="9162E7EE"/>
    <w:lvl w:ilvl="0" w:tplc="35D80560">
      <w:start w:val="1"/>
      <w:numFmt w:val="decimal"/>
      <w:lvlText w:val="(%1)"/>
      <w:lvlJc w:val="left"/>
      <w:pPr>
        <w:tabs>
          <w:tab w:val="num" w:pos="480"/>
        </w:tabs>
        <w:ind w:left="480" w:hanging="480"/>
      </w:pPr>
      <w:rPr>
        <w:rFonts w:cs="Courier New"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620"/>
    <w:rsid w:val="00000620"/>
    <w:rsid w:val="0002444D"/>
    <w:rsid w:val="000338EB"/>
    <w:rsid w:val="000F36C5"/>
    <w:rsid w:val="0016693A"/>
    <w:rsid w:val="001A1859"/>
    <w:rsid w:val="00252B6E"/>
    <w:rsid w:val="0026702A"/>
    <w:rsid w:val="0032074A"/>
    <w:rsid w:val="00392C79"/>
    <w:rsid w:val="003A510D"/>
    <w:rsid w:val="00457CD9"/>
    <w:rsid w:val="00506FF3"/>
    <w:rsid w:val="00516D07"/>
    <w:rsid w:val="00556897"/>
    <w:rsid w:val="005E516D"/>
    <w:rsid w:val="00660F85"/>
    <w:rsid w:val="00693A44"/>
    <w:rsid w:val="006D3D59"/>
    <w:rsid w:val="006F0235"/>
    <w:rsid w:val="008D1B63"/>
    <w:rsid w:val="00930CA8"/>
    <w:rsid w:val="00A81162"/>
    <w:rsid w:val="00A9228E"/>
    <w:rsid w:val="00B5746F"/>
    <w:rsid w:val="00B57FF8"/>
    <w:rsid w:val="00B91263"/>
    <w:rsid w:val="00BA486C"/>
    <w:rsid w:val="00BF5CD1"/>
    <w:rsid w:val="00D34B05"/>
    <w:rsid w:val="00D47EA2"/>
    <w:rsid w:val="00D87971"/>
    <w:rsid w:val="00F966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0620"/>
    <w:rPr>
      <w:sz w:val="18"/>
      <w:szCs w:val="18"/>
    </w:rPr>
  </w:style>
  <w:style w:type="character" w:customStyle="1" w:styleId="Char">
    <w:name w:val="批注框文本 Char"/>
    <w:basedOn w:val="a0"/>
    <w:link w:val="a3"/>
    <w:uiPriority w:val="99"/>
    <w:semiHidden/>
    <w:rsid w:val="00000620"/>
    <w:rPr>
      <w:sz w:val="18"/>
      <w:szCs w:val="18"/>
    </w:rPr>
  </w:style>
  <w:style w:type="paragraph" w:styleId="a4">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普,游,P"/>
    <w:basedOn w:val="a"/>
    <w:link w:val="Char2"/>
    <w:rsid w:val="000338EB"/>
    <w:rPr>
      <w:rFonts w:ascii="宋体" w:eastAsia="宋体" w:hAnsi="Courier New" w:cs="Courier New"/>
      <w:szCs w:val="21"/>
    </w:rPr>
  </w:style>
  <w:style w:type="character" w:customStyle="1" w:styleId="Char0">
    <w:name w:val="纯文本 Char"/>
    <w:basedOn w:val="a0"/>
    <w:link w:val="a4"/>
    <w:uiPriority w:val="99"/>
    <w:semiHidden/>
    <w:rsid w:val="000338EB"/>
    <w:rPr>
      <w:rFonts w:ascii="宋体" w:eastAsia="宋体" w:hAnsi="Courier New" w:cs="Courier New"/>
      <w:szCs w:val="21"/>
    </w:rPr>
  </w:style>
  <w:style w:type="paragraph" w:customStyle="1" w:styleId="Char3CharCharCharCharCharChar">
    <w:name w:val="Char3 Char Char Char Char Char Char"/>
    <w:basedOn w:val="a"/>
    <w:rsid w:val="000338EB"/>
    <w:pPr>
      <w:widowControl/>
      <w:spacing w:line="300" w:lineRule="auto"/>
      <w:ind w:firstLineChars="200" w:firstLine="200"/>
    </w:pPr>
    <w:rPr>
      <w:rFonts w:ascii="Times New Roman" w:eastAsia="宋体" w:hAnsi="Times New Roman" w:cs="Times New Roman"/>
      <w:szCs w:val="20"/>
    </w:rPr>
  </w:style>
  <w:style w:type="character" w:customStyle="1" w:styleId="Char2">
    <w:name w:val="纯文本 Char2"/>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basedOn w:val="a0"/>
    <w:link w:val="a4"/>
    <w:locked/>
    <w:rsid w:val="000338EB"/>
    <w:rPr>
      <w:rFonts w:ascii="宋体" w:eastAsia="宋体" w:hAnsi="Courier New" w:cs="Courier New"/>
      <w:szCs w:val="21"/>
    </w:rPr>
  </w:style>
  <w:style w:type="paragraph" w:styleId="a5">
    <w:name w:val="header"/>
    <w:basedOn w:val="a"/>
    <w:link w:val="Char1"/>
    <w:uiPriority w:val="99"/>
    <w:semiHidden/>
    <w:unhideWhenUsed/>
    <w:rsid w:val="00930CA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930CA8"/>
    <w:rPr>
      <w:sz w:val="18"/>
      <w:szCs w:val="18"/>
    </w:rPr>
  </w:style>
  <w:style w:type="paragraph" w:styleId="a6">
    <w:name w:val="footer"/>
    <w:basedOn w:val="a"/>
    <w:link w:val="Char3"/>
    <w:uiPriority w:val="99"/>
    <w:semiHidden/>
    <w:unhideWhenUsed/>
    <w:rsid w:val="00930CA8"/>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930CA8"/>
    <w:rPr>
      <w:sz w:val="18"/>
      <w:szCs w:val="18"/>
    </w:rPr>
  </w:style>
</w:styles>
</file>

<file path=word/webSettings.xml><?xml version="1.0" encoding="utf-8"?>
<w:webSettings xmlns:r="http://schemas.openxmlformats.org/officeDocument/2006/relationships" xmlns:w="http://schemas.openxmlformats.org/wordprocessingml/2006/main">
  <w:divs>
    <w:div w:id="1710490545">
      <w:bodyDiv w:val="1"/>
      <w:marLeft w:val="0"/>
      <w:marRight w:val="0"/>
      <w:marTop w:val="0"/>
      <w:marBottom w:val="0"/>
      <w:divBdr>
        <w:top w:val="none" w:sz="0" w:space="0" w:color="auto"/>
        <w:left w:val="none" w:sz="0" w:space="0" w:color="auto"/>
        <w:bottom w:val="none" w:sz="0" w:space="0" w:color="auto"/>
        <w:right w:val="none" w:sz="0" w:space="0" w:color="auto"/>
      </w:divBdr>
      <w:divsChild>
        <w:div w:id="1043409793">
          <w:marLeft w:val="547"/>
          <w:marRight w:val="0"/>
          <w:marTop w:val="144"/>
          <w:marBottom w:val="0"/>
          <w:divBdr>
            <w:top w:val="none" w:sz="0" w:space="0" w:color="auto"/>
            <w:left w:val="none" w:sz="0" w:space="0" w:color="auto"/>
            <w:bottom w:val="none" w:sz="0" w:space="0" w:color="auto"/>
            <w:right w:val="none" w:sz="0" w:space="0" w:color="auto"/>
          </w:divBdr>
        </w:div>
        <w:div w:id="292563304">
          <w:marLeft w:val="547"/>
          <w:marRight w:val="0"/>
          <w:marTop w:val="144"/>
          <w:marBottom w:val="0"/>
          <w:divBdr>
            <w:top w:val="none" w:sz="0" w:space="0" w:color="auto"/>
            <w:left w:val="none" w:sz="0" w:space="0" w:color="auto"/>
            <w:bottom w:val="none" w:sz="0" w:space="0" w:color="auto"/>
            <w:right w:val="none" w:sz="0" w:space="0" w:color="auto"/>
          </w:divBdr>
        </w:div>
        <w:div w:id="211886286">
          <w:marLeft w:val="547"/>
          <w:marRight w:val="0"/>
          <w:marTop w:val="144"/>
          <w:marBottom w:val="0"/>
          <w:divBdr>
            <w:top w:val="none" w:sz="0" w:space="0" w:color="auto"/>
            <w:left w:val="none" w:sz="0" w:space="0" w:color="auto"/>
            <w:bottom w:val="none" w:sz="0" w:space="0" w:color="auto"/>
            <w:right w:val="none" w:sz="0" w:space="0" w:color="auto"/>
          </w:divBdr>
        </w:div>
        <w:div w:id="203255332">
          <w:marLeft w:val="547"/>
          <w:marRight w:val="0"/>
          <w:marTop w:val="144"/>
          <w:marBottom w:val="0"/>
          <w:divBdr>
            <w:top w:val="none" w:sz="0" w:space="0" w:color="auto"/>
            <w:left w:val="none" w:sz="0" w:space="0" w:color="auto"/>
            <w:bottom w:val="none" w:sz="0" w:space="0" w:color="auto"/>
            <w:right w:val="none" w:sz="0" w:space="0" w:color="auto"/>
          </w:divBdr>
        </w:div>
        <w:div w:id="37986583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1657</Words>
  <Characters>9451</Characters>
  <DocSecurity>0</DocSecurity>
  <Lines>78</Lines>
  <Paragraphs>22</Paragraphs>
  <ScaleCrop>false</ScaleCrop>
  <LinksUpToDate>false</LinksUpToDate>
  <CharactersWithSpaces>11086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2021-12-15T00:42:00Z</dcterms:created>
  <dcterms:modified xsi:type="dcterms:W3CDTF">2021-12-20T22:48:00Z</dcterms:modified>
</cp:coreProperties>
</file>