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</w:pPr>
      <w:r>
        <w:rPr>
          <w:b/>
          <w:bCs/>
          <w:sz w:val="30"/>
        </w:rPr>
        <w:pict>
          <v:shape id="文本框 12" o:spid="_x0000_s1026" o:spt="202" type="#_x0000_t202" style="position:absolute;left:0pt;margin-left:-85.9pt;margin-top:-1.25pt;height:698.45pt;width:70pt;z-index:251659264;mso-width-relative:page;mso-height-relative:page;" fillcolor="#FFFFFF" filled="t" stroked="t" coordsize="21600,21600" o:gfxdata="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H4gudwAAAANAQAADwAA&#10;AAAAAAABACAAAAAiAAAAZHJzL2Rvd25yZXYueG1sUEsBAhQAFAAAAAgAh07iQECOEWJLAgAAdwQA&#10;AA4AAAAAAAAAAQAgAAAAKwEAAGRycy9lMm9Eb2MueG1sUEsFBgAAAAAGAAYAWQEAAOg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 style="layout-flow:vertical;mso-layout-flow-alt:bottom-to-top;">
              <w:txbxContent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                                                                                                                                                  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              </w:t>
                  </w:r>
                  <w:r>
                    <w:rPr>
                      <w:rFonts w:hint="eastAsia" w:ascii="幼圆" w:hAnsi="幼圆" w:eastAsia="幼圆" w:cs="幼圆"/>
                      <w:sz w:val="28"/>
                      <w:szCs w:val="28"/>
                      <w:lang w:val="en-US" w:eastAsia="zh-CN"/>
                    </w:rPr>
                    <w:t xml:space="preserve">学校               班级                   姓名                  考号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   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>
        <w:rPr>
          <w:b/>
          <w:bCs/>
          <w:sz w:val="30"/>
        </w:rPr>
        <w:pict>
          <v:shape id="_x0000_s1028" o:spid="_x0000_s1028" o:spt="202" type="#_x0000_t202" style="position:absolute;left:0pt;margin-left:-237.4pt;margin-top:-0.45pt;height:753.4pt;width:78pt;z-index:251665408;mso-width-relative:page;mso-height-relative:page;" fillcolor="#FFFFFF" filled="t" stroked="t" coordsize="21600,21600" o:gfxdata="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H4gudwAAAANAQAADwAA&#10;AAAAAAABACAAAAAiAAAAZHJzL2Rvd25yZXYueG1sUEsBAhQAFAAAAAgAh07iQECOEWJLAgAAdwQA&#10;AA4AAAAAAAAAAQAgAAAAKwEAAGRycy9lMm9Eb2MueG1sUEsFBgAAAAAGAAYAWQEAAOg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 style="layout-flow:vertical;mso-layout-flow-alt:bottom-to-top;">
              <w:txbxContent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                                                                                                                                                  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                   </w:t>
                  </w:r>
                  <w:r>
                    <w:rPr>
                      <w:rFonts w:hint="eastAsia" w:ascii="幼圆" w:hAnsi="幼圆" w:eastAsia="幼圆" w:cs="幼圆"/>
                      <w:sz w:val="28"/>
                      <w:szCs w:val="28"/>
                      <w:lang w:val="en-US" w:eastAsia="zh-CN"/>
                    </w:rPr>
                    <w:t xml:space="preserve">学校                  班级                     姓名                  考号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   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  <w:t>兴洪中学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  <w:t>201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  <w:t>-20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  <w:t>学年度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  <w:t>第一学期9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  <w:t>月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  <w:t>份学情检测</w:t>
      </w:r>
    </w:p>
    <w:p>
      <w:pPr>
        <w:jc w:val="center"/>
        <w:rPr>
          <w:rFonts w:eastAsia="黑体" w:asciiTheme="minorHAnsi" w:hAnsiTheme="minorHAnsi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  <w:t>初一历史试题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一、选择题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本大题共20小题，每小题2分，计40分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1．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sym w:font="Wingdings 2" w:char="F0A3"/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sym w:font="Wingdings 2" w:char="F0A3"/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sym w:font="Wingdings 2" w:char="F0A3"/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保留着猿的一些体质特征，但已能直立行走，利用自己制作的工具，采集果实，猎取动物。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sym w:font="Wingdings 2" w:char="F0A3"/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sym w:font="Wingdings 2" w:char="F0A3"/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sym w:font="Wingdings 2" w:char="F0A3"/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是指哪一远古人类（　　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A．元谋人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B．北京人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C．山顶洞人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D．半坡居民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2．化石是保留有原生物印迹的石头，它是记录地球历史的特别文字。所以，人们可以根据化石了解地层的年龄及研究人类的起源。下列可以用来研究北京人会使用天然火，还会保存火种的化石是（　　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A．北京人遗址中的3枚牙齿、4个头盖骨及大量的动物化石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B．北京人使用的10万件尖状器、刮削器、石锤、石砧等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C．北京人遗址中出土的40多个个体的直立人化石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D．北京人遗址中发现的灰烬、烧石和烧骨等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3．我们可以通过各种途径了解和研究原始居民生产生活情况，其中最主要的依据是（　　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A．远古传说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B．史书记载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C．考古发现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D．合理想象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4．以下原始人类，按照时间先后排序正确的是（　　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①元谋人②河姆渡人③北京人④半坡人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A．②①③④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B．①③④②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C．③②④①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D．①③②④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5．历史悠久的云南，被誉为“彩云之南”，不仅有着四季如春的气候，好吃的傣味，优美的竹楼，曾经孕育着我国境内已知的最早人类是(    )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 xml:space="preserve">A．元谋人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 xml:space="preserve">B．山顶洞人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 xml:space="preserve"> C．北京人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 xml:space="preserve"> D．河姆渡人</w:t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6．七年级同学观看专题片《我们的祖先是怎样生活的》，其中可以看到的生活场景可能有（　　）</w:t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①北京人已经会使用天然火            ②北京人使用打制石器</w:t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③北京人共同劳动，分享劳动成果      ④山顶洞人有爱美意识，掌握了磨光和钻孔技术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A.①②③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B.②③④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C.①②③④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D.①③④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7．长江流域的河姆渡地区气候湿润，草木茂盛，虫兽较多。因此，最适合他们居住的房屋样式是（　　）</w:t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drawing>
          <wp:inline distT="0" distB="0" distL="114300" distR="114300">
            <wp:extent cx="933450" cy="1228725"/>
            <wp:effectExtent l="0" t="0" r="6350" b="3175"/>
            <wp:docPr id="100001" name="图片 10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           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drawing>
          <wp:inline distT="0" distB="0" distL="114300" distR="114300">
            <wp:extent cx="1304925" cy="1219200"/>
            <wp:effectExtent l="0" t="0" r="3175" b="0"/>
            <wp:docPr id="100002" name="图片 100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drawing>
          <wp:inline distT="0" distB="0" distL="114300" distR="114300">
            <wp:extent cx="1238250" cy="1238250"/>
            <wp:effectExtent l="0" t="0" r="6350" b="6350"/>
            <wp:docPr id="100003" name="图片 100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     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drawing>
          <wp:inline distT="0" distB="0" distL="114300" distR="114300">
            <wp:extent cx="1219200" cy="1190625"/>
            <wp:effectExtent l="0" t="0" r="0" b="3175"/>
            <wp:docPr id="100004" name="图片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8．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u w:val="single"/>
        </w:rPr>
        <w:t xml:space="preserve">   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的房屋主要是半地穴式圆形房屋。（　　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A．北京人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B．半坡人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C．河姆渡人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D．元谋人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9．下面哪一现象不是原始农业出现的标志？（　　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A．农作物种植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B．家畜饲养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C．城市的出现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D．磨制石器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10．20世纪50年代在黄河流域陕西西安某遗迹发据出距今（2019年）五六千年的粟粒、菜籽等遗物，出土了人面鱼纹彩陶盆，据此判断生活在该遗址的是（　　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A．元谋人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B．北京人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C．半坡居民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D．河姆渡居民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11．《周易•系辞下》记载，“黄帝、尧、舜……舟楫之利以济不通”。以下考古发现能够印证记载中“舟楫”的是（　　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A．辽宁建平出土的彩陶罐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ab/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B．河南舞阳出土的七孔骨笛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C．重庆巫山出土的筒形瓶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ab/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D．陕西宝鸡出土的船形彩陶壶</w:t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12．下图是小刚同学参观河姆渡博物馆时看到的一件具有代表性的文物。这件文物说明了（　　）</w:t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drawing>
          <wp:inline distT="0" distB="0" distL="114300" distR="114300">
            <wp:extent cx="2000250" cy="1285875"/>
            <wp:effectExtent l="0" t="0" r="6350" b="9525"/>
            <wp:docPr id="1186751145" name="图片 118675114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51145" name="图片 1186751145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A.当时人们过着定居生活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B.这里的原始居民种植水稻</w:t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C.河姆渡居民已经饲养家畜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D.人们开始用骨骼制作工具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13．下列人类遗址中，对研究我国原始稻作文化帮助最大的是（　　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A．元谋人遗址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B．北京人遗址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C．半坡遗址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D．河姆渡遗址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14．我国最早开始种植的农作物是（　　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A．稻、棉花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B．稻、粟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C．稻、玉米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D．粟、烟草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15．被尊崇为中华民族“人文始祖”的是（　　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A．女娲和伏羲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B．尧、舜、禹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C．黄帝和炎帝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D．蚩尤和盘古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16．要了解原始农业的产生，以下各项中最为可靠的依据是（    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A．学生的历史课笔记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ab/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B．河姆渡遗址的考古发现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C．《史记·五帝本记》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ab/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D．神农尝百草的传说故事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17．为古代文明社会的形成奠定了重要的物质基础是（　　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A．原始农业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B．原始手工业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C．原始铸造业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D．原始纺织业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18．浙江会稽山有一座祭祀中国古代某历史人物的庙宇，内有对联一副：“三过其门，虚度辛壬癸甲；八年于外，平成河汉江淮。”这副对联盛赞的是（　　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A．神农教民农耕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B．黄帝创制舟车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C．尧舜禅让王位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</w:t>
      </w:r>
      <w:r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D．大禹治理洪水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.在我国古老传说中,黄帝部落联合炎帝部落与蚩尤部落进行了一次大战,蚩尤“请风伯、雨师纵大风雨”来帮他作战,结果还是被打败。该大战是　(　　)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A.涿鹿之战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B.城濮之战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C.牧野之战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D.巨鹿之战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.丰富多彩的神话传说,体现了我们祖先的创造力和智慧。据神话传说,以下搭配错误的是(　　)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A.伏羲——发明船只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B.仓颉——创造文字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C.嫘祖——擅长纺织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D.伶伦——制作音律</w:t>
      </w: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二、非选择题（本大题共4题，21题7分，22题7分，23题8分，24题8分，计30分）</w:t>
      </w: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1．阅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drawing>
          <wp:inline distT="0" distB="0" distL="114300" distR="114300">
            <wp:extent cx="17780" cy="17780"/>
            <wp:effectExtent l="0" t="0" r="7620" b="1270"/>
            <wp:docPr id="4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drawing>
          <wp:inline distT="0" distB="0" distL="114300" distR="114300">
            <wp:extent cx="17780" cy="21590"/>
            <wp:effectExtent l="0" t="0" r="7620" b="3810"/>
            <wp:docPr id="1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读下列材料，回答问题。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7分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）</w:t>
      </w:r>
    </w:p>
    <w:p>
      <w:pPr>
        <w:pStyle w:val="2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材料一　(商纣)厚赋税以实鹿台之钱，而盈巨桥之粟。</w:t>
      </w:r>
    </w:p>
    <w:p>
      <w:pPr>
        <w:pStyle w:val="2"/>
        <w:spacing w:line="360" w:lineRule="auto"/>
        <w:ind w:firstLine="6957" w:firstLineChars="33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——《史记》</w:t>
      </w:r>
    </w:p>
    <w:p>
      <w:pPr>
        <w:pStyle w:val="2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材料二　西周末代君主幽王昏庸无道，王妃褒姒不爱笑，为了取悦于她，幽王竟下令点燃烽火。各地诸侯率兵赶到京城，幽王和褒姒在城头，望着疲惫受骗的将士，拍手大笑。后来，戎族真的来攻西周。幽王派人点燃烽火，诸侯没有再来救援。结果，幽王被杀。此后，西周灭亡。这就是“烽火戏诸侯”。</w:t>
      </w:r>
    </w:p>
    <w:p>
      <w:pPr>
        <w:pStyle w:val="2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(1)材料一反映出商纣王实行了怎样的统治？夏朝最后一个国王的统治与商纣王如出一辙，这个国王是谁？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2分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）</w:t>
      </w: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numPr>
          <w:ilvl w:val="0"/>
          <w:numId w:val="1"/>
        </w:numPr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根据材料二，结合所学知识思考，西周的建立者是谁？其何时建立，何时灭亡？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3分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）</w:t>
      </w:r>
    </w:p>
    <w:p>
      <w:pPr>
        <w:pStyle w:val="2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(3)综合上述材料，结合所学知识，请你归纳概括出夏、商、西周三朝灭亡的共同原因。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2分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 w:val="0"/>
          <w:color w:val="FFFFFF"/>
          <w:sz w:val="21"/>
          <w:szCs w:val="21"/>
        </w:rPr>
        <w:t>[来源]</w:t>
      </w: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2．阅读下图，回答问题。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7分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）</w:t>
      </w:r>
    </w:p>
    <w:p>
      <w:pPr>
        <w:pStyle w:val="2"/>
        <w:spacing w:line="360" w:lineRule="auto"/>
        <w:ind w:firstLine="422" w:firstLineChars="200"/>
        <w:jc w:val="center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instrText xml:space="preserve"> INCLUDEPICTURE "C:\\Users\\samsung\\Desktop\\19秋全效七上历史课件\\七上历史Word文件\\学用\\LSN10.TIF" \* MERGEFORMAT </w:instrTex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drawing>
          <wp:inline distT="0" distB="0" distL="114300" distR="114300">
            <wp:extent cx="2577465" cy="1515110"/>
            <wp:effectExtent l="0" t="0" r="635" b="8890"/>
            <wp:docPr id="2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fldChar w:fldCharType="end"/>
      </w:r>
    </w:p>
    <w:p>
      <w:pPr>
        <w:pStyle w:val="2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(1)图1中的①②处分别应填的制度和人物是什么？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2分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）</w:t>
      </w:r>
    </w:p>
    <w:p>
      <w:pPr>
        <w:pStyle w:val="2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(2)图2反映的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drawing>
          <wp:inline distT="0" distB="0" distL="114300" distR="114300">
            <wp:extent cx="17780" cy="24130"/>
            <wp:effectExtent l="0" t="0" r="7620" b="1270"/>
            <wp:docPr id="3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是什么制度？根据图2概括这一制度的主要内容。这一制度有什么作用？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5分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．阅读下列材料，回答问题。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8分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）</w:t>
      </w:r>
    </w:p>
    <w:p>
      <w:pPr>
        <w:pStyle w:val="2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材料一　司母戊鼎图。</w:t>
      </w:r>
    </w:p>
    <w:p>
      <w:pPr>
        <w:pStyle w:val="2"/>
        <w:spacing w:line="360" w:lineRule="auto"/>
        <w:ind w:firstLine="422" w:firstLineChars="200"/>
        <w:jc w:val="center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instrText xml:space="preserve"> INCLUDEPICTURE "C:\\Users\\samsung\\Desktop\\19秋全效七上历史课件\\七上历史Word文件\\学用\\LSN16.TIF" \* MERGEFORMAT </w:instrTex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drawing>
          <wp:inline distT="0" distB="0" distL="114300" distR="114300">
            <wp:extent cx="2435860" cy="1453515"/>
            <wp:effectExtent l="0" t="0" r="2540" b="6985"/>
            <wp:docPr id="6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fldChar w:fldCharType="end"/>
      </w:r>
    </w:p>
    <w:p>
      <w:pPr>
        <w:pStyle w:val="2"/>
        <w:spacing w:line="360" w:lineRule="auto"/>
        <w:ind w:firstLine="422" w:firstLineChars="200"/>
        <w:jc w:val="both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材料二</w:t>
      </w:r>
    </w:p>
    <w:p>
      <w:pPr>
        <w:pStyle w:val="2"/>
        <w:spacing w:line="360" w:lineRule="auto"/>
        <w:ind w:firstLine="422" w:firstLineChars="200"/>
        <w:jc w:val="center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instrText xml:space="preserve"> INCLUDEPICTURE "C:\\Users\\samsung\\Desktop\\19秋全效七上历史课件\\七上历史Word文件\\学用\\LSN17.TIF" \* MERGEFORMAT </w:instrTex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drawing>
          <wp:inline distT="0" distB="0" distL="114300" distR="114300">
            <wp:extent cx="2435225" cy="1874520"/>
            <wp:effectExtent l="0" t="0" r="3175" b="5080"/>
            <wp:docPr id="7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fldChar w:fldCharType="end"/>
      </w:r>
    </w:p>
    <w:p>
      <w:pPr>
        <w:pStyle w:val="2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(1)材料一中的青铜器是哪个朝代铸造的？它有何地位？商朝以后，青铜器的功能有何变化？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4分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）</w:t>
      </w: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</w:p>
    <w:p>
      <w:pPr>
        <w:pStyle w:val="2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(2)你能猜出材料二所示甲骨文是哪些字吗？说说甲骨文和我们今天使用的汉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drawing>
          <wp:inline distT="0" distB="0" distL="114300" distR="114300">
            <wp:extent cx="17780" cy="24130"/>
            <wp:effectExtent l="0" t="0" r="7620" b="1270"/>
            <wp:docPr id="5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字之间有何关系。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4分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val="en-US" w:eastAsia="zh-CN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  <w:t>.根据图片回答问题：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val="en-US" w:eastAsia="zh-CN"/>
        </w:rPr>
        <w:t>分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  <w:drawing>
          <wp:inline distT="0" distB="0" distL="114300" distR="114300">
            <wp:extent cx="2155825" cy="1475740"/>
            <wp:effectExtent l="0" t="0" r="3175" b="10160"/>
            <wp:docPr id="9" name="图片 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  <w:t xml:space="preserve">（1）甲骨文的含义是什么？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val="en-US" w:eastAsia="zh-CN"/>
        </w:rPr>
        <w:t>2分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  <w:t>（2）甲骨文记载了哪些内容？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val="en-US" w:eastAsia="zh-CN"/>
        </w:rPr>
        <w:t>2分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  <w:t>甲骨文的发现有何历史意义？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val="en-US" w:eastAsia="zh-CN"/>
        </w:rPr>
        <w:t>2分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  <w:t>（3）甲骨文最早出土于什么地方？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val="en-US" w:eastAsia="zh-CN"/>
        </w:rPr>
        <w:t>1分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Style w:val="7"/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  <w:t>（4）甲骨文采用哪些造字方法？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val="en-US" w:eastAsia="zh-CN"/>
        </w:rPr>
        <w:t>1分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1"/>
          <w:szCs w:val="21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</w:pPr>
      <w:r>
        <w:rPr>
          <w:b/>
          <w:bCs/>
          <w:sz w:val="30"/>
        </w:rPr>
        <w:pict>
          <v:shape id="_x0000_s1027" o:spid="_x0000_s1027" o:spt="202" type="#_x0000_t202" style="position:absolute;left:0pt;margin-left:-88.9pt;margin-top:-2.1pt;height:698pt;width:78pt;z-index:251663360;mso-width-relative:page;mso-height-relative:page;" fillcolor="#FFFFFF" filled="t" stroked="t" coordsize="21600,21600" o:gfxdata="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H4gudwAAAANAQAADwAA&#10;AAAAAAABACAAAAAiAAAAZHJzL2Rvd25yZXYueG1sUEsBAhQAFAAAAAgAh07iQECOEWJLAgAAdwQA&#10;AA4AAAAAAAAAAQAgAAAAKwEAAGRycy9lMm9Eb2MueG1sUEsFBgAAAAAGAAYAWQEAAOg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 style="layout-flow:vertical;mso-layout-flow-alt:bottom-to-top;">
              <w:txbxContent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                                                                                                                                                  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               </w:t>
                  </w:r>
                  <w:r>
                    <w:rPr>
                      <w:rFonts w:hint="eastAsia" w:ascii="幼圆" w:hAnsi="幼圆" w:eastAsia="幼圆" w:cs="幼圆"/>
                      <w:sz w:val="28"/>
                      <w:szCs w:val="28"/>
                      <w:lang w:val="en-US" w:eastAsia="zh-CN"/>
                    </w:rPr>
                    <w:t xml:space="preserve">学校                  班级                   姓名                  考号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   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  <w:t>兴洪中学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  <w:t>201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  <w:t>-20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  <w:t>学年度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  <w:t>第一学期9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</w:rPr>
        <w:t>月</w:t>
      </w: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  <w:t>份学情检测</w:t>
      </w: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  <w:t>初一历史试题答题卷</w:t>
      </w: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21</w:t>
      </w:r>
    </w:p>
    <w:p>
      <w:p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（1）</w:t>
      </w: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eastAsia="zh-CN"/>
        </w:rPr>
        <w:t>）</w:t>
      </w: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  <w:lang w:eastAsia="zh-CN"/>
        </w:rPr>
        <w:t>）</w:t>
      </w: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22</w:t>
      </w:r>
    </w:p>
    <w:p>
      <w:p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（1）</w:t>
      </w: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eastAsia="zh-CN"/>
        </w:rPr>
        <w:t>）</w:t>
      </w: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23</w:t>
      </w:r>
    </w:p>
    <w:p>
      <w:p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（1）</w:t>
      </w: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eastAsia="zh-CN"/>
        </w:rPr>
        <w:t>）</w:t>
      </w: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  <w:lang w:eastAsia="zh-CN"/>
        </w:rPr>
      </w:pPr>
    </w:p>
    <w:p>
      <w:pPr>
        <w:jc w:val="both"/>
        <w:rPr>
          <w:rFonts w:hint="eastAsia"/>
          <w:b/>
          <w:bCs/>
        </w:rPr>
      </w:pPr>
    </w:p>
    <w:p>
      <w:pPr>
        <w:jc w:val="both"/>
        <w:rPr>
          <w:rFonts w:hint="default"/>
          <w:b/>
          <w:bCs/>
          <w:lang w:val="en-US" w:eastAsia="zh-CN"/>
        </w:rPr>
      </w:pPr>
    </w:p>
    <w:p>
      <w:pPr>
        <w:jc w:val="both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24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（1）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）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）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）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rPr>
          <w:rFonts w:hint="eastAsia"/>
        </w:rPr>
      </w:pPr>
    </w:p>
    <w:p>
      <w:pPr>
        <w:widowControl/>
        <w:jc w:val="left"/>
      </w:pPr>
      <w:r>
        <w:br w:type="page"/>
      </w: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pPr>
        <w:bidi w:val="0"/>
      </w:pPr>
      <w:r>
        <w:t>1</w:t>
      </w:r>
      <w:r>
        <w:rPr>
          <w:rFonts w:hint="eastAsia"/>
          <w:lang w:eastAsia="zh-CN"/>
        </w:rPr>
        <w:t>.</w:t>
      </w:r>
      <w:r>
        <w:t>B2</w:t>
      </w:r>
      <w:r>
        <w:rPr>
          <w:rFonts w:hint="eastAsia"/>
          <w:lang w:val="en-US" w:eastAsia="zh-CN"/>
        </w:rPr>
        <w:t>.</w:t>
      </w:r>
      <w:r>
        <w:t>D3．C4．D5．A6．C7．B8．B9．C10．C11．D12．C13．D14．B15．C</w:t>
      </w:r>
    </w:p>
    <w:p>
      <w:pPr>
        <w:bidi w:val="0"/>
        <w:rPr>
          <w:rFonts w:hint="default"/>
          <w:lang w:val="en-US" w:eastAsia="zh-CN"/>
        </w:rPr>
      </w:pPr>
      <w:r>
        <w:t>16．B17．A18．D</w:t>
      </w:r>
      <w:r>
        <w:rPr>
          <w:rFonts w:hint="eastAsia"/>
          <w:lang w:val="en-US" w:eastAsia="zh-CN"/>
        </w:rPr>
        <w:t>19.A20.A</w:t>
      </w:r>
    </w:p>
    <w:p>
      <w:pPr>
        <w:spacing w:line="360" w:lineRule="auto"/>
        <w:jc w:val="left"/>
        <w:textAlignment w:val="center"/>
        <w:rPr>
          <w:rStyle w:val="7"/>
          <w:rFonts w:ascii="宋体" w:hAnsi="宋体" w:eastAsia="宋体" w:cs="宋体"/>
        </w:rPr>
      </w:pPr>
      <w:r>
        <w:rPr>
          <w:rStyle w:val="7"/>
          <w:rFonts w:hint="eastAsia" w:ascii="宋体" w:hAnsi="宋体" w:eastAsia="宋体" w:cs="宋体"/>
          <w:lang w:val="en-US" w:eastAsia="zh-CN"/>
        </w:rPr>
        <w:t>2</w:t>
      </w:r>
      <w:r>
        <w:rPr>
          <w:rStyle w:val="7"/>
          <w:rFonts w:ascii="宋体" w:hAnsi="宋体" w:eastAsia="宋体" w:cs="宋体"/>
        </w:rPr>
        <w:t>1．(1)残暴的统治。夏桀。</w:t>
      </w:r>
      <w:r>
        <w:rPr>
          <w:rStyle w:val="7"/>
          <w:rFonts w:hint="eastAsia" w:ascii="宋体" w:hAnsi="宋体" w:eastAsia="宋体" w:cs="宋体"/>
          <w:lang w:eastAsia="zh-CN"/>
        </w:rPr>
        <w:t>（</w:t>
      </w:r>
      <w:r>
        <w:rPr>
          <w:rStyle w:val="7"/>
          <w:rFonts w:hint="eastAsia" w:ascii="宋体" w:hAnsi="宋体" w:cs="宋体"/>
          <w:lang w:val="en-US" w:eastAsia="zh-CN"/>
        </w:rPr>
        <w:t>2</w:t>
      </w:r>
      <w:r>
        <w:rPr>
          <w:rStyle w:val="7"/>
          <w:rFonts w:hint="eastAsia" w:ascii="宋体" w:hAnsi="宋体" w:eastAsia="宋体" w:cs="宋体"/>
          <w:lang w:val="en-US" w:eastAsia="zh-CN"/>
        </w:rPr>
        <w:t>分</w:t>
      </w:r>
      <w:r>
        <w:rPr>
          <w:rStyle w:val="7"/>
          <w:rFonts w:hint="eastAsia" w:ascii="宋体" w:hAnsi="宋体" w:eastAsia="宋体" w:cs="宋体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Style w:val="7"/>
          <w:rFonts w:ascii="宋体" w:hAnsi="宋体" w:eastAsia="宋体" w:cs="宋体"/>
        </w:rPr>
      </w:pPr>
      <w:r>
        <w:rPr>
          <w:rStyle w:val="7"/>
          <w:rFonts w:ascii="宋体" w:hAnsi="宋体" w:eastAsia="宋体" w:cs="宋体"/>
        </w:rPr>
        <w:t>(2)周</w:t>
      </w:r>
      <w:r>
        <w:rPr>
          <w:rStyle w:val="7"/>
          <w:rFonts w:ascii="宋体" w:hAnsi="宋体" w:eastAsia="宋体" w:cs="宋体"/>
        </w:rPr>
        <w:drawing>
          <wp:inline distT="0" distB="0" distL="114300" distR="114300">
            <wp:extent cx="17780" cy="19050"/>
            <wp:effectExtent l="0" t="0" r="7620" b="6350"/>
            <wp:docPr id="1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ascii="宋体" w:hAnsi="宋体" w:eastAsia="宋体" w:cs="宋体"/>
        </w:rPr>
        <w:t>武王。公元前1046年。公元前771年。</w:t>
      </w:r>
      <w:r>
        <w:rPr>
          <w:rStyle w:val="7"/>
          <w:rFonts w:hint="eastAsia" w:ascii="宋体" w:hAnsi="宋体" w:eastAsia="宋体" w:cs="宋体"/>
          <w:lang w:eastAsia="zh-CN"/>
        </w:rPr>
        <w:t>（</w:t>
      </w:r>
      <w:r>
        <w:rPr>
          <w:rStyle w:val="7"/>
          <w:rFonts w:hint="eastAsia" w:ascii="宋体" w:hAnsi="宋体" w:cs="宋体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lang w:val="en-US" w:eastAsia="zh-CN"/>
        </w:rPr>
        <w:t>分</w:t>
      </w:r>
      <w:r>
        <w:rPr>
          <w:rStyle w:val="7"/>
          <w:rFonts w:hint="eastAsia" w:ascii="宋体" w:hAnsi="宋体" w:eastAsia="宋体" w:cs="宋体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Style w:val="7"/>
          <w:rFonts w:ascii="宋体" w:hAnsi="宋体" w:eastAsia="宋体" w:cs="宋体"/>
        </w:rPr>
      </w:pPr>
      <w:r>
        <w:rPr>
          <w:rStyle w:val="7"/>
          <w:rFonts w:ascii="宋体" w:hAnsi="宋体" w:eastAsia="宋体" w:cs="宋体"/>
        </w:rPr>
        <w:t>(</w:t>
      </w:r>
      <w:r>
        <w:rPr>
          <w:rStyle w:val="7"/>
          <w:rFonts w:ascii="宋体" w:hAnsi="宋体" w:eastAsia="宋体" w:cs="宋体"/>
        </w:rPr>
        <w:drawing>
          <wp:inline distT="0" distB="0" distL="114300" distR="114300">
            <wp:extent cx="17780" cy="21590"/>
            <wp:effectExtent l="0" t="0" r="7620" b="3810"/>
            <wp:docPr id="10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ascii="宋体" w:hAnsi="宋体" w:eastAsia="宋体" w:cs="宋体"/>
        </w:rPr>
        <w:t>3)夏、商、西周的灭亡都是因为出现了暴君，他们的残暴统治激起了人民的反抗。</w:t>
      </w:r>
      <w:r>
        <w:rPr>
          <w:rStyle w:val="7"/>
          <w:rFonts w:hint="eastAsia" w:ascii="宋体" w:hAnsi="宋体" w:eastAsia="宋体" w:cs="宋体"/>
          <w:lang w:eastAsia="zh-CN"/>
        </w:rPr>
        <w:t>（</w:t>
      </w:r>
      <w:r>
        <w:rPr>
          <w:rStyle w:val="7"/>
          <w:rFonts w:hint="eastAsia" w:ascii="宋体" w:hAnsi="宋体" w:cs="宋体"/>
          <w:lang w:val="en-US" w:eastAsia="zh-CN"/>
        </w:rPr>
        <w:t>2</w:t>
      </w:r>
      <w:r>
        <w:rPr>
          <w:rStyle w:val="7"/>
          <w:rFonts w:hint="eastAsia" w:ascii="宋体" w:hAnsi="宋体" w:eastAsia="宋体" w:cs="宋体"/>
          <w:lang w:val="en-US" w:eastAsia="zh-CN"/>
        </w:rPr>
        <w:t>分</w:t>
      </w:r>
      <w:r>
        <w:rPr>
          <w:rStyle w:val="7"/>
          <w:rFonts w:hint="eastAsia" w:ascii="宋体" w:hAnsi="宋体" w:eastAsia="宋体" w:cs="宋体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Style w:val="7"/>
          <w:rFonts w:ascii="宋体" w:hAnsi="宋体" w:eastAsia="宋体" w:cs="宋体"/>
        </w:rPr>
      </w:pPr>
      <w:r>
        <w:rPr>
          <w:rStyle w:val="7"/>
          <w:rFonts w:hint="eastAsia" w:ascii="宋体" w:hAnsi="宋体" w:eastAsia="宋体" w:cs="宋体"/>
          <w:lang w:val="en-US" w:eastAsia="zh-CN"/>
        </w:rPr>
        <w:t>2</w:t>
      </w:r>
      <w:r>
        <w:rPr>
          <w:rStyle w:val="7"/>
          <w:rFonts w:ascii="宋体" w:hAnsi="宋体" w:eastAsia="宋体" w:cs="宋体"/>
        </w:rPr>
        <w:t>2．(1)禅</w:t>
      </w:r>
      <w:r>
        <w:rPr>
          <w:rStyle w:val="7"/>
          <w:rFonts w:ascii="宋体" w:hAnsi="宋体" w:eastAsia="宋体" w:cs="宋体"/>
        </w:rPr>
        <w:drawing>
          <wp:inline distT="0" distB="0" distL="114300" distR="114300">
            <wp:extent cx="17780" cy="19050"/>
            <wp:effectExtent l="0" t="0" r="7620" b="6350"/>
            <wp:docPr id="12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ascii="宋体" w:hAnsi="宋体" w:eastAsia="宋体" w:cs="宋体"/>
        </w:rPr>
        <w:t>让制；启。</w:t>
      </w:r>
      <w:r>
        <w:rPr>
          <w:rStyle w:val="7"/>
          <w:rFonts w:hint="eastAsia" w:ascii="宋体" w:hAnsi="宋体" w:eastAsia="宋体" w:cs="宋体"/>
          <w:lang w:eastAsia="zh-CN"/>
        </w:rPr>
        <w:t>（</w:t>
      </w:r>
      <w:r>
        <w:rPr>
          <w:rStyle w:val="7"/>
          <w:rFonts w:hint="eastAsia" w:ascii="宋体" w:hAnsi="宋体" w:cs="宋体"/>
          <w:lang w:val="en-US" w:eastAsia="zh-CN"/>
        </w:rPr>
        <w:t>2</w:t>
      </w:r>
      <w:r>
        <w:rPr>
          <w:rStyle w:val="7"/>
          <w:rFonts w:hint="eastAsia" w:ascii="宋体" w:hAnsi="宋体" w:eastAsia="宋体" w:cs="宋体"/>
          <w:lang w:val="en-US" w:eastAsia="zh-CN"/>
        </w:rPr>
        <w:t>分</w:t>
      </w:r>
      <w:r>
        <w:rPr>
          <w:rStyle w:val="7"/>
          <w:rFonts w:hint="eastAsia" w:ascii="宋体" w:hAnsi="宋体" w:eastAsia="宋体" w:cs="宋体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lang w:eastAsia="zh-CN"/>
        </w:rPr>
      </w:pPr>
      <w:r>
        <w:rPr>
          <w:rStyle w:val="7"/>
          <w:rFonts w:ascii="宋体" w:hAnsi="宋体" w:eastAsia="宋体" w:cs="宋体"/>
        </w:rPr>
        <w:t>(2)分封制。</w:t>
      </w:r>
      <w:r>
        <w:rPr>
          <w:rStyle w:val="7"/>
          <w:rFonts w:hint="eastAsia" w:ascii="宋体" w:hAnsi="宋体" w:eastAsia="宋体" w:cs="宋体"/>
          <w:lang w:eastAsia="zh-CN"/>
        </w:rPr>
        <w:t>（</w:t>
      </w:r>
      <w:r>
        <w:rPr>
          <w:rStyle w:val="7"/>
          <w:rFonts w:hint="eastAsia" w:ascii="宋体" w:hAnsi="宋体" w:eastAsia="宋体" w:cs="宋体"/>
          <w:lang w:val="en-US" w:eastAsia="zh-CN"/>
        </w:rPr>
        <w:t>1分</w:t>
      </w:r>
      <w:r>
        <w:rPr>
          <w:rStyle w:val="7"/>
          <w:rFonts w:hint="eastAsia" w:ascii="宋体" w:hAnsi="宋体" w:eastAsia="宋体" w:cs="宋体"/>
          <w:lang w:eastAsia="zh-CN"/>
        </w:rPr>
        <w:t>）</w:t>
      </w:r>
      <w:r>
        <w:rPr>
          <w:rStyle w:val="7"/>
          <w:rFonts w:ascii="宋体" w:hAnsi="宋体" w:eastAsia="宋体" w:cs="宋体"/>
        </w:rPr>
        <w:t>周王将宗室和功臣分封到各地，</w:t>
      </w:r>
      <w:r>
        <w:rPr>
          <w:rStyle w:val="7"/>
          <w:rFonts w:hint="eastAsia" w:ascii="宋体" w:hAnsi="宋体" w:eastAsia="宋体" w:cs="宋体"/>
          <w:lang w:eastAsia="zh-CN"/>
        </w:rPr>
        <w:t>（</w:t>
      </w:r>
      <w:r>
        <w:rPr>
          <w:rStyle w:val="7"/>
          <w:rFonts w:hint="eastAsia" w:ascii="宋体" w:hAnsi="宋体" w:eastAsia="宋体" w:cs="宋体"/>
          <w:lang w:val="en-US" w:eastAsia="zh-CN"/>
        </w:rPr>
        <w:t>1分</w:t>
      </w:r>
      <w:r>
        <w:rPr>
          <w:rStyle w:val="7"/>
          <w:rFonts w:hint="eastAsia" w:ascii="宋体" w:hAnsi="宋体" w:eastAsia="宋体" w:cs="宋体"/>
          <w:lang w:eastAsia="zh-CN"/>
        </w:rPr>
        <w:t>）</w:t>
      </w:r>
      <w:r>
        <w:rPr>
          <w:rStyle w:val="7"/>
          <w:rFonts w:ascii="宋体" w:hAnsi="宋体" w:eastAsia="宋体" w:cs="宋体"/>
        </w:rPr>
        <w:t>授予他们管理土地和人民的权力，建立诸侯国</w:t>
      </w:r>
      <w:r>
        <w:rPr>
          <w:rStyle w:val="7"/>
          <w:rFonts w:hint="eastAsia" w:ascii="宋体" w:hAnsi="宋体" w:eastAsia="宋体" w:cs="宋体"/>
          <w:lang w:eastAsia="zh-CN"/>
        </w:rPr>
        <w:t>（</w:t>
      </w:r>
      <w:r>
        <w:rPr>
          <w:rStyle w:val="7"/>
          <w:rFonts w:hint="eastAsia" w:ascii="宋体" w:hAnsi="宋体" w:eastAsia="宋体" w:cs="宋体"/>
          <w:lang w:val="en-US" w:eastAsia="zh-CN"/>
        </w:rPr>
        <w:t>1分</w:t>
      </w:r>
      <w:r>
        <w:rPr>
          <w:rStyle w:val="7"/>
          <w:rFonts w:hint="eastAsia" w:ascii="宋体" w:hAnsi="宋体" w:eastAsia="宋体" w:cs="宋体"/>
          <w:lang w:eastAsia="zh-CN"/>
        </w:rPr>
        <w:t>）</w:t>
      </w:r>
      <w:r>
        <w:rPr>
          <w:rStyle w:val="7"/>
          <w:rFonts w:ascii="宋体" w:hAnsi="宋体" w:eastAsia="宋体" w:cs="宋体"/>
        </w:rPr>
        <w:t>；诸侯需要向周王进献贡物，并服从周王调兵</w:t>
      </w:r>
      <w:r>
        <w:rPr>
          <w:rStyle w:val="7"/>
          <w:rFonts w:hint="eastAsia" w:ascii="宋体" w:hAnsi="宋体" w:eastAsia="宋体" w:cs="宋体"/>
          <w:lang w:eastAsia="zh-CN"/>
        </w:rPr>
        <w:t>（</w:t>
      </w:r>
      <w:r>
        <w:rPr>
          <w:rStyle w:val="7"/>
          <w:rFonts w:hint="eastAsia" w:ascii="宋体" w:hAnsi="宋体" w:eastAsia="宋体" w:cs="宋体"/>
          <w:lang w:val="en-US" w:eastAsia="zh-CN"/>
        </w:rPr>
        <w:t>1分</w:t>
      </w:r>
      <w:r>
        <w:rPr>
          <w:rStyle w:val="7"/>
          <w:rFonts w:hint="eastAsia" w:ascii="宋体" w:hAnsi="宋体" w:eastAsia="宋体" w:cs="宋体"/>
          <w:lang w:eastAsia="zh-CN"/>
        </w:rPr>
        <w:t>）</w:t>
      </w:r>
      <w:r>
        <w:rPr>
          <w:rStyle w:val="7"/>
          <w:rFonts w:ascii="宋体" w:hAnsi="宋体" w:eastAsia="宋体" w:cs="宋体"/>
        </w:rPr>
        <w:t>。分封制有利于稳定当时的政治形势，巩固疆土。</w:t>
      </w:r>
      <w:r>
        <w:rPr>
          <w:rStyle w:val="7"/>
          <w:rFonts w:hint="eastAsia" w:ascii="宋体" w:hAnsi="宋体" w:eastAsia="宋体" w:cs="宋体"/>
          <w:lang w:eastAsia="zh-CN"/>
        </w:rPr>
        <w:t>（</w:t>
      </w:r>
      <w:r>
        <w:rPr>
          <w:rStyle w:val="7"/>
          <w:rFonts w:hint="eastAsia" w:ascii="宋体" w:hAnsi="宋体" w:eastAsia="宋体" w:cs="宋体"/>
          <w:lang w:val="en-US" w:eastAsia="zh-CN"/>
        </w:rPr>
        <w:t>1分</w:t>
      </w:r>
      <w:r>
        <w:rPr>
          <w:rStyle w:val="7"/>
          <w:rFonts w:hint="eastAsia" w:ascii="宋体" w:hAnsi="宋体" w:eastAsia="宋体" w:cs="宋体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lang w:eastAsia="zh-CN"/>
        </w:rPr>
      </w:pPr>
      <w:r>
        <w:rPr>
          <w:rStyle w:val="7"/>
          <w:rFonts w:hint="eastAsia" w:ascii="宋体" w:hAnsi="宋体" w:eastAsia="宋体" w:cs="宋体"/>
          <w:lang w:val="en-US" w:eastAsia="zh-CN"/>
        </w:rPr>
        <w:t>23</w:t>
      </w:r>
      <w:r>
        <w:rPr>
          <w:rStyle w:val="7"/>
          <w:rFonts w:hint="eastAsia" w:ascii="宋体" w:hAnsi="宋体" w:eastAsia="宋体" w:cs="宋体"/>
          <w:lang w:eastAsia="zh-CN"/>
        </w:rPr>
        <w:t>．(1)商朝。（</w:t>
      </w:r>
      <w:r>
        <w:rPr>
          <w:rStyle w:val="7"/>
          <w:rFonts w:hint="eastAsia" w:ascii="宋体" w:hAnsi="宋体" w:eastAsia="宋体" w:cs="宋体"/>
          <w:lang w:val="en-US" w:eastAsia="zh-CN"/>
        </w:rPr>
        <w:t>1分</w:t>
      </w:r>
      <w:r>
        <w:rPr>
          <w:rStyle w:val="7"/>
          <w:rFonts w:hint="eastAsia" w:ascii="宋体" w:hAnsi="宋体" w:eastAsia="宋体" w:cs="宋体"/>
          <w:lang w:eastAsia="zh-CN"/>
        </w:rPr>
        <w:t>）是迄今世界上出土的最重的青铜器。（</w:t>
      </w:r>
      <w:r>
        <w:rPr>
          <w:rStyle w:val="7"/>
          <w:rFonts w:hint="eastAsia" w:ascii="宋体" w:hAnsi="宋体" w:eastAsia="宋体" w:cs="宋体"/>
          <w:lang w:val="en-US" w:eastAsia="zh-CN"/>
        </w:rPr>
        <w:t>1分</w:t>
      </w:r>
      <w:r>
        <w:rPr>
          <w:rStyle w:val="7"/>
          <w:rFonts w:hint="eastAsia" w:ascii="宋体" w:hAnsi="宋体" w:eastAsia="宋体" w:cs="宋体"/>
          <w:lang w:eastAsia="zh-CN"/>
        </w:rPr>
        <w:t>）由食器等发展到礼器，成为王公贵族象征身份地位乃至国家权力的代</w:t>
      </w:r>
      <w:r>
        <w:rPr>
          <w:rStyle w:val="7"/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17780" cy="22860"/>
            <wp:effectExtent l="0" t="0" r="7620" b="2540"/>
            <wp:docPr id="13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hint="eastAsia" w:ascii="宋体" w:hAnsi="宋体" w:eastAsia="宋体" w:cs="宋体"/>
          <w:lang w:eastAsia="zh-CN"/>
        </w:rPr>
        <w:t>表性器物。（</w:t>
      </w:r>
      <w:r>
        <w:rPr>
          <w:rStyle w:val="7"/>
          <w:rFonts w:hint="eastAsia" w:ascii="宋体" w:hAnsi="宋体" w:cs="宋体"/>
          <w:lang w:val="en-US" w:eastAsia="zh-CN"/>
        </w:rPr>
        <w:t>2</w:t>
      </w:r>
      <w:r>
        <w:rPr>
          <w:rStyle w:val="7"/>
          <w:rFonts w:hint="eastAsia" w:ascii="宋体" w:hAnsi="宋体" w:eastAsia="宋体" w:cs="宋体"/>
          <w:lang w:val="en-US" w:eastAsia="zh-CN"/>
        </w:rPr>
        <w:t>分</w:t>
      </w:r>
      <w:r>
        <w:rPr>
          <w:rStyle w:val="7"/>
          <w:rFonts w:hint="eastAsia" w:ascii="宋体" w:hAnsi="宋体" w:eastAsia="宋体" w:cs="宋体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lang w:eastAsia="zh-CN"/>
        </w:rPr>
      </w:pPr>
      <w:r>
        <w:rPr>
          <w:rStyle w:val="7"/>
          <w:rFonts w:hint="eastAsia" w:ascii="宋体" w:hAnsi="宋体" w:eastAsia="宋体" w:cs="宋体"/>
          <w:lang w:eastAsia="zh-CN"/>
        </w:rPr>
        <w:t>(2)田、牛、鱼。甲骨文已经具备了汉字的基本结构，很多字</w:t>
      </w:r>
      <w:r>
        <w:rPr>
          <w:rStyle w:val="7"/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17780" cy="19050"/>
            <wp:effectExtent l="0" t="0" r="7620" b="6350"/>
            <wp:docPr id="14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hint="eastAsia" w:ascii="宋体" w:hAnsi="宋体" w:eastAsia="宋体" w:cs="宋体"/>
          <w:lang w:eastAsia="zh-CN"/>
        </w:rPr>
        <w:t>体至今仍在使用</w:t>
      </w:r>
      <w:r>
        <w:rPr>
          <w:rStyle w:val="7"/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17780" cy="12700"/>
            <wp:effectExtent l="0" t="0" r="7620" b="0"/>
            <wp:docPr id="15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hint="eastAsia" w:ascii="宋体" w:hAnsi="宋体" w:eastAsia="宋体" w:cs="宋体"/>
          <w:lang w:eastAsia="zh-CN"/>
        </w:rPr>
        <w:t>，是汉字形成与发展的重要阶段，今天的汉字是从甲骨文发展演变而来的。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lang w:eastAsia="zh-CN"/>
        </w:rPr>
      </w:pPr>
      <w:r>
        <w:rPr>
          <w:rStyle w:val="7"/>
          <w:rFonts w:hint="eastAsia" w:ascii="宋体" w:hAnsi="宋体" w:eastAsia="宋体" w:cs="宋体"/>
          <w:lang w:eastAsia="zh-CN"/>
        </w:rPr>
        <w:t>24</w:t>
      </w:r>
      <w:r>
        <w:rPr>
          <w:rStyle w:val="7"/>
          <w:rFonts w:hint="eastAsia" w:ascii="宋体" w:hAnsi="宋体" w:cs="宋体"/>
          <w:lang w:val="en-US" w:eastAsia="zh-CN"/>
        </w:rPr>
        <w:t>.</w:t>
      </w:r>
      <w:r>
        <w:rPr>
          <w:rStyle w:val="7"/>
          <w:rFonts w:hint="eastAsia" w:ascii="宋体" w:hAnsi="宋体" w:eastAsia="宋体" w:cs="宋体"/>
          <w:lang w:eastAsia="zh-CN"/>
        </w:rPr>
        <w:t>(1)甲骨文指的是中国商周时期刻写在龟甲和牛羊等兽骨上的文字（2分）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lang w:eastAsia="zh-CN"/>
        </w:rPr>
      </w:pPr>
      <w:r>
        <w:rPr>
          <w:rStyle w:val="7"/>
          <w:rFonts w:hint="eastAsia" w:ascii="宋体" w:hAnsi="宋体" w:eastAsia="宋体" w:cs="宋体"/>
          <w:lang w:eastAsia="zh-CN"/>
        </w:rPr>
        <w:t>(2)内容：甲骨文记载的内容十分丰富，涉及祭祀、战争、农牧业、官制、刑法、医药、天文历法等。（2分）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lang w:eastAsia="zh-CN"/>
        </w:rPr>
      </w:pPr>
      <w:r>
        <w:rPr>
          <w:rStyle w:val="7"/>
          <w:rFonts w:hint="eastAsia" w:ascii="宋体" w:hAnsi="宋体" w:eastAsia="宋体" w:cs="宋体"/>
          <w:lang w:eastAsia="zh-CN"/>
        </w:rPr>
        <w:t>意义：甲骨文是中国已发现的古代文字中年代最早、体系完整的文字，对中国文字的形成和发展有深远影响。目前所知，我国有文字可考的历史是从商朝开始的。（2分）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lang w:eastAsia="zh-CN"/>
        </w:rPr>
      </w:pPr>
      <w:r>
        <w:rPr>
          <w:rStyle w:val="7"/>
          <w:rFonts w:hint="eastAsia" w:ascii="宋体" w:hAnsi="宋体" w:eastAsia="宋体" w:cs="宋体"/>
          <w:lang w:eastAsia="zh-CN"/>
        </w:rPr>
        <w:t>(3)河南安阳 （1分）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lang w:eastAsia="zh-CN"/>
        </w:rPr>
      </w:pPr>
      <w:r>
        <w:rPr>
          <w:rStyle w:val="7"/>
          <w:rFonts w:hint="eastAsia" w:ascii="宋体" w:hAnsi="宋体" w:eastAsia="宋体" w:cs="宋体"/>
          <w:lang w:eastAsia="zh-CN"/>
        </w:rPr>
        <w:t>(4)象形、指事、会意、形声（1分）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lang w:eastAsia="zh-CN"/>
        </w:rPr>
      </w:pPr>
    </w:p>
    <w:p>
      <w:pPr>
        <w:spacing w:line="360" w:lineRule="auto"/>
        <w:jc w:val="left"/>
        <w:textAlignment w:val="center"/>
        <w:rPr>
          <w:rStyle w:val="7"/>
          <w:rFonts w:ascii="宋体" w:hAnsi="宋体" w:eastAsia="宋体" w:cs="宋体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2052" o:spid="_x0000_s205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D3C5D"/>
    <w:multiLevelType w:val="singleLevel"/>
    <w:tmpl w:val="716D3C5D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97708"/>
    <w:rsid w:val="00E5369D"/>
    <w:rsid w:val="013C7CB8"/>
    <w:rsid w:val="02266D76"/>
    <w:rsid w:val="02896883"/>
    <w:rsid w:val="04674CFC"/>
    <w:rsid w:val="04E638E6"/>
    <w:rsid w:val="04E63B48"/>
    <w:rsid w:val="05063F0E"/>
    <w:rsid w:val="05314769"/>
    <w:rsid w:val="05DA7DEB"/>
    <w:rsid w:val="06187820"/>
    <w:rsid w:val="07505D79"/>
    <w:rsid w:val="07A70A65"/>
    <w:rsid w:val="081E44F0"/>
    <w:rsid w:val="0888260C"/>
    <w:rsid w:val="08C211BE"/>
    <w:rsid w:val="08DA785D"/>
    <w:rsid w:val="09AF1589"/>
    <w:rsid w:val="09FB559D"/>
    <w:rsid w:val="0A971239"/>
    <w:rsid w:val="0BA60BB6"/>
    <w:rsid w:val="0BBB3397"/>
    <w:rsid w:val="0C8B705E"/>
    <w:rsid w:val="0C9B7A83"/>
    <w:rsid w:val="0D212894"/>
    <w:rsid w:val="0DFF4A94"/>
    <w:rsid w:val="0E4C1B4C"/>
    <w:rsid w:val="0FA954CD"/>
    <w:rsid w:val="0FB056F0"/>
    <w:rsid w:val="0FBC144E"/>
    <w:rsid w:val="0FFD3C17"/>
    <w:rsid w:val="10416497"/>
    <w:rsid w:val="10630D35"/>
    <w:rsid w:val="10643BD9"/>
    <w:rsid w:val="10A4553B"/>
    <w:rsid w:val="120E5CA0"/>
    <w:rsid w:val="12224866"/>
    <w:rsid w:val="12DD080E"/>
    <w:rsid w:val="1440058A"/>
    <w:rsid w:val="148671DE"/>
    <w:rsid w:val="157C2562"/>
    <w:rsid w:val="15A10877"/>
    <w:rsid w:val="15B161F0"/>
    <w:rsid w:val="15C250F1"/>
    <w:rsid w:val="16470F70"/>
    <w:rsid w:val="17175D61"/>
    <w:rsid w:val="1771651E"/>
    <w:rsid w:val="17EA72FC"/>
    <w:rsid w:val="18F07511"/>
    <w:rsid w:val="191B4281"/>
    <w:rsid w:val="19214A86"/>
    <w:rsid w:val="19A75C2A"/>
    <w:rsid w:val="1A4533EA"/>
    <w:rsid w:val="1A5D57BE"/>
    <w:rsid w:val="1AF91CF6"/>
    <w:rsid w:val="1B116073"/>
    <w:rsid w:val="1B282882"/>
    <w:rsid w:val="1B3633E8"/>
    <w:rsid w:val="1B4E4B85"/>
    <w:rsid w:val="1C27672A"/>
    <w:rsid w:val="1E016EA1"/>
    <w:rsid w:val="1E6E3AB6"/>
    <w:rsid w:val="1F096B45"/>
    <w:rsid w:val="20281758"/>
    <w:rsid w:val="212D7351"/>
    <w:rsid w:val="21613B9C"/>
    <w:rsid w:val="21CB414C"/>
    <w:rsid w:val="21DF0A1A"/>
    <w:rsid w:val="22D51270"/>
    <w:rsid w:val="22FC25F3"/>
    <w:rsid w:val="230B3A53"/>
    <w:rsid w:val="246D31E8"/>
    <w:rsid w:val="25505980"/>
    <w:rsid w:val="27E75BD2"/>
    <w:rsid w:val="285264A7"/>
    <w:rsid w:val="28695E44"/>
    <w:rsid w:val="28C23858"/>
    <w:rsid w:val="290A0CDB"/>
    <w:rsid w:val="29217BE2"/>
    <w:rsid w:val="293D3D20"/>
    <w:rsid w:val="2A3A1ABB"/>
    <w:rsid w:val="2C90273A"/>
    <w:rsid w:val="2CE434E2"/>
    <w:rsid w:val="2D2C67E3"/>
    <w:rsid w:val="2D79209F"/>
    <w:rsid w:val="2DC32A84"/>
    <w:rsid w:val="2F33055D"/>
    <w:rsid w:val="2F575AE1"/>
    <w:rsid w:val="2F9C419F"/>
    <w:rsid w:val="30765D42"/>
    <w:rsid w:val="30A32C69"/>
    <w:rsid w:val="32535046"/>
    <w:rsid w:val="32972384"/>
    <w:rsid w:val="33064E42"/>
    <w:rsid w:val="341007DD"/>
    <w:rsid w:val="345D48D9"/>
    <w:rsid w:val="347D5481"/>
    <w:rsid w:val="362D7C7D"/>
    <w:rsid w:val="363855F5"/>
    <w:rsid w:val="36387EB8"/>
    <w:rsid w:val="36BD12E6"/>
    <w:rsid w:val="36D608C2"/>
    <w:rsid w:val="3813464D"/>
    <w:rsid w:val="38596BB1"/>
    <w:rsid w:val="3957106D"/>
    <w:rsid w:val="3A880F9F"/>
    <w:rsid w:val="3C6979A8"/>
    <w:rsid w:val="3CED6533"/>
    <w:rsid w:val="3D51661E"/>
    <w:rsid w:val="3F8A7C22"/>
    <w:rsid w:val="3FEB54ED"/>
    <w:rsid w:val="40237D44"/>
    <w:rsid w:val="40D71781"/>
    <w:rsid w:val="4196235A"/>
    <w:rsid w:val="41A97FEA"/>
    <w:rsid w:val="41F8494A"/>
    <w:rsid w:val="430D72E3"/>
    <w:rsid w:val="43641D18"/>
    <w:rsid w:val="43C31C2D"/>
    <w:rsid w:val="442343D6"/>
    <w:rsid w:val="44A97EFA"/>
    <w:rsid w:val="44F24B34"/>
    <w:rsid w:val="44F72074"/>
    <w:rsid w:val="452F3754"/>
    <w:rsid w:val="45FF23C3"/>
    <w:rsid w:val="462A2688"/>
    <w:rsid w:val="46451C7F"/>
    <w:rsid w:val="46761B70"/>
    <w:rsid w:val="46FA23BA"/>
    <w:rsid w:val="4757452D"/>
    <w:rsid w:val="48747BD7"/>
    <w:rsid w:val="48D35C33"/>
    <w:rsid w:val="48EE574F"/>
    <w:rsid w:val="48EF18EA"/>
    <w:rsid w:val="4A830D6C"/>
    <w:rsid w:val="4B762F40"/>
    <w:rsid w:val="4C3110CE"/>
    <w:rsid w:val="4C43200C"/>
    <w:rsid w:val="4C7024BD"/>
    <w:rsid w:val="4F7A31B7"/>
    <w:rsid w:val="502754EE"/>
    <w:rsid w:val="528E4422"/>
    <w:rsid w:val="55285609"/>
    <w:rsid w:val="560813F2"/>
    <w:rsid w:val="57855711"/>
    <w:rsid w:val="582F3242"/>
    <w:rsid w:val="589230D0"/>
    <w:rsid w:val="58D000A0"/>
    <w:rsid w:val="58F83D70"/>
    <w:rsid w:val="59083791"/>
    <w:rsid w:val="591B603F"/>
    <w:rsid w:val="5A4E6329"/>
    <w:rsid w:val="5A7A1F12"/>
    <w:rsid w:val="5B290F6E"/>
    <w:rsid w:val="5CF12C3B"/>
    <w:rsid w:val="5E5A6F4B"/>
    <w:rsid w:val="5E703522"/>
    <w:rsid w:val="5FA751AC"/>
    <w:rsid w:val="5FD56B6C"/>
    <w:rsid w:val="610D3737"/>
    <w:rsid w:val="61431A01"/>
    <w:rsid w:val="61F4689A"/>
    <w:rsid w:val="63077B29"/>
    <w:rsid w:val="6330422C"/>
    <w:rsid w:val="6362382B"/>
    <w:rsid w:val="63F21A53"/>
    <w:rsid w:val="65332D30"/>
    <w:rsid w:val="6560181B"/>
    <w:rsid w:val="660C3597"/>
    <w:rsid w:val="67A81597"/>
    <w:rsid w:val="69C63912"/>
    <w:rsid w:val="6A272804"/>
    <w:rsid w:val="6AA950D9"/>
    <w:rsid w:val="6AAB0301"/>
    <w:rsid w:val="6ABD0E7C"/>
    <w:rsid w:val="6B57471D"/>
    <w:rsid w:val="6B627B44"/>
    <w:rsid w:val="6CE0092F"/>
    <w:rsid w:val="6D333026"/>
    <w:rsid w:val="6DAF53AE"/>
    <w:rsid w:val="6DE23DB7"/>
    <w:rsid w:val="6EC96267"/>
    <w:rsid w:val="6F9A2731"/>
    <w:rsid w:val="704D65C1"/>
    <w:rsid w:val="70586F6A"/>
    <w:rsid w:val="706730FA"/>
    <w:rsid w:val="70AB0EDD"/>
    <w:rsid w:val="716D206C"/>
    <w:rsid w:val="726E5A21"/>
    <w:rsid w:val="733137B7"/>
    <w:rsid w:val="736A04DB"/>
    <w:rsid w:val="73787345"/>
    <w:rsid w:val="743004CF"/>
    <w:rsid w:val="745A447C"/>
    <w:rsid w:val="75E464D6"/>
    <w:rsid w:val="76BF7E03"/>
    <w:rsid w:val="77BB021D"/>
    <w:rsid w:val="78A87DCD"/>
    <w:rsid w:val="795A1BE9"/>
    <w:rsid w:val="7A2D1C0E"/>
    <w:rsid w:val="7AC757E3"/>
    <w:rsid w:val="7AEC6DB0"/>
    <w:rsid w:val="7E1627B6"/>
    <w:rsid w:val="7E1A0521"/>
    <w:rsid w:val="7E385354"/>
    <w:rsid w:val="7F257D62"/>
    <w:rsid w:val="7F3C727F"/>
    <w:rsid w:val="7F6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No Spacing"/>
    <w:link w:val="12"/>
    <w:qFormat/>
    <w:uiPriority w:val="1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file:///C:\Users\samsung\Desktop\19&#31179;&#20840;&#25928;&#19971;&#19978;&#21382;&#21490;&#35838;&#20214;\&#19971;&#19978;&#21382;&#21490;Word&#25991;&#20214;\&#23398;&#29992;\LSN17.TIF" TargetMode="External"/><Relationship Id="rId18" Type="http://schemas.openxmlformats.org/officeDocument/2006/relationships/image" Target="media/image9.png"/><Relationship Id="rId17" Type="http://schemas.openxmlformats.org/officeDocument/2006/relationships/image" Target="file:///C:\Users\samsung\Desktop\19&#31179;&#20840;&#25928;&#19971;&#19978;&#21382;&#21490;&#35838;&#20214;\&#19971;&#19978;&#21382;&#21490;Word&#25991;&#20214;\&#23398;&#29992;\LSN16.TIF" TargetMode="External"/><Relationship Id="rId16" Type="http://schemas.openxmlformats.org/officeDocument/2006/relationships/image" Target="media/image8.png"/><Relationship Id="rId15" Type="http://schemas.openxmlformats.org/officeDocument/2006/relationships/image" Target="file:///C:\Users\samsung\Desktop\19&#31179;&#20840;&#25928;&#19971;&#19978;&#21382;&#21490;&#35838;&#20214;\&#19971;&#19978;&#21382;&#21490;Word&#25991;&#20214;\&#23398;&#29992;\LSN10.TIF" TargetMode="Externa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  <customShpInfo spid="_x0000_s2052" textRotate="1"/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3ED69-878D-4213-8577-CEEE7592A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zxxk.com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zxxk</dc:creator>
  <cp:lastModifiedBy>圆如方</cp:lastModifiedBy>
  <dcterms:modified xsi:type="dcterms:W3CDTF">2019-09-24T07:45:43Z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