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7A" w:rsidRPr="00601E7A" w:rsidRDefault="00601E7A" w:rsidP="00601E7A">
      <w:pPr>
        <w:snapToGrid w:val="0"/>
        <w:jc w:val="center"/>
        <w:rPr>
          <w:rFonts w:ascii="Calibri" w:eastAsia="宋体" w:hAnsi="Calibri" w:cs="Times New Roman"/>
          <w:sz w:val="28"/>
          <w:szCs w:val="28"/>
        </w:rPr>
      </w:pPr>
      <w:r w:rsidRPr="00601E7A">
        <w:rPr>
          <w:rFonts w:ascii="Calibri" w:eastAsia="宋体" w:hAnsi="Calibri" w:cs="Times New Roman" w:hint="eastAsia"/>
          <w:sz w:val="28"/>
          <w:szCs w:val="28"/>
        </w:rPr>
        <w:t>2018-2019</w:t>
      </w:r>
      <w:r w:rsidRPr="00601E7A">
        <w:rPr>
          <w:rFonts w:ascii="Calibri" w:eastAsia="宋体" w:hAnsi="Calibri" w:cs="Times New Roman" w:hint="eastAsia"/>
          <w:sz w:val="28"/>
          <w:szCs w:val="28"/>
        </w:rPr>
        <w:t>学年福州教育学院第二附属中学</w:t>
      </w:r>
      <w:r w:rsidRPr="00601E7A"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 w:rsidRPr="00601E7A">
        <w:rPr>
          <w:rFonts w:ascii="Calibri" w:eastAsia="宋体" w:hAnsi="Calibri" w:cs="Times New Roman" w:hint="eastAsia"/>
          <w:sz w:val="28"/>
          <w:szCs w:val="28"/>
        </w:rPr>
        <w:t>历史学业水平检测</w:t>
      </w:r>
    </w:p>
    <w:p w:rsidR="00601E7A" w:rsidRPr="00601E7A" w:rsidRDefault="00601E7A" w:rsidP="00601E7A">
      <w:pPr>
        <w:snapToGrid w:val="0"/>
        <w:jc w:val="center"/>
        <w:rPr>
          <w:rFonts w:ascii="Calibri" w:eastAsia="宋体" w:hAnsi="Calibri" w:cs="Times New Roman"/>
          <w:sz w:val="28"/>
          <w:szCs w:val="28"/>
        </w:rPr>
      </w:pPr>
      <w:r w:rsidRPr="00601E7A">
        <w:rPr>
          <w:rFonts w:ascii="Calibri" w:eastAsia="宋体" w:hAnsi="Calibri" w:cs="Times New Roman" w:hint="eastAsia"/>
          <w:sz w:val="28"/>
          <w:szCs w:val="28"/>
        </w:rPr>
        <w:t>真</w:t>
      </w:r>
      <w:proofErr w:type="gramStart"/>
      <w:r w:rsidRPr="00601E7A">
        <w:rPr>
          <w:rFonts w:ascii="Calibri" w:eastAsia="宋体" w:hAnsi="Calibri" w:cs="Times New Roman" w:hint="eastAsia"/>
          <w:sz w:val="28"/>
          <w:szCs w:val="28"/>
        </w:rPr>
        <w:t>题考试</w:t>
      </w:r>
      <w:proofErr w:type="gramEnd"/>
      <w:r w:rsidRPr="00601E7A">
        <w:rPr>
          <w:rFonts w:ascii="Calibri" w:eastAsia="宋体" w:hAnsi="Calibri" w:cs="Times New Roman" w:hint="eastAsia"/>
          <w:sz w:val="28"/>
          <w:szCs w:val="28"/>
        </w:rPr>
        <w:t>检验卷</w:t>
      </w:r>
      <w:r w:rsidRPr="00601E7A">
        <w:rPr>
          <w:rFonts w:ascii="Calibri" w:eastAsia="宋体" w:hAnsi="Calibri" w:cs="Times New Roman" w:hint="eastAsia"/>
          <w:sz w:val="28"/>
          <w:szCs w:val="28"/>
        </w:rPr>
        <w:t>-(6</w:t>
      </w:r>
      <w:r w:rsidRPr="00601E7A">
        <w:rPr>
          <w:rFonts w:ascii="Calibri" w:eastAsia="宋体" w:hAnsi="Calibri" w:cs="Times New Roman" w:hint="eastAsia"/>
          <w:sz w:val="28"/>
          <w:szCs w:val="28"/>
        </w:rPr>
        <w:t>模拟考试卷</w:t>
      </w:r>
      <w:r w:rsidRPr="00601E7A">
        <w:rPr>
          <w:rFonts w:ascii="Calibri" w:eastAsia="宋体" w:hAnsi="Calibri" w:cs="Times New Roman" w:hint="eastAsia"/>
          <w:sz w:val="28"/>
          <w:szCs w:val="28"/>
        </w:rPr>
        <w:t>)</w:t>
      </w:r>
    </w:p>
    <w:p w:rsidR="00601E7A" w:rsidRPr="00601E7A" w:rsidRDefault="00601E7A" w:rsidP="00601E7A">
      <w:pPr>
        <w:spacing w:line="360" w:lineRule="auto"/>
        <w:jc w:val="center"/>
        <w:rPr>
          <w:rFonts w:ascii="Times New Roman" w:eastAsia="黑体" w:hAnsi="Times New Roman" w:cs="Times New Roman"/>
          <w:b/>
          <w:sz w:val="30"/>
          <w:szCs w:val="30"/>
        </w:rPr>
      </w:pPr>
      <w:r w:rsidRPr="00601E7A">
        <w:rPr>
          <w:rFonts w:ascii="Times New Roman" w:eastAsia="黑体" w:hAnsi="Times New Roman" w:cs="Times New Roman" w:hint="eastAsia"/>
          <w:b/>
          <w:sz w:val="30"/>
          <w:szCs w:val="30"/>
        </w:rPr>
        <w:t>第</w:t>
      </w:r>
      <w:r w:rsidRPr="00601E7A">
        <w:rPr>
          <w:rFonts w:ascii="宋体" w:eastAsia="宋体" w:hAnsi="宋体" w:cs="Times New Roman" w:hint="eastAsia"/>
          <w:b/>
          <w:sz w:val="30"/>
          <w:szCs w:val="30"/>
        </w:rPr>
        <w:t>Ⅰ</w:t>
      </w:r>
      <w:r w:rsidRPr="00601E7A">
        <w:rPr>
          <w:rFonts w:ascii="Times New Roman" w:eastAsia="黑体" w:hAnsi="Times New Roman" w:cs="Times New Roman" w:hint="eastAsia"/>
          <w:b/>
          <w:sz w:val="30"/>
          <w:szCs w:val="30"/>
        </w:rPr>
        <w:t>卷（选择题</w:t>
      </w:r>
      <w:r w:rsidRPr="00601E7A">
        <w:rPr>
          <w:rFonts w:ascii="Times New Roman" w:eastAsia="黑体" w:hAnsi="Times New Roman" w:cs="Times New Roman" w:hint="eastAsia"/>
          <w:b/>
          <w:sz w:val="30"/>
          <w:szCs w:val="30"/>
        </w:rPr>
        <w:t xml:space="preserve"> </w:t>
      </w:r>
      <w:r w:rsidRPr="00601E7A">
        <w:rPr>
          <w:rFonts w:ascii="Times New Roman" w:eastAsia="黑体" w:hAnsi="Times New Roman" w:cs="Times New Roman"/>
          <w:b/>
          <w:sz w:val="30"/>
          <w:szCs w:val="30"/>
        </w:rPr>
        <w:t>60</w:t>
      </w:r>
      <w:r w:rsidRPr="00601E7A">
        <w:rPr>
          <w:rFonts w:ascii="Times New Roman" w:eastAsia="黑体" w:hAnsi="Times New Roman" w:cs="Times New Roman" w:hint="eastAsia"/>
          <w:b/>
          <w:sz w:val="30"/>
          <w:szCs w:val="30"/>
        </w:rPr>
        <w:t>分）</w:t>
      </w:r>
      <w:r w:rsidRPr="00601E7A">
        <w:rPr>
          <w:rFonts w:ascii="Times New Roman" w:eastAsia="黑体" w:hAnsi="Times New Roman" w:cs="Times New Roman" w:hint="eastAsia"/>
          <w:b/>
          <w:sz w:val="30"/>
          <w:szCs w:val="30"/>
        </w:rPr>
        <w:t>15+16</w:t>
      </w:r>
    </w:p>
    <w:p w:rsidR="00601E7A" w:rsidRPr="00601E7A" w:rsidRDefault="00601E7A" w:rsidP="00601E7A">
      <w:pPr>
        <w:autoSpaceDE w:val="0"/>
        <w:autoSpaceDN w:val="0"/>
        <w:snapToGrid w:val="0"/>
        <w:ind w:left="413" w:hangingChars="196" w:hanging="413"/>
        <w:rPr>
          <w:rFonts w:ascii="Times New Roman" w:eastAsia="黑体" w:hAnsi="Times New Roman" w:cs="Times New Roman"/>
          <w:b/>
          <w:szCs w:val="21"/>
        </w:rPr>
      </w:pPr>
      <w:r w:rsidRPr="00601E7A">
        <w:rPr>
          <w:rFonts w:ascii="Times New Roman" w:eastAsia="黑体" w:hAnsi="Times New Roman" w:cs="Times New Roman" w:hint="eastAsia"/>
          <w:b/>
          <w:szCs w:val="21"/>
        </w:rPr>
        <w:t>一、选择题</w:t>
      </w:r>
      <w:r w:rsidRPr="00601E7A">
        <w:rPr>
          <w:rFonts w:ascii="Times New Roman" w:eastAsia="黑体" w:hAnsi="Times New Roman" w:cs="Times New Roman"/>
          <w:b/>
          <w:szCs w:val="21"/>
        </w:rPr>
        <w:t>（</w:t>
      </w:r>
      <w:r w:rsidRPr="00601E7A">
        <w:rPr>
          <w:rFonts w:ascii="Times New Roman" w:eastAsia="黑体" w:hAnsi="Times New Roman" w:cs="Times New Roman" w:hint="eastAsia"/>
          <w:b/>
          <w:szCs w:val="21"/>
        </w:rPr>
        <w:t>本大题有</w:t>
      </w:r>
      <w:r w:rsidRPr="00601E7A">
        <w:rPr>
          <w:rFonts w:ascii="Times New Roman" w:eastAsia="黑体" w:hAnsi="Times New Roman" w:cs="Times New Roman"/>
          <w:b/>
          <w:szCs w:val="21"/>
        </w:rPr>
        <w:t>30</w:t>
      </w:r>
      <w:r w:rsidRPr="00601E7A">
        <w:rPr>
          <w:rFonts w:ascii="Times New Roman" w:eastAsia="黑体" w:hAnsi="Times New Roman" w:cs="Times New Roman" w:hint="eastAsia"/>
          <w:b/>
          <w:szCs w:val="21"/>
        </w:rPr>
        <w:t>小题，每小题</w:t>
      </w:r>
      <w:r w:rsidRPr="00601E7A">
        <w:rPr>
          <w:rFonts w:ascii="Times New Roman" w:eastAsia="黑体" w:hAnsi="Times New Roman" w:cs="Times New Roman"/>
          <w:b/>
          <w:szCs w:val="21"/>
        </w:rPr>
        <w:t>2</w:t>
      </w:r>
      <w:r w:rsidRPr="00601E7A">
        <w:rPr>
          <w:rFonts w:ascii="Times New Roman" w:eastAsia="黑体" w:hAnsi="Times New Roman" w:cs="Times New Roman" w:hint="eastAsia"/>
          <w:b/>
          <w:szCs w:val="21"/>
        </w:rPr>
        <w:t>分，共</w:t>
      </w:r>
      <w:r w:rsidRPr="00601E7A">
        <w:rPr>
          <w:rFonts w:ascii="Times New Roman" w:eastAsia="黑体" w:hAnsi="Times New Roman" w:cs="Times New Roman"/>
          <w:b/>
          <w:szCs w:val="21"/>
        </w:rPr>
        <w:t>60</w:t>
      </w:r>
      <w:r w:rsidRPr="00601E7A">
        <w:rPr>
          <w:rFonts w:ascii="Times New Roman" w:eastAsia="黑体" w:hAnsi="Times New Roman" w:cs="Times New Roman" w:hint="eastAsia"/>
          <w:b/>
          <w:szCs w:val="21"/>
        </w:rPr>
        <w:t>分。每小题只有一个选项符合题意</w:t>
      </w:r>
      <w:r w:rsidRPr="00601E7A">
        <w:rPr>
          <w:rFonts w:ascii="Times New Roman" w:eastAsia="黑体" w:hAnsi="Times New Roman" w:cs="Times New Roman"/>
          <w:b/>
          <w:szCs w:val="21"/>
        </w:rPr>
        <w:t>）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1、秦统一全国后，在地方推行的行政制度是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 xml:space="preserve">   A．分封制         B．郡县制</w:t>
      </w:r>
      <w:r w:rsidRPr="00601E7A">
        <w:rPr>
          <w:rFonts w:ascii="宋体" w:eastAsia="宋体" w:hAnsi="宋体" w:cs="Times New Roman" w:hint="eastAsia"/>
          <w:szCs w:val="21"/>
        </w:rPr>
        <w:tab/>
        <w:t>C．三公九卿制       D．三省六部制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2、明朝废除宰相和清朝设立军机处的相同目的是（  ）</w:t>
      </w:r>
    </w:p>
    <w:p w:rsidR="00601E7A" w:rsidRPr="00601E7A" w:rsidRDefault="00601E7A" w:rsidP="00601E7A">
      <w:pPr>
        <w:autoSpaceDE w:val="0"/>
        <w:autoSpaceDN w:val="0"/>
        <w:snapToGrid w:val="0"/>
        <w:ind w:leftChars="150" w:left="412" w:hangingChars="46" w:hanging="97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A 加强君主专制  B 提高行政效率   C 避免决策失误   D 强化地方管理</w:t>
      </w:r>
    </w:p>
    <w:p w:rsidR="00601E7A" w:rsidRPr="00601E7A" w:rsidRDefault="00601E7A" w:rsidP="00601E7A">
      <w:pPr>
        <w:autoSpaceDE w:val="0"/>
        <w:autoSpaceDN w:val="0"/>
        <w:snapToGrid w:val="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3、1901年，某报纸刊登了一篇评论，抨击清政府已成为“洋人的朝廷”。与该评论直接相关的历史事件</w:t>
      </w:r>
    </w:p>
    <w:p w:rsidR="00601E7A" w:rsidRPr="00601E7A" w:rsidRDefault="00601E7A" w:rsidP="00601E7A">
      <w:pPr>
        <w:autoSpaceDE w:val="0"/>
        <w:autoSpaceDN w:val="0"/>
        <w:snapToGrid w:val="0"/>
        <w:ind w:firstLineChars="150" w:firstLine="315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A.《南京条约》的签订      B.第二次鸦片战争的失败</w:t>
      </w:r>
    </w:p>
    <w:p w:rsidR="00601E7A" w:rsidRPr="00601E7A" w:rsidRDefault="00601E7A" w:rsidP="00601E7A">
      <w:pPr>
        <w:autoSpaceDE w:val="0"/>
        <w:autoSpaceDN w:val="0"/>
        <w:snapToGrid w:val="0"/>
        <w:ind w:firstLineChars="150" w:firstLine="315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C.《马关条约》的签订      D.《辛丑条约》的签订</w:t>
      </w:r>
    </w:p>
    <w:p w:rsidR="00601E7A" w:rsidRPr="00601E7A" w:rsidRDefault="00601E7A" w:rsidP="00601E7A">
      <w:pPr>
        <w:autoSpaceDE w:val="0"/>
        <w:autoSpaceDN w:val="0"/>
        <w:snapToGrid w:val="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4、中国近代史上，国门洞开，规定福州、厦门开放为通商口岸的不平等是（   ）</w:t>
      </w:r>
    </w:p>
    <w:p w:rsidR="00601E7A" w:rsidRPr="00601E7A" w:rsidRDefault="00601E7A" w:rsidP="00601E7A">
      <w:pPr>
        <w:autoSpaceDE w:val="0"/>
        <w:autoSpaceDN w:val="0"/>
        <w:snapToGrid w:val="0"/>
        <w:ind w:firstLineChars="150" w:firstLine="315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A 南京条约   B 北京条约    C 马关条约    D 辛丑条约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19"/>
          <w:kern w:val="0"/>
        </w:rPr>
      </w:pPr>
      <w:r w:rsidRPr="00601E7A">
        <w:rPr>
          <w:rFonts w:ascii="宋体" w:eastAsia="宋体" w:hAnsi="宋体" w:cs="Times New Roman" w:hint="eastAsia"/>
          <w:szCs w:val="21"/>
        </w:rPr>
        <w:t>5、</w:t>
      </w:r>
      <w:r w:rsidRPr="00601E7A">
        <w:rPr>
          <w:rFonts w:ascii="宋体" w:eastAsia="宋体" w:hAnsi="宋体" w:cs="宋体" w:hint="eastAsia"/>
          <w:color w:val="000000"/>
          <w:kern w:val="0"/>
        </w:rPr>
        <w:t>“清朝末年，资产阶级组建了政党，提出了较为完整的资产阶级革命纲领，发动了辛亥革命。”</w:t>
      </w:r>
      <w:r w:rsidRPr="00601E7A">
        <w:rPr>
          <w:rFonts w:ascii="宋体" w:eastAsia="宋体" w:hAnsi="宋体" w:cs="宋体" w:hint="eastAsia"/>
          <w:color w:val="000000"/>
          <w:spacing w:val="19"/>
          <w:kern w:val="0"/>
        </w:rPr>
        <w:t>材料中的“政党”是指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9"/>
          <w:kern w:val="0"/>
        </w:rPr>
      </w:pPr>
      <w:r w:rsidRPr="00601E7A">
        <w:rPr>
          <w:rFonts w:ascii="宋体" w:eastAsia="宋体" w:hAnsi="宋体" w:cs="宋体"/>
          <w:color w:val="000000"/>
          <w:spacing w:val="9"/>
          <w:kern w:val="0"/>
        </w:rPr>
        <w:t xml:space="preserve">    A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>．兴中会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 xml:space="preserve"> 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 xml:space="preserve">  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>B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 xml:space="preserve">．共进会   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>C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 xml:space="preserve">．文学社   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>D.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>同盟会</w:t>
      </w:r>
    </w:p>
    <w:p w:rsidR="00601E7A" w:rsidRPr="00601E7A" w:rsidRDefault="00601E7A" w:rsidP="00601E7A">
      <w:pPr>
        <w:snapToGrid w:val="0"/>
        <w:rPr>
          <w:rFonts w:ascii="Times New Roman" w:eastAsia="宋体" w:hAnsi="Times New Roman" w:cs="Times New Roman"/>
          <w:szCs w:val="24"/>
        </w:rPr>
      </w:pPr>
      <w:r w:rsidRPr="00601E7A">
        <w:rPr>
          <w:rFonts w:ascii="宋体" w:eastAsia="宋体" w:hAnsi="宋体" w:cs="Times New Roman" w:hint="eastAsia"/>
          <w:szCs w:val="21"/>
        </w:rPr>
        <w:t>6、</w:t>
      </w:r>
      <w:r w:rsidRPr="00601E7A">
        <w:rPr>
          <w:rFonts w:ascii="Times New Roman" w:eastAsia="宋体" w:hAnsi="Times New Roman" w:cs="Times New Roman" w:hint="eastAsia"/>
          <w:szCs w:val="24"/>
        </w:rPr>
        <w:t>图</w:t>
      </w:r>
      <w:r w:rsidRPr="00601E7A">
        <w:rPr>
          <w:rFonts w:ascii="Times New Roman" w:eastAsia="宋体" w:hAnsi="Times New Roman" w:cs="Times New Roman" w:hint="eastAsia"/>
          <w:szCs w:val="24"/>
        </w:rPr>
        <w:t>2</w:t>
      </w:r>
      <w:r w:rsidRPr="00601E7A">
        <w:rPr>
          <w:rFonts w:ascii="Times New Roman" w:eastAsia="宋体" w:hAnsi="Times New Roman" w:cs="Times New Roman" w:hint="eastAsia"/>
          <w:szCs w:val="24"/>
        </w:rPr>
        <w:t>是某同学自制的关于</w:t>
      </w:r>
      <w:proofErr w:type="gramStart"/>
      <w:r w:rsidRPr="00601E7A">
        <w:rPr>
          <w:rFonts w:ascii="Times New Roman" w:eastAsia="宋体" w:hAnsi="Times New Roman" w:cs="Times New Roman" w:hint="eastAsia"/>
          <w:szCs w:val="24"/>
        </w:rPr>
        <w:t>”</w:t>
      </w:r>
      <w:proofErr w:type="gramEnd"/>
      <w:r w:rsidRPr="00601E7A">
        <w:rPr>
          <w:rFonts w:ascii="Times New Roman" w:eastAsia="宋体" w:hAnsi="Times New Roman" w:cs="Times New Roman" w:hint="eastAsia"/>
          <w:szCs w:val="24"/>
        </w:rPr>
        <w:t>中国共产党奋斗历程</w:t>
      </w:r>
      <w:proofErr w:type="gramStart"/>
      <w:r w:rsidRPr="00601E7A">
        <w:rPr>
          <w:rFonts w:ascii="Times New Roman" w:eastAsia="宋体" w:hAnsi="Times New Roman" w:cs="Times New Roman" w:hint="eastAsia"/>
          <w:szCs w:val="24"/>
        </w:rPr>
        <w:t>”</w:t>
      </w:r>
      <w:proofErr w:type="gramEnd"/>
      <w:r w:rsidRPr="00601E7A">
        <w:rPr>
          <w:rFonts w:ascii="Times New Roman" w:eastAsia="宋体" w:hAnsi="Times New Roman" w:cs="Times New Roman" w:hint="eastAsia"/>
          <w:szCs w:val="24"/>
        </w:rPr>
        <w:t>的历史年代尺。其中</w:t>
      </w:r>
      <m:oMath>
        <m:r>
          <m:rPr>
            <m:sty m:val="p"/>
          </m:rPr>
          <w:rPr>
            <w:rFonts w:ascii="Cambria Math" w:eastAsia="宋体" w:hAnsi="Cambria Math" w:cs="Times New Roman" w:hint="eastAsia"/>
            <w:szCs w:val="24"/>
          </w:rPr>
          <m:t>①</m:t>
        </m:r>
      </m:oMath>
      <w:r w:rsidRPr="00601E7A">
        <w:rPr>
          <w:rFonts w:ascii="Times New Roman" w:eastAsia="宋体" w:hAnsi="Times New Roman" w:cs="Times New Roman" w:hint="eastAsia"/>
          <w:szCs w:val="24"/>
        </w:rPr>
        <w:t>处应该填写的内容是</w:t>
      </w:r>
    </w:p>
    <w:p w:rsidR="00601E7A" w:rsidRPr="00601E7A" w:rsidRDefault="00601E7A" w:rsidP="00601E7A">
      <w:pPr>
        <w:snapToGrid w:val="0"/>
        <w:rPr>
          <w:rFonts w:ascii="Times New Roman" w:eastAsia="宋体" w:hAnsi="Times New Roman" w:cs="Times New Roman"/>
          <w:szCs w:val="24"/>
        </w:rPr>
      </w:pPr>
      <w:r w:rsidRPr="00601E7A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180B07B" wp14:editId="10FF09C5">
            <wp:extent cx="5138853" cy="1009291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101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1E7A">
        <w:rPr>
          <w:rFonts w:ascii="Times New Roman" w:eastAsia="宋体" w:hAnsi="Times New Roman" w:cs="Times New Roman" w:hint="eastAsia"/>
          <w:szCs w:val="24"/>
        </w:rPr>
        <w:t xml:space="preserve"> A</w:t>
      </w:r>
      <w:r w:rsidRPr="00601E7A">
        <w:rPr>
          <w:rFonts w:ascii="Times New Roman" w:eastAsia="宋体" w:hAnsi="Times New Roman" w:cs="Times New Roman" w:hint="eastAsia"/>
          <w:szCs w:val="24"/>
        </w:rPr>
        <w:t>．</w:t>
      </w:r>
      <w:proofErr w:type="gramStart"/>
      <w:r w:rsidRPr="00601E7A">
        <w:rPr>
          <w:rFonts w:ascii="Times New Roman" w:eastAsia="宋体" w:hAnsi="Times New Roman" w:cs="Times New Roman" w:hint="eastAsia"/>
          <w:szCs w:val="24"/>
        </w:rPr>
        <w:t>开天辞地</w:t>
      </w:r>
      <w:proofErr w:type="gramEnd"/>
      <w:r w:rsidRPr="00601E7A">
        <w:rPr>
          <w:rFonts w:ascii="Times New Roman" w:eastAsia="宋体" w:hAnsi="Times New Roman" w:cs="Times New Roman" w:hint="eastAsia"/>
          <w:szCs w:val="24"/>
        </w:rPr>
        <w:t xml:space="preserve">    B|</w:t>
      </w:r>
      <w:r w:rsidRPr="00601E7A">
        <w:rPr>
          <w:rFonts w:ascii="Times New Roman" w:eastAsia="宋体" w:hAnsi="Times New Roman" w:cs="Times New Roman" w:hint="eastAsia"/>
          <w:szCs w:val="24"/>
        </w:rPr>
        <w:t>当家作主</w:t>
      </w:r>
      <w:r w:rsidRPr="00601E7A">
        <w:rPr>
          <w:rFonts w:ascii="Times New Roman" w:eastAsia="宋体" w:hAnsi="Times New Roman" w:cs="Times New Roman" w:hint="eastAsia"/>
          <w:szCs w:val="24"/>
        </w:rPr>
        <w:t xml:space="preserve">   C.</w:t>
      </w:r>
      <w:r w:rsidRPr="00601E7A">
        <w:rPr>
          <w:rFonts w:ascii="Times New Roman" w:eastAsia="宋体" w:hAnsi="Times New Roman" w:cs="Times New Roman" w:hint="eastAsia"/>
          <w:szCs w:val="24"/>
        </w:rPr>
        <w:t>遵义会议</w:t>
      </w:r>
      <w:r w:rsidRPr="00601E7A">
        <w:rPr>
          <w:rFonts w:ascii="Times New Roman" w:eastAsia="宋体" w:hAnsi="Times New Roman" w:cs="Times New Roman" w:hint="eastAsia"/>
          <w:szCs w:val="24"/>
        </w:rPr>
        <w:t xml:space="preserve">  D.</w:t>
      </w:r>
      <w:r w:rsidRPr="00601E7A">
        <w:rPr>
          <w:rFonts w:ascii="Times New Roman" w:eastAsia="宋体" w:hAnsi="Times New Roman" w:cs="Times New Roman" w:hint="eastAsia"/>
          <w:szCs w:val="24"/>
        </w:rPr>
        <w:t>十一届三中全会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11"/>
          <w:kern w:val="0"/>
        </w:rPr>
      </w:pPr>
      <w:r w:rsidRPr="00601E7A">
        <w:rPr>
          <w:rFonts w:ascii="宋体" w:eastAsia="宋体" w:hAnsi="宋体" w:cs="Times New Roman" w:hint="eastAsia"/>
          <w:szCs w:val="21"/>
        </w:rPr>
        <w:t>7、</w:t>
      </w:r>
      <w:r w:rsidRPr="00601E7A">
        <w:rPr>
          <w:rFonts w:ascii="宋体" w:eastAsia="宋体" w:hAnsi="宋体" w:cs="宋体" w:hint="eastAsia"/>
          <w:color w:val="000000"/>
          <w:spacing w:val="11"/>
          <w:kern w:val="0"/>
        </w:rPr>
        <w:t>与图</w:t>
      </w:r>
      <w:r w:rsidRPr="00601E7A">
        <w:rPr>
          <w:rFonts w:ascii="宋体" w:eastAsia="宋体" w:hAnsi="宋体" w:cs="宋体"/>
          <w:color w:val="000000"/>
          <w:spacing w:val="11"/>
          <w:kern w:val="0"/>
        </w:rPr>
        <w:t>l</w:t>
      </w:r>
      <w:r w:rsidRPr="00601E7A">
        <w:rPr>
          <w:rFonts w:ascii="宋体" w:eastAsia="宋体" w:hAnsi="宋体" w:cs="宋体" w:hint="eastAsia"/>
          <w:color w:val="000000"/>
          <w:spacing w:val="11"/>
          <w:kern w:val="0"/>
        </w:rPr>
        <w:t>相关的历史事件是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9"/>
          <w:kern w:val="0"/>
        </w:rPr>
      </w:pPr>
      <w:r w:rsidRPr="00601E7A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63C087B0" wp14:editId="6C2267D7">
            <wp:simplePos x="0" y="0"/>
            <wp:positionH relativeFrom="column">
              <wp:posOffset>-73660</wp:posOffset>
            </wp:positionH>
            <wp:positionV relativeFrom="paragraph">
              <wp:posOffset>22860</wp:posOffset>
            </wp:positionV>
            <wp:extent cx="3386455" cy="2484120"/>
            <wp:effectExtent l="0" t="0" r="4445" b="0"/>
            <wp:wrapTight wrapText="bothSides">
              <wp:wrapPolygon edited="0">
                <wp:start x="0" y="0"/>
                <wp:lineTo x="0" y="21368"/>
                <wp:lineTo x="21507" y="21368"/>
                <wp:lineTo x="21507" y="0"/>
                <wp:lineTo x="0" y="0"/>
              </wp:wrapPolygon>
            </wp:wrapTight>
            <wp:docPr id="2" name="图片 2" descr="https://timgsa.baidu.com/timg?image&amp;quality=80&amp;size=b9999_10000&amp;sec=1546598908246&amp;di=b609a633ead45db556e61be80841bd9f&amp;imgtype=0&amp;src=http%3A%2F%2Fs13.sinaimg.cn%2Fmw690%2F001oqnIvgy6WY4G0Zg8fc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46598908246&amp;di=b609a633ead45db556e61be80841bd9f&amp;imgtype=0&amp;src=http%3A%2F%2Fs13.sinaimg.cn%2Fmw690%2F001oqnIvgy6WY4G0Zg8fc%266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>A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 xml:space="preserve">．北伐战争    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9"/>
          <w:kern w:val="0"/>
        </w:rPr>
      </w:pPr>
      <w:r w:rsidRPr="00601E7A">
        <w:rPr>
          <w:rFonts w:ascii="宋体" w:eastAsia="宋体" w:hAnsi="宋体" w:cs="宋体"/>
          <w:color w:val="000000"/>
          <w:spacing w:val="9"/>
          <w:kern w:val="0"/>
        </w:rPr>
        <w:t>B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 xml:space="preserve">．红军长征     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9"/>
          <w:kern w:val="0"/>
        </w:rPr>
      </w:pPr>
      <w:r w:rsidRPr="00601E7A">
        <w:rPr>
          <w:rFonts w:ascii="宋体" w:eastAsia="宋体" w:hAnsi="宋体" w:cs="宋体"/>
          <w:color w:val="000000"/>
          <w:spacing w:val="9"/>
          <w:kern w:val="0"/>
        </w:rPr>
        <w:t>C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>．抗日战争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 xml:space="preserve">  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9"/>
          <w:kern w:val="0"/>
        </w:rPr>
      </w:pPr>
      <w:r w:rsidRPr="00601E7A">
        <w:rPr>
          <w:rFonts w:ascii="宋体" w:eastAsia="宋体" w:hAnsi="宋体" w:cs="宋体"/>
          <w:color w:val="000000"/>
          <w:spacing w:val="9"/>
          <w:kern w:val="0"/>
        </w:rPr>
        <w:t>D</w:t>
      </w:r>
      <w:r w:rsidRPr="00601E7A">
        <w:rPr>
          <w:rFonts w:ascii="宋体" w:eastAsia="宋体" w:hAnsi="宋体" w:cs="宋体" w:hint="eastAsia"/>
          <w:color w:val="000000"/>
          <w:spacing w:val="9"/>
          <w:kern w:val="0"/>
        </w:rPr>
        <w:t>．解放战争</w:t>
      </w:r>
      <w:r w:rsidRPr="00601E7A">
        <w:rPr>
          <w:rFonts w:ascii="宋体" w:eastAsia="宋体" w:hAnsi="宋体" w:cs="宋体"/>
          <w:color w:val="000000"/>
          <w:spacing w:val="9"/>
          <w:kern w:val="0"/>
        </w:rPr>
        <w:t xml:space="preserve">   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8、中华人民共和国成立后，一位民主人士说：“我们的政党制度是唱大合唱”。意指民主党派与中国共产党合作共事。这一制度是（  ）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A 人民代表大会制度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B 民族区域自治制度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C基层选举制度和民主集中制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D 多党合作和政治协商制度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9、周恩来说：“中国代表团是来求团结而不是来吵架的”，</w:t>
      </w:r>
      <w:r w:rsidRPr="00601E7A">
        <w:rPr>
          <w:rFonts w:ascii="宋体" w:eastAsia="宋体" w:hAnsi="宋体" w:cs="Times New Roman" w:hint="eastAsia"/>
          <w:szCs w:val="21"/>
        </w:rPr>
        <w:lastRenderedPageBreak/>
        <w:t>“中国代表团是来求同而不是来立异的”。据此判断当时中国代表团出席的会议是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 xml:space="preserve">   A．万隆会议       B．日内瓦会议</w:t>
      </w:r>
      <w:r w:rsidRPr="00601E7A">
        <w:rPr>
          <w:rFonts w:ascii="宋体" w:eastAsia="宋体" w:hAnsi="宋体" w:cs="Times New Roman" w:hint="eastAsia"/>
          <w:szCs w:val="21"/>
        </w:rPr>
        <w:tab/>
        <w:t>C．联合国大会       D．上海合作组织会议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10、1971年11月，美国《时代》周刊以“中国人来了”作为封面标题，表现出国际社会对中国的极大关注。与“中国人来了”密切相关的外交大事是(  )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 xml:space="preserve">   A．中国提出和平共处五项原则</w:t>
      </w:r>
      <w:r w:rsidRPr="00601E7A">
        <w:rPr>
          <w:rFonts w:ascii="宋体" w:eastAsia="宋体" w:hAnsi="宋体" w:cs="Times New Roman" w:hint="eastAsia"/>
          <w:szCs w:val="21"/>
        </w:rPr>
        <w:tab/>
        <w:t>B．中华人民共和国恢复在联合国的合法席位</w:t>
      </w:r>
    </w:p>
    <w:p w:rsidR="00601E7A" w:rsidRPr="00601E7A" w:rsidRDefault="00601E7A" w:rsidP="00601E7A">
      <w:pPr>
        <w:autoSpaceDE w:val="0"/>
        <w:autoSpaceDN w:val="0"/>
        <w:snapToGrid w:val="0"/>
        <w:ind w:left="412" w:hangingChars="196" w:hanging="412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 xml:space="preserve">   C．中美两国关系正常化      </w:t>
      </w:r>
      <w:r w:rsidRPr="00601E7A">
        <w:rPr>
          <w:rFonts w:ascii="宋体" w:eastAsia="宋体" w:hAnsi="宋体" w:cs="Times New Roman" w:hint="eastAsia"/>
          <w:szCs w:val="21"/>
        </w:rPr>
        <w:tab/>
        <w:t>D．中国成功加入世界贸易组织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11、</w:t>
      </w:r>
      <w:r w:rsidRPr="00601E7A">
        <w:rPr>
          <w:rFonts w:ascii="宋体" w:eastAsia="宋体" w:hAnsi="宋体" w:cs="宋体" w:hint="eastAsia"/>
          <w:szCs w:val="21"/>
        </w:rPr>
        <w:t>伯里克利执政时期是雅典民主政治的“黄金时代”。该时期的国家最高权力机构是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/>
          <w:szCs w:val="21"/>
        </w:rPr>
        <w:t xml:space="preserve">  </w:t>
      </w:r>
      <w:proofErr w:type="gramStart"/>
      <w:r w:rsidRPr="00601E7A">
        <w:rPr>
          <w:rFonts w:ascii="宋体" w:eastAsia="宋体" w:hAnsi="宋体" w:cs="宋体"/>
          <w:szCs w:val="21"/>
        </w:rPr>
        <w:t>A.</w:t>
      </w:r>
      <w:r w:rsidRPr="00601E7A">
        <w:rPr>
          <w:rFonts w:ascii="宋体" w:eastAsia="宋体" w:hAnsi="宋体" w:cs="宋体" w:hint="eastAsia"/>
          <w:szCs w:val="21"/>
        </w:rPr>
        <w:t>“</w:t>
      </w:r>
      <w:proofErr w:type="gramEnd"/>
      <w:r w:rsidRPr="00601E7A">
        <w:rPr>
          <w:rFonts w:ascii="宋体" w:eastAsia="宋体" w:hAnsi="宋体" w:cs="宋体" w:hint="eastAsia"/>
          <w:szCs w:val="21"/>
        </w:rPr>
        <w:t>十将军委员会</w:t>
      </w:r>
      <w:proofErr w:type="gramStart"/>
      <w:r w:rsidRPr="00601E7A">
        <w:rPr>
          <w:rFonts w:ascii="宋体" w:eastAsia="宋体" w:hAnsi="宋体" w:cs="宋体" w:hint="eastAsia"/>
          <w:szCs w:val="21"/>
        </w:rPr>
        <w:t>”</w:t>
      </w:r>
      <w:proofErr w:type="gramEnd"/>
      <w:r w:rsidRPr="00601E7A">
        <w:rPr>
          <w:rFonts w:ascii="宋体" w:eastAsia="宋体" w:hAnsi="宋体" w:cs="宋体"/>
          <w:szCs w:val="21"/>
        </w:rPr>
        <w:t xml:space="preserve">    B</w:t>
      </w:r>
      <w:r w:rsidRPr="00601E7A">
        <w:rPr>
          <w:rFonts w:ascii="宋体" w:eastAsia="宋体" w:hAnsi="宋体" w:cs="宋体" w:hint="eastAsia"/>
          <w:szCs w:val="21"/>
        </w:rPr>
        <w:t>．“陪审法庭”</w:t>
      </w:r>
      <w:r w:rsidRPr="00601E7A">
        <w:rPr>
          <w:rFonts w:ascii="宋体" w:eastAsia="宋体" w:hAnsi="宋体" w:cs="宋体"/>
          <w:szCs w:val="21"/>
        </w:rPr>
        <w:t xml:space="preserve">  C</w:t>
      </w:r>
      <w:r w:rsidRPr="00601E7A">
        <w:rPr>
          <w:rFonts w:ascii="宋体" w:eastAsia="宋体" w:hAnsi="宋体" w:cs="宋体" w:hint="eastAsia"/>
          <w:szCs w:val="21"/>
        </w:rPr>
        <w:t>．“五百人会议”</w:t>
      </w:r>
      <w:r w:rsidRPr="00601E7A">
        <w:rPr>
          <w:rFonts w:ascii="宋体" w:eastAsia="宋体" w:hAnsi="宋体" w:cs="宋体"/>
          <w:szCs w:val="21"/>
        </w:rPr>
        <w:t xml:space="preserve">    D</w:t>
      </w:r>
      <w:r w:rsidRPr="00601E7A">
        <w:rPr>
          <w:rFonts w:ascii="宋体" w:eastAsia="宋体" w:hAnsi="宋体" w:cs="宋体" w:hint="eastAsia"/>
          <w:szCs w:val="21"/>
        </w:rPr>
        <w:t>．“公民大会”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12、1991年12月，俄罗斯等11国领导人签署《阿拉木图宣言》，苏联完全解体。苏联解体对国际关系格局产生的直接影响是 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A．上海合作组织成立B．中苏关系恶化C．两种社会制度矛盾完全消失D．两极格局结束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A77A637" wp14:editId="4B3055EF">
            <wp:simplePos x="0" y="0"/>
            <wp:positionH relativeFrom="column">
              <wp:posOffset>3204210</wp:posOffset>
            </wp:positionH>
            <wp:positionV relativeFrom="paragraph">
              <wp:posOffset>46355</wp:posOffset>
            </wp:positionV>
            <wp:extent cx="1960245" cy="124206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7A">
        <w:rPr>
          <w:rFonts w:ascii="宋体" w:eastAsia="宋体" w:hAnsi="宋体" w:cs="宋体" w:hint="eastAsia"/>
          <w:szCs w:val="21"/>
        </w:rPr>
        <w:t>13、图4为《汉代中西交通图》，通过这条交通线运往欧洲的主要商品是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A．丝绸   B．茶叶 C．瓷器  D．铁器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14、随着商品经济的发展，中国古代城市的格局发生了变化。打破了“市”在时间和空间上的限制始于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/>
          <w:szCs w:val="21"/>
        </w:rPr>
        <w:t xml:space="preserve">  A</w:t>
      </w:r>
      <w:r w:rsidRPr="00601E7A">
        <w:rPr>
          <w:rFonts w:ascii="宋体" w:eastAsia="宋体" w:hAnsi="宋体" w:cs="宋体" w:hint="eastAsia"/>
          <w:szCs w:val="21"/>
        </w:rPr>
        <w:t>．汉代</w:t>
      </w:r>
      <w:r w:rsidRPr="00601E7A">
        <w:rPr>
          <w:rFonts w:ascii="宋体" w:eastAsia="宋体" w:hAnsi="宋体" w:cs="宋体"/>
          <w:szCs w:val="21"/>
        </w:rPr>
        <w:t xml:space="preserve">    B</w:t>
      </w:r>
      <w:r w:rsidRPr="00601E7A">
        <w:rPr>
          <w:rFonts w:ascii="宋体" w:eastAsia="宋体" w:hAnsi="宋体" w:cs="宋体" w:hint="eastAsia"/>
          <w:szCs w:val="21"/>
        </w:rPr>
        <w:t>．唐代</w:t>
      </w:r>
      <w:r w:rsidRPr="00601E7A">
        <w:rPr>
          <w:rFonts w:ascii="宋体" w:eastAsia="宋体" w:hAnsi="宋体" w:cs="宋体"/>
          <w:szCs w:val="21"/>
        </w:rPr>
        <w:t xml:space="preserve">    C</w:t>
      </w:r>
      <w:r w:rsidRPr="00601E7A">
        <w:rPr>
          <w:rFonts w:ascii="宋体" w:eastAsia="宋体" w:hAnsi="宋体" w:cs="宋体" w:hint="eastAsia"/>
          <w:szCs w:val="21"/>
        </w:rPr>
        <w:t>．宋代</w:t>
      </w:r>
      <w:r w:rsidRPr="00601E7A">
        <w:rPr>
          <w:rFonts w:ascii="宋体" w:eastAsia="宋体" w:hAnsi="宋体" w:cs="宋体"/>
          <w:szCs w:val="21"/>
        </w:rPr>
        <w:t xml:space="preserve">    D</w:t>
      </w:r>
      <w:r w:rsidRPr="00601E7A">
        <w:rPr>
          <w:rFonts w:ascii="宋体" w:eastAsia="宋体" w:hAnsi="宋体" w:cs="宋体" w:hint="eastAsia"/>
          <w:szCs w:val="21"/>
        </w:rPr>
        <w:t>．明代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5FD0842" wp14:editId="27327903">
            <wp:simplePos x="0" y="0"/>
            <wp:positionH relativeFrom="column">
              <wp:posOffset>2833370</wp:posOffset>
            </wp:positionH>
            <wp:positionV relativeFrom="paragraph">
              <wp:posOffset>241935</wp:posOffset>
            </wp:positionV>
            <wp:extent cx="2604770" cy="931545"/>
            <wp:effectExtent l="0" t="0" r="508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7A">
        <w:rPr>
          <w:rFonts w:ascii="宋体" w:eastAsia="宋体" w:hAnsi="宋体" w:cs="宋体" w:hint="eastAsia"/>
          <w:szCs w:val="21"/>
        </w:rPr>
        <w:t>15、右表中，中国面粉业迅速发展的外部原因是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A．实业救国思潮的推动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B.民国政府奖励发展实业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C. 群众性反帝爱国运动的促进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D．欧洲列强暂时放松对华经济侵略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16、近代民族工业发展主要集中在（   ）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A 金融业   B 交通业    C 轻工业    D 重工业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17、1956年，在我国社会主义制度基本建立起来的形势下，对当时国内社会主要矛盾</w:t>
      </w:r>
      <w:proofErr w:type="gramStart"/>
      <w:r w:rsidRPr="00601E7A">
        <w:rPr>
          <w:rFonts w:ascii="宋体" w:eastAsia="宋体" w:hAnsi="宋体" w:cs="宋体" w:hint="eastAsia"/>
          <w:szCs w:val="21"/>
        </w:rPr>
        <w:t>作出</w:t>
      </w:r>
      <w:proofErr w:type="gramEnd"/>
      <w:r w:rsidRPr="00601E7A">
        <w:rPr>
          <w:rFonts w:ascii="宋体" w:eastAsia="宋体" w:hAnsi="宋体" w:cs="宋体" w:hint="eastAsia"/>
          <w:szCs w:val="21"/>
        </w:rPr>
        <w:t>正确分析的会议是（   ）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A中共二大  B中共七大  C中共八大  D中共十四大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18、“举头铁索路行空，电气能收夺天工、从此不愁鱼雁少，音书万里一时通”。此诗赞叹的是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  A．航空运输业    B．铁路运输业    </w:t>
      </w:r>
      <w:r w:rsidRPr="00601E7A">
        <w:rPr>
          <w:rFonts w:ascii="宋体" w:eastAsia="宋体" w:hAnsi="宋体" w:cs="宋体" w:hint="eastAsia"/>
          <w:szCs w:val="21"/>
        </w:rPr>
        <w:tab/>
        <w:t>C．轮船运输业       D．电报电话业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19、能源短缺已成为人类社会发展面临的重大问题，为此各国政府大力倡导研发新能源。第二次工业革命时期出现的新能源是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  A．煤炭、石油    B．电能、核能 </w:t>
      </w:r>
      <w:r w:rsidRPr="00601E7A">
        <w:rPr>
          <w:rFonts w:ascii="宋体" w:eastAsia="宋体" w:hAnsi="宋体" w:cs="宋体" w:hint="eastAsia"/>
          <w:szCs w:val="21"/>
        </w:rPr>
        <w:tab/>
        <w:t>C．煤炭、核能       D．电能、石油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宋体" w:eastAsia="宋体" w:hAnsi="宋体" w:cs="宋体"/>
          <w:noProof/>
          <w:kern w:val="0"/>
          <w:sz w:val="24"/>
          <w:szCs w:val="24"/>
        </w:rPr>
      </w:pPr>
      <w:r w:rsidRPr="00601E7A">
        <w:rPr>
          <w:rFonts w:ascii="宋体" w:eastAsia="宋体" w:hAnsi="宋体" w:cs="宋体" w:hint="eastAsia"/>
          <w:szCs w:val="21"/>
        </w:rPr>
        <w:t>20、</w:t>
      </w:r>
      <w:r w:rsidRPr="00601E7A">
        <w:rPr>
          <w:rFonts w:ascii="Times New Roman" w:eastAsia="宋体" w:hAnsi="Times New Roman" w:cs="Times New Roman" w:hint="eastAsia"/>
          <w:szCs w:val="20"/>
        </w:rPr>
        <w:t>与图</w:t>
      </w:r>
      <w:r w:rsidRPr="00601E7A">
        <w:rPr>
          <w:rFonts w:ascii="Times New Roman" w:eastAsia="宋体" w:hAnsi="Times New Roman" w:cs="Times New Roman" w:hint="eastAsia"/>
          <w:szCs w:val="20"/>
        </w:rPr>
        <w:t>5</w:t>
      </w:r>
      <w:r w:rsidRPr="00601E7A">
        <w:rPr>
          <w:rFonts w:ascii="Times New Roman" w:eastAsia="宋体" w:hAnsi="Times New Roman" w:cs="Times New Roman" w:hint="eastAsia"/>
          <w:szCs w:val="20"/>
        </w:rPr>
        <w:t>相关联的罗斯福新政措施是</w:t>
      </w:r>
      <w:r w:rsidRPr="00601E7A"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</w:t>
      </w:r>
    </w:p>
    <w:p w:rsidR="00601E7A" w:rsidRPr="00601E7A" w:rsidRDefault="00601E7A" w:rsidP="00601E7A">
      <w:pPr>
        <w:snapToGrid w:val="0"/>
        <w:ind w:left="480" w:hangingChars="200" w:hanging="480"/>
        <w:jc w:val="center"/>
        <w:rPr>
          <w:rFonts w:ascii="Times New Roman" w:eastAsia="宋体" w:hAnsi="Times New Roman" w:cs="Times New Roman"/>
          <w:szCs w:val="20"/>
        </w:rPr>
      </w:pPr>
      <w:r w:rsidRPr="00601E7A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441235" wp14:editId="247B529F">
            <wp:simplePos x="0" y="0"/>
            <wp:positionH relativeFrom="column">
              <wp:posOffset>-47625</wp:posOffset>
            </wp:positionH>
            <wp:positionV relativeFrom="paragraph">
              <wp:posOffset>-4445</wp:posOffset>
            </wp:positionV>
            <wp:extent cx="1449070" cy="1849120"/>
            <wp:effectExtent l="0" t="0" r="0" b="0"/>
            <wp:wrapSquare wrapText="bothSides"/>
            <wp:docPr id="5" name="图片 5" descr="PSX0WXU{C$8K}]7H`Z[AAIC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X0WXU{C$8K}]7H`Z[AA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E7A" w:rsidRPr="00601E7A" w:rsidRDefault="00601E7A" w:rsidP="00601E7A">
      <w:pPr>
        <w:tabs>
          <w:tab w:val="left" w:pos="4140"/>
        </w:tabs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A</w:t>
      </w:r>
      <w:r w:rsidRPr="00601E7A">
        <w:rPr>
          <w:rFonts w:ascii="Times New Roman" w:eastAsia="宋体" w:hAnsi="Times New Roman" w:cs="Times New Roman" w:hint="eastAsia"/>
          <w:szCs w:val="20"/>
        </w:rPr>
        <w:t>．实施工业复兴法</w:t>
      </w:r>
      <w:r w:rsidRPr="00601E7A">
        <w:rPr>
          <w:rFonts w:ascii="Times New Roman" w:eastAsia="宋体" w:hAnsi="Times New Roman" w:cs="Times New Roman" w:hint="eastAsia"/>
          <w:szCs w:val="20"/>
        </w:rPr>
        <w:t>B</w:t>
      </w:r>
      <w:r w:rsidRPr="00601E7A">
        <w:rPr>
          <w:rFonts w:ascii="Times New Roman" w:eastAsia="宋体" w:hAnsi="Times New Roman" w:cs="Times New Roman" w:hint="eastAsia"/>
          <w:szCs w:val="20"/>
        </w:rPr>
        <w:t>．实行社会救济</w:t>
      </w:r>
    </w:p>
    <w:p w:rsidR="00601E7A" w:rsidRPr="00601E7A" w:rsidRDefault="00601E7A" w:rsidP="00601E7A">
      <w:pPr>
        <w:tabs>
          <w:tab w:val="left" w:pos="4140"/>
        </w:tabs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C</w:t>
      </w:r>
      <w:r w:rsidRPr="00601E7A">
        <w:rPr>
          <w:rFonts w:ascii="Times New Roman" w:eastAsia="宋体" w:hAnsi="Times New Roman" w:cs="Times New Roman" w:hint="eastAsia"/>
          <w:szCs w:val="20"/>
        </w:rPr>
        <w:t>．调节农业生产</w:t>
      </w:r>
      <w:r w:rsidRPr="00601E7A">
        <w:rPr>
          <w:rFonts w:ascii="Times New Roman" w:eastAsia="宋体" w:hAnsi="Times New Roman" w:cs="Times New Roman" w:hint="eastAsia"/>
          <w:szCs w:val="20"/>
        </w:rPr>
        <w:t xml:space="preserve">  D</w:t>
      </w:r>
      <w:r w:rsidRPr="00601E7A">
        <w:rPr>
          <w:rFonts w:ascii="Times New Roman" w:eastAsia="宋体" w:hAnsi="Times New Roman" w:cs="Times New Roman" w:hint="eastAsia"/>
          <w:szCs w:val="20"/>
        </w:rPr>
        <w:t>．恢复银行信用</w:t>
      </w:r>
    </w:p>
    <w:p w:rsidR="00601E7A" w:rsidRPr="00601E7A" w:rsidRDefault="00601E7A" w:rsidP="00601E7A">
      <w:pPr>
        <w:tabs>
          <w:tab w:val="left" w:pos="4140"/>
        </w:tabs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>21</w:t>
      </w:r>
      <w:r w:rsidRPr="00601E7A">
        <w:rPr>
          <w:rFonts w:ascii="Times New Roman" w:eastAsia="宋体" w:hAnsi="Times New Roman" w:cs="Times New Roman" w:hint="eastAsia"/>
          <w:szCs w:val="20"/>
        </w:rPr>
        <w:t>．有人说：”对苏俄农民而百，</w:t>
      </w:r>
      <w:r w:rsidRPr="00601E7A">
        <w:rPr>
          <w:rFonts w:ascii="Times New Roman" w:eastAsia="宋体" w:hAnsi="Times New Roman" w:cs="Times New Roman" w:hint="eastAsia"/>
          <w:szCs w:val="20"/>
        </w:rPr>
        <w:t>1920</w:t>
      </w:r>
      <w:r w:rsidRPr="00601E7A">
        <w:rPr>
          <w:rFonts w:ascii="Times New Roman" w:eastAsia="宋体" w:hAnsi="Times New Roman" w:cs="Times New Roman" w:hint="eastAsia"/>
          <w:szCs w:val="20"/>
        </w:rPr>
        <w:t>年的秋天阴云密布，</w:t>
      </w:r>
      <w:r w:rsidRPr="00601E7A">
        <w:rPr>
          <w:rFonts w:ascii="Times New Roman" w:eastAsia="宋体" w:hAnsi="Times New Roman" w:cs="Times New Roman" w:hint="eastAsia"/>
          <w:szCs w:val="20"/>
        </w:rPr>
        <w:t>1922</w:t>
      </w:r>
      <w:r w:rsidRPr="00601E7A">
        <w:rPr>
          <w:rFonts w:ascii="Times New Roman" w:eastAsia="宋体" w:hAnsi="Times New Roman" w:cs="Times New Roman" w:hint="eastAsia"/>
          <w:szCs w:val="20"/>
        </w:rPr>
        <w:t>年的</w:t>
      </w:r>
      <w:proofErr w:type="gramStart"/>
      <w:r w:rsidRPr="00601E7A">
        <w:rPr>
          <w:rFonts w:ascii="Times New Roman" w:eastAsia="宋体" w:hAnsi="Times New Roman" w:cs="Times New Roman" w:hint="eastAsia"/>
          <w:szCs w:val="20"/>
        </w:rPr>
        <w:t>春天则</w:t>
      </w:r>
      <w:proofErr w:type="gramEnd"/>
      <w:r w:rsidRPr="00601E7A">
        <w:rPr>
          <w:rFonts w:ascii="Times New Roman" w:eastAsia="宋体" w:hAnsi="Times New Roman" w:cs="Times New Roman" w:hint="eastAsia"/>
          <w:szCs w:val="20"/>
        </w:rPr>
        <w:t>是阳光灿烂。”其中的“阳光灿烂”与下列政策相关的是</w:t>
      </w:r>
    </w:p>
    <w:p w:rsidR="00601E7A" w:rsidRPr="00601E7A" w:rsidRDefault="00601E7A" w:rsidP="00601E7A">
      <w:pPr>
        <w:tabs>
          <w:tab w:val="left" w:pos="4140"/>
        </w:tabs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A</w:t>
      </w:r>
      <w:r w:rsidRPr="00601E7A">
        <w:rPr>
          <w:rFonts w:ascii="Times New Roman" w:eastAsia="宋体" w:hAnsi="Times New Roman" w:cs="Times New Roman" w:hint="eastAsia"/>
          <w:szCs w:val="20"/>
        </w:rPr>
        <w:t>．战时共产主义政策</w:t>
      </w:r>
      <w:r w:rsidRPr="00601E7A">
        <w:rPr>
          <w:rFonts w:ascii="Times New Roman" w:eastAsia="宋体" w:hAnsi="Times New Roman" w:cs="Times New Roman" w:hint="eastAsia"/>
          <w:szCs w:val="20"/>
        </w:rPr>
        <w:t xml:space="preserve">   B</w:t>
      </w:r>
      <w:r w:rsidRPr="00601E7A">
        <w:rPr>
          <w:rFonts w:ascii="Times New Roman" w:eastAsia="宋体" w:hAnsi="Times New Roman" w:cs="Times New Roman" w:hint="eastAsia"/>
          <w:szCs w:val="20"/>
        </w:rPr>
        <w:t>．新经济政策</w:t>
      </w:r>
    </w:p>
    <w:p w:rsidR="00601E7A" w:rsidRPr="00601E7A" w:rsidRDefault="00601E7A" w:rsidP="00601E7A">
      <w:pPr>
        <w:tabs>
          <w:tab w:val="left" w:pos="4140"/>
        </w:tabs>
        <w:snapToGrid w:val="0"/>
        <w:ind w:leftChars="200" w:left="420" w:firstLineChars="200" w:firstLine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>C</w:t>
      </w:r>
      <w:r w:rsidRPr="00601E7A">
        <w:rPr>
          <w:rFonts w:ascii="Times New Roman" w:eastAsia="宋体" w:hAnsi="Times New Roman" w:cs="Times New Roman" w:hint="eastAsia"/>
          <w:szCs w:val="20"/>
        </w:rPr>
        <w:t>．农业集体化政策</w:t>
      </w:r>
      <w:r w:rsidRPr="00601E7A">
        <w:rPr>
          <w:rFonts w:ascii="Times New Roman" w:eastAsia="宋体" w:hAnsi="Times New Roman" w:cs="Times New Roman" w:hint="eastAsia"/>
          <w:szCs w:val="20"/>
        </w:rPr>
        <w:t xml:space="preserve">    D</w:t>
      </w:r>
      <w:r w:rsidRPr="00601E7A">
        <w:rPr>
          <w:rFonts w:ascii="Times New Roman" w:eastAsia="宋体" w:hAnsi="Times New Roman" w:cs="Times New Roman" w:hint="eastAsia"/>
          <w:szCs w:val="20"/>
        </w:rPr>
        <w:t>．工业化政策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宋体" w:eastAsia="宋体" w:hAnsi="宋体" w:cs="宋体" w:hint="eastAsia"/>
          <w:szCs w:val="21"/>
        </w:rPr>
        <w:t>22、</w:t>
      </w:r>
      <w:r w:rsidRPr="00601E7A">
        <w:rPr>
          <w:rFonts w:ascii="Times New Roman" w:eastAsia="宋体" w:hAnsi="Times New Roman" w:cs="Times New Roman" w:hint="eastAsia"/>
          <w:szCs w:val="20"/>
        </w:rPr>
        <w:t>经济区域集团化是当今世界经济发展的</w:t>
      </w:r>
      <w:proofErr w:type="gramStart"/>
      <w:r w:rsidRPr="00601E7A">
        <w:rPr>
          <w:rFonts w:ascii="Times New Roman" w:eastAsia="宋体" w:hAnsi="Times New Roman" w:cs="Times New Roman" w:hint="eastAsia"/>
          <w:szCs w:val="20"/>
        </w:rPr>
        <w:t>一</w:t>
      </w:r>
      <w:proofErr w:type="gramEnd"/>
      <w:r w:rsidRPr="00601E7A">
        <w:rPr>
          <w:rFonts w:ascii="Times New Roman" w:eastAsia="宋体" w:hAnsi="Times New Roman" w:cs="Times New Roman" w:hint="eastAsia"/>
          <w:szCs w:val="20"/>
        </w:rPr>
        <w:t>大趋势。下列标志属于区域性经济集团组织的是</w:t>
      </w:r>
    </w:p>
    <w:p w:rsidR="00601E7A" w:rsidRPr="00601E7A" w:rsidRDefault="00601E7A" w:rsidP="00601E7A">
      <w:pPr>
        <w:widowControl/>
        <w:snapToGrid w:val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01E7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8FC5B4" wp14:editId="05A0807B">
            <wp:extent cx="4968875" cy="1164590"/>
            <wp:effectExtent l="0" t="0" r="3175" b="0"/>
            <wp:docPr id="6" name="图片 6" descr="(M{N8{K)[XDXK$NN_%5M31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M{N8{K)[XDXK$NN_%5M31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23、先秦诸子学说中，有一流派主张变法革新，受到秦国的推崇，成为</w:t>
      </w:r>
      <w:proofErr w:type="gramStart"/>
      <w:r w:rsidRPr="00601E7A">
        <w:rPr>
          <w:rFonts w:ascii="宋体" w:eastAsia="宋体" w:hAnsi="宋体" w:cs="宋体" w:hint="eastAsia"/>
          <w:szCs w:val="21"/>
        </w:rPr>
        <w:t>秦治理</w:t>
      </w:r>
      <w:proofErr w:type="gramEnd"/>
      <w:r w:rsidRPr="00601E7A">
        <w:rPr>
          <w:rFonts w:ascii="宋体" w:eastAsia="宋体" w:hAnsi="宋体" w:cs="宋体" w:hint="eastAsia"/>
          <w:szCs w:val="21"/>
        </w:rPr>
        <w:t>国家的指导思想。这一学术流派是（  ）</w:t>
      </w:r>
    </w:p>
    <w:p w:rsidR="00601E7A" w:rsidRPr="00601E7A" w:rsidRDefault="00601E7A" w:rsidP="00601E7A">
      <w:pPr>
        <w:snapToGrid w:val="0"/>
        <w:ind w:firstLineChars="200" w:firstLine="42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A墨家  B 法家   C 道家   D 儒家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24、理学将儒学发展到一个新高度。南宋理学的集大成者是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A．朱熹    B．王守仁    c．陆九</w:t>
      </w:r>
      <w:proofErr w:type="gramStart"/>
      <w:r w:rsidRPr="00601E7A">
        <w:rPr>
          <w:rFonts w:ascii="宋体" w:eastAsia="宋体" w:hAnsi="宋体" w:cs="宋体" w:hint="eastAsia"/>
          <w:szCs w:val="21"/>
        </w:rPr>
        <w:t>渊</w:t>
      </w:r>
      <w:proofErr w:type="gramEnd"/>
      <w:r w:rsidRPr="00601E7A">
        <w:rPr>
          <w:rFonts w:ascii="宋体" w:eastAsia="宋体" w:hAnsi="宋体" w:cs="宋体" w:hint="eastAsia"/>
          <w:szCs w:val="21"/>
        </w:rPr>
        <w:t xml:space="preserve">    D．程颐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25、刘熙载《艺概·书概》里说：“书法无篆圣漾圣，而有草圣。”唐代的草书大家是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  A．颜真卿、柳公权   B．苏轼、黄庭坚  C．蔡襄、米芾    </w:t>
      </w:r>
      <w:r w:rsidRPr="00601E7A">
        <w:rPr>
          <w:rFonts w:ascii="宋体" w:eastAsia="宋体" w:hAnsi="宋体" w:cs="宋体" w:hint="eastAsia"/>
          <w:szCs w:val="21"/>
        </w:rPr>
        <w:tab/>
        <w:t>D．张旭、怀素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26、十月革命一声炮响，给中国送来了马克思主义。在中国第一次较为系统地介绍马克思主义学说的人是</w:t>
      </w:r>
    </w:p>
    <w:p w:rsidR="00601E7A" w:rsidRPr="00601E7A" w:rsidRDefault="00601E7A" w:rsidP="00601E7A">
      <w:pPr>
        <w:snapToGrid w:val="0"/>
        <w:rPr>
          <w:rFonts w:ascii="宋体" w:eastAsia="宋体" w:hAnsi="宋体" w:cs="宋体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 xml:space="preserve">    A．陈独秀        B．李大钊    </w:t>
      </w:r>
      <w:r w:rsidRPr="00601E7A">
        <w:rPr>
          <w:rFonts w:ascii="宋体" w:eastAsia="宋体" w:hAnsi="宋体" w:cs="宋体" w:hint="eastAsia"/>
          <w:szCs w:val="21"/>
        </w:rPr>
        <w:tab/>
        <w:t>C．鲁迅             D．胡适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宋体" w:eastAsia="宋体" w:hAnsi="宋体" w:cs="宋体" w:hint="eastAsia"/>
          <w:szCs w:val="21"/>
        </w:rPr>
        <w:t>27、</w:t>
      </w:r>
      <w:r w:rsidRPr="00601E7A">
        <w:rPr>
          <w:rFonts w:ascii="Times New Roman" w:eastAsia="宋体" w:hAnsi="Times New Roman" w:cs="Times New Roman" w:hint="eastAsia"/>
          <w:szCs w:val="20"/>
        </w:rPr>
        <w:t>毛泽东关于“工农武装割据”思想的文章不包括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A</w:t>
      </w:r>
      <w:r w:rsidRPr="00601E7A">
        <w:rPr>
          <w:rFonts w:ascii="Times New Roman" w:eastAsia="宋体" w:hAnsi="Times New Roman" w:cs="Times New Roman" w:hint="eastAsia"/>
          <w:szCs w:val="20"/>
        </w:rPr>
        <w:t>．《中国的红色政权为什么能够存在》</w:t>
      </w:r>
      <w:r w:rsidRPr="00601E7A">
        <w:rPr>
          <w:rFonts w:ascii="Times New Roman" w:eastAsia="宋体" w:hAnsi="Times New Roman" w:cs="Times New Roman" w:hint="eastAsia"/>
          <w:szCs w:val="20"/>
        </w:rPr>
        <w:t>B</w:t>
      </w:r>
      <w:r w:rsidRPr="00601E7A">
        <w:rPr>
          <w:rFonts w:ascii="Times New Roman" w:eastAsia="宋体" w:hAnsi="Times New Roman" w:cs="Times New Roman" w:hint="eastAsia"/>
          <w:szCs w:val="20"/>
        </w:rPr>
        <w:t>．《星星之火，可以燎原》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C</w:t>
      </w:r>
      <w:r w:rsidRPr="00601E7A">
        <w:rPr>
          <w:rFonts w:ascii="Times New Roman" w:eastAsia="宋体" w:hAnsi="Times New Roman" w:cs="Times New Roman" w:hint="eastAsia"/>
          <w:szCs w:val="20"/>
        </w:rPr>
        <w:t>．《关于正确处理人民内部矛盾的问题》</w:t>
      </w:r>
      <w:r w:rsidRPr="00601E7A">
        <w:rPr>
          <w:rFonts w:ascii="Times New Roman" w:eastAsia="宋体" w:hAnsi="Times New Roman" w:cs="Times New Roman" w:hint="eastAsia"/>
          <w:szCs w:val="20"/>
        </w:rPr>
        <w:t>D</w:t>
      </w:r>
      <w:r w:rsidRPr="00601E7A">
        <w:rPr>
          <w:rFonts w:ascii="Times New Roman" w:eastAsia="宋体" w:hAnsi="Times New Roman" w:cs="Times New Roman" w:hint="eastAsia"/>
          <w:szCs w:val="20"/>
        </w:rPr>
        <w:t>．《井冈山的斗争》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28、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>20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世纪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>70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年代，我国在科技领域取得的重大成就是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z w:val="18"/>
          <w:szCs w:val="18"/>
        </w:rPr>
      </w:pPr>
      <w:r w:rsidRPr="00601E7A">
        <w:rPr>
          <w:rFonts w:ascii="宋体" w:eastAsia="宋体" w:hAnsi="宋体" w:cs="宋体" w:hint="eastAsia"/>
          <w:color w:val="000000"/>
          <w:sz w:val="18"/>
          <w:szCs w:val="18"/>
        </w:rPr>
        <w:t>原子弹试爆成功</w:t>
      </w:r>
      <w:r w:rsidRPr="00601E7A">
        <w:rPr>
          <w:rFonts w:ascii="宋体" w:eastAsia="宋体" w:hAnsi="宋体" w:cs="宋体"/>
          <w:color w:val="000000"/>
          <w:sz w:val="18"/>
          <w:szCs w:val="18"/>
        </w:rPr>
        <w:t xml:space="preserve">      </w:t>
      </w:r>
      <w:r w:rsidRPr="00601E7A">
        <w:rPr>
          <w:rFonts w:ascii="宋体" w:eastAsia="宋体" w:hAnsi="宋体" w:cs="宋体" w:hint="eastAsia"/>
          <w:color w:val="000000"/>
          <w:sz w:val="18"/>
          <w:szCs w:val="18"/>
        </w:rPr>
        <w:t>东方红一号发射成功</w:t>
      </w:r>
      <w:r w:rsidRPr="00601E7A">
        <w:rPr>
          <w:rFonts w:ascii="宋体" w:eastAsia="宋体" w:hAnsi="宋体" w:cs="宋体"/>
          <w:color w:val="000000"/>
          <w:sz w:val="18"/>
          <w:szCs w:val="18"/>
        </w:rPr>
        <w:t xml:space="preserve">     </w:t>
      </w:r>
      <w:r w:rsidRPr="00601E7A">
        <w:rPr>
          <w:rFonts w:ascii="宋体" w:eastAsia="宋体" w:hAnsi="宋体" w:cs="宋体" w:hint="eastAsia"/>
          <w:color w:val="000000"/>
          <w:sz w:val="18"/>
          <w:szCs w:val="18"/>
        </w:rPr>
        <w:t>袁隆平成功培育出杂交水稻</w:t>
      </w:r>
      <w:r w:rsidRPr="00601E7A">
        <w:rPr>
          <w:rFonts w:ascii="宋体" w:eastAsia="宋体" w:hAnsi="宋体" w:cs="宋体"/>
          <w:color w:val="000000"/>
          <w:sz w:val="18"/>
          <w:szCs w:val="18"/>
        </w:rPr>
        <w:t xml:space="preserve">  </w:t>
      </w:r>
      <w:r w:rsidRPr="00601E7A">
        <w:rPr>
          <w:rFonts w:ascii="宋体" w:eastAsia="宋体" w:hAnsi="宋体" w:cs="宋体" w:hint="eastAsia"/>
          <w:color w:val="000000"/>
          <w:sz w:val="18"/>
          <w:szCs w:val="18"/>
        </w:rPr>
        <w:t>神舟五号飞船发射成功</w:t>
      </w:r>
    </w:p>
    <w:p w:rsidR="00601E7A" w:rsidRPr="00601E7A" w:rsidRDefault="00601E7A" w:rsidP="00601E7A">
      <w:pPr>
        <w:numPr>
          <w:ilvl w:val="0"/>
          <w:numId w:val="1"/>
        </w:num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kern w:val="0"/>
          <w:szCs w:val="21"/>
        </w:rPr>
      </w:pP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             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②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           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③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                       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④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kern w:val="0"/>
          <w:szCs w:val="21"/>
        </w:rPr>
      </w:pP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 A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．①②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B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．②③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C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．③④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D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．①④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spacing w:val="26"/>
          <w:kern w:val="0"/>
          <w:szCs w:val="21"/>
        </w:rPr>
      </w:pPr>
      <w:r w:rsidRPr="00601E7A">
        <w:rPr>
          <w:rFonts w:ascii="宋体" w:eastAsia="宋体" w:hAnsi="宋体" w:cs="宋体" w:hint="eastAsia"/>
          <w:szCs w:val="21"/>
        </w:rPr>
        <w:t>29、</w:t>
      </w:r>
      <w:r w:rsidRPr="00601E7A">
        <w:rPr>
          <w:rFonts w:ascii="宋体" w:eastAsia="宋体" w:hAnsi="宋体" w:cs="宋体" w:hint="eastAsia"/>
          <w:color w:val="000000"/>
          <w:spacing w:val="26"/>
          <w:kern w:val="0"/>
          <w:szCs w:val="21"/>
        </w:rPr>
        <w:t>主张“人是万物的尺度”，促进人类自我意识第一次觉醒的古希腊先哲是</w:t>
      </w:r>
    </w:p>
    <w:p w:rsidR="00601E7A" w:rsidRPr="00601E7A" w:rsidRDefault="00601E7A" w:rsidP="00601E7A">
      <w:pPr>
        <w:autoSpaceDE w:val="0"/>
        <w:autoSpaceDN w:val="0"/>
        <w:adjustRightInd w:val="0"/>
        <w:snapToGrid w:val="0"/>
        <w:rPr>
          <w:rFonts w:ascii="宋体" w:eastAsia="宋体" w:hAnsi="宋体" w:cs="宋体"/>
          <w:color w:val="000000"/>
          <w:kern w:val="0"/>
          <w:szCs w:val="21"/>
        </w:rPr>
      </w:pP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A.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普罗塔戈拉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B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．苏格拉底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C.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亚里士多德</w:t>
      </w:r>
      <w:r w:rsidRPr="00601E7A">
        <w:rPr>
          <w:rFonts w:ascii="宋体" w:eastAsia="宋体" w:hAnsi="宋体" w:cs="宋体"/>
          <w:color w:val="000000"/>
          <w:kern w:val="0"/>
          <w:szCs w:val="21"/>
        </w:rPr>
        <w:t xml:space="preserve">    D</w:t>
      </w:r>
      <w:r w:rsidRPr="00601E7A">
        <w:rPr>
          <w:rFonts w:ascii="宋体" w:eastAsia="宋体" w:hAnsi="宋体" w:cs="宋体" w:hint="eastAsia"/>
          <w:color w:val="000000"/>
          <w:kern w:val="0"/>
          <w:szCs w:val="21"/>
        </w:rPr>
        <w:t>．柏拉图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宋体" w:eastAsia="宋体" w:hAnsi="宋体" w:cs="宋体" w:hint="eastAsia"/>
          <w:szCs w:val="21"/>
        </w:rPr>
        <w:t>30、</w:t>
      </w:r>
      <w:r w:rsidRPr="00601E7A">
        <w:rPr>
          <w:rFonts w:ascii="Times New Roman" w:eastAsia="宋体" w:hAnsi="Times New Roman" w:cs="Times New Roman" w:hint="eastAsia"/>
          <w:szCs w:val="20"/>
        </w:rPr>
        <w:t>下列批判现实主义文学作品中，被列宁称为“俄国革命的镜子”的是</w:t>
      </w:r>
    </w:p>
    <w:p w:rsidR="00601E7A" w:rsidRPr="00601E7A" w:rsidRDefault="00601E7A" w:rsidP="00601E7A">
      <w:pPr>
        <w:tabs>
          <w:tab w:val="left" w:pos="4140"/>
        </w:tabs>
        <w:snapToGrid w:val="0"/>
        <w:ind w:left="420" w:hangingChars="200" w:hanging="420"/>
        <w:rPr>
          <w:rFonts w:ascii="Times New Roman" w:eastAsia="宋体" w:hAnsi="Times New Roman" w:cs="Times New Roman"/>
          <w:szCs w:val="20"/>
        </w:rPr>
      </w:pPr>
      <w:r w:rsidRPr="00601E7A">
        <w:rPr>
          <w:rFonts w:ascii="Times New Roman" w:eastAsia="宋体" w:hAnsi="Times New Roman" w:cs="Times New Roman" w:hint="eastAsia"/>
          <w:szCs w:val="20"/>
        </w:rPr>
        <w:t xml:space="preserve">    A</w:t>
      </w:r>
      <w:r w:rsidRPr="00601E7A">
        <w:rPr>
          <w:rFonts w:ascii="Times New Roman" w:eastAsia="宋体" w:hAnsi="Times New Roman" w:cs="Times New Roman" w:hint="eastAsia"/>
          <w:szCs w:val="20"/>
        </w:rPr>
        <w:t>．《人间喜剧》</w:t>
      </w:r>
      <w:r w:rsidRPr="00601E7A">
        <w:rPr>
          <w:rFonts w:ascii="Times New Roman" w:eastAsia="宋体" w:hAnsi="Times New Roman" w:cs="Times New Roman" w:hint="eastAsia"/>
          <w:szCs w:val="20"/>
        </w:rPr>
        <w:t xml:space="preserve">   B</w:t>
      </w:r>
      <w:r w:rsidRPr="00601E7A">
        <w:rPr>
          <w:rFonts w:ascii="Times New Roman" w:eastAsia="宋体" w:hAnsi="Times New Roman" w:cs="Times New Roman" w:hint="eastAsia"/>
          <w:szCs w:val="20"/>
        </w:rPr>
        <w:t>．《战争与和平》</w:t>
      </w:r>
      <w:r w:rsidRPr="00601E7A">
        <w:rPr>
          <w:rFonts w:ascii="Times New Roman" w:eastAsia="宋体" w:hAnsi="Times New Roman" w:cs="Times New Roman" w:hint="eastAsia"/>
          <w:szCs w:val="20"/>
        </w:rPr>
        <w:tab/>
        <w:t>C</w:t>
      </w:r>
      <w:r w:rsidRPr="00601E7A">
        <w:rPr>
          <w:rFonts w:ascii="Times New Roman" w:eastAsia="宋体" w:hAnsi="Times New Roman" w:cs="Times New Roman" w:hint="eastAsia"/>
          <w:szCs w:val="20"/>
        </w:rPr>
        <w:t>．《哈姆雷特》</w:t>
      </w:r>
      <w:r w:rsidRPr="00601E7A">
        <w:rPr>
          <w:rFonts w:ascii="Times New Roman" w:eastAsia="宋体" w:hAnsi="Times New Roman" w:cs="Times New Roman" w:hint="eastAsia"/>
          <w:szCs w:val="20"/>
        </w:rPr>
        <w:t xml:space="preserve">        D</w:t>
      </w:r>
      <w:r w:rsidRPr="00601E7A">
        <w:rPr>
          <w:rFonts w:ascii="Times New Roman" w:eastAsia="宋体" w:hAnsi="Times New Roman" w:cs="Times New Roman" w:hint="eastAsia"/>
          <w:szCs w:val="20"/>
        </w:rPr>
        <w:t>．《唐璜》</w:t>
      </w:r>
    </w:p>
    <w:p w:rsidR="00601E7A" w:rsidRPr="00601E7A" w:rsidRDefault="00601E7A" w:rsidP="00601E7A">
      <w:pPr>
        <w:widowControl/>
        <w:shd w:val="clear" w:color="auto" w:fill="FFFFFF"/>
        <w:snapToGrid w:val="0"/>
        <w:jc w:val="left"/>
        <w:rPr>
          <w:rFonts w:ascii="Calibri" w:eastAsia="宋体" w:hAnsi="Calibri" w:cs="Times New Roman"/>
          <w:b/>
          <w:szCs w:val="21"/>
        </w:rPr>
      </w:pPr>
      <w:r w:rsidRPr="00601E7A">
        <w:rPr>
          <w:rFonts w:ascii="Times New Roman" w:eastAsia="宋体" w:hAnsi="Times New Roman" w:cs="Times New Roman" w:hint="eastAsia"/>
          <w:b/>
          <w:szCs w:val="24"/>
        </w:rPr>
        <w:t>二、材料解析题（本大题有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5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小题，每小题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8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分，共数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40</w:t>
      </w:r>
      <w:r w:rsidRPr="00601E7A">
        <w:rPr>
          <w:rFonts w:ascii="Times New Roman" w:eastAsia="宋体" w:hAnsi="Times New Roman" w:cs="Times New Roman" w:hint="eastAsia"/>
          <w:b/>
          <w:szCs w:val="24"/>
        </w:rPr>
        <w:t>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31、中华民族的伟大复兴，既依赖于我们今天的锐意进取，埋头苦干，也与以往仁人志士的不懈奋斗密切相关。阅读下列材料：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592"/>
      </w:tblGrid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序号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重大事件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1921年中国共产党成立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2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1931年日本制造九一八事变，中国人民开始了抗战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3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1937年卢沟桥事变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4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1945年日本宣布无条件投降，投降签字仪式在南京举行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5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1949年中华人民共和国宣告成立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6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1971年中华人民共和国回复在联合国的合法席位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7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1978年中国共产党十一届三中全会在北京召开，确定以经济建设为中心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8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1997年中国恢复对香港行使主权</w:t>
            </w:r>
          </w:p>
        </w:tc>
      </w:tr>
      <w:tr w:rsidR="00601E7A" w:rsidRPr="00601E7A" w:rsidTr="00B1193A">
        <w:tc>
          <w:tcPr>
            <w:tcW w:w="675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9</w:t>
            </w:r>
          </w:p>
        </w:tc>
        <w:tc>
          <w:tcPr>
            <w:tcW w:w="7592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宋体" w:eastAsia="宋体" w:hAnsi="宋体" w:cs="Times New Roman"/>
                <w:szCs w:val="21"/>
              </w:rPr>
            </w:pPr>
            <w:r w:rsidRPr="00601E7A">
              <w:rPr>
                <w:rFonts w:ascii="宋体" w:eastAsia="宋体" w:hAnsi="宋体" w:cs="Times New Roman" w:hint="eastAsia"/>
                <w:szCs w:val="21"/>
              </w:rPr>
              <w:t>1999年中国恢复对澳门行使主权</w:t>
            </w:r>
          </w:p>
        </w:tc>
      </w:tr>
    </w:tbl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请回答：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（1）根据材料结合所学知识，指出中国人民抗日战争的起止时间和胜利的根本原因。（4分）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（2）根据材料结合所学知识，指出香港、澳门回归的历史意义。（2分）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（3）根据材料，围绕中华民族复兴的某个方面，选用2则历史资料，提炼一个主题，并用所选资料对主题加以说明。（4分）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32、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在近代西方代议制度形成和发展的过程中，英美两国各具特色。阅读材料，回答问题。</w:t>
      </w:r>
    </w:p>
    <w:p w:rsidR="00601E7A" w:rsidRPr="00601E7A" w:rsidRDefault="00601E7A" w:rsidP="00601E7A">
      <w:pPr>
        <w:ind w:left="1170" w:hangingChars="650" w:hanging="1170"/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noProof/>
          <w:sz w:val="18"/>
          <w:szCs w:val="18"/>
        </w:rPr>
        <w:drawing>
          <wp:inline distT="0" distB="0" distL="0" distR="0" wp14:anchorId="7E70E151" wp14:editId="4B80DB88">
            <wp:extent cx="5270500" cy="156146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   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图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6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英国政府组织结构图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           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图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7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美国联邦政府权力结构图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>(l)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根据材料</w:t>
      </w:r>
      <w:proofErr w:type="gramStart"/>
      <w:r w:rsidRPr="00601E7A">
        <w:rPr>
          <w:rFonts w:ascii="Times New Roman" w:eastAsia="宋体" w:hAnsi="Times New Roman" w:cs="Times New Roman" w:hint="eastAsia"/>
          <w:sz w:val="18"/>
          <w:szCs w:val="18"/>
        </w:rPr>
        <w:t>一</w:t>
      </w:r>
      <w:proofErr w:type="gramEnd"/>
      <w:r w:rsidRPr="00601E7A">
        <w:rPr>
          <w:rFonts w:ascii="Times New Roman" w:eastAsia="宋体" w:hAnsi="Times New Roman" w:cs="Times New Roman" w:hint="eastAsia"/>
          <w:sz w:val="18"/>
          <w:szCs w:val="18"/>
        </w:rPr>
        <w:t>，概括英国君主立宪制的特点。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(4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)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>(2)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材料</w:t>
      </w:r>
      <w:proofErr w:type="gramStart"/>
      <w:r w:rsidRPr="00601E7A">
        <w:rPr>
          <w:rFonts w:ascii="Times New Roman" w:eastAsia="宋体" w:hAnsi="Times New Roman" w:cs="Times New Roman" w:hint="eastAsia"/>
          <w:sz w:val="18"/>
          <w:szCs w:val="18"/>
        </w:rPr>
        <w:t>二体现</w:t>
      </w:r>
      <w:proofErr w:type="gramEnd"/>
      <w:r w:rsidRPr="00601E7A">
        <w:rPr>
          <w:rFonts w:ascii="Times New Roman" w:eastAsia="宋体" w:hAnsi="Times New Roman" w:cs="Times New Roman" w:hint="eastAsia"/>
          <w:sz w:val="18"/>
          <w:szCs w:val="18"/>
        </w:rPr>
        <w:t>了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1787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年宪法的哪些基本原则？该原则源于哪位思想家的理论？（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4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分）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(3)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结合所学知识，简要说明近代西方代议制度所起的积极作用。（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2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分）</w:t>
      </w:r>
    </w:p>
    <w:p w:rsidR="00601E7A" w:rsidRPr="00601E7A" w:rsidRDefault="00601E7A" w:rsidP="00601E7A">
      <w:pPr>
        <w:snapToGrid w:val="0"/>
        <w:ind w:left="420" w:hangingChars="200" w:hanging="42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33、地理大发现，将世界逐渐连成了一个相互交流、影响和融合的整体。阅读材料，回答问题。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材料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一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 xml:space="preserve">  （地理大发现）首先是引起了所谓“商业上的革命”，直接表现为世界市场的扩大，商路及商业中心的转移和商业经营方式的转变。 </w:t>
      </w:r>
      <w:r w:rsidRPr="00601E7A">
        <w:rPr>
          <w:rFonts w:ascii="宋体" w:eastAsia="宋体" w:hAnsi="宋体" w:cs="Times New Roman"/>
          <w:sz w:val="18"/>
          <w:szCs w:val="18"/>
        </w:rPr>
        <w:t>——</w:t>
      </w:r>
      <w:r w:rsidRPr="00601E7A">
        <w:rPr>
          <w:rFonts w:ascii="宋体" w:eastAsia="宋体" w:hAnsi="宋体" w:cs="Times New Roman" w:hint="eastAsia"/>
          <w:sz w:val="18"/>
          <w:szCs w:val="18"/>
        </w:rPr>
        <w:t>刘明翰《世界通史·中世纪卷》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材料二  美洲金银产地的发现，土著居民的被剿灭、被奴役和被埋葬于矿井，对东印度开始进行的征服和探索，非洲变成商业性地猎获黑人的场所，这一切都标志着资本主义生产时代的曙光。</w:t>
      </w:r>
      <w:r w:rsidRPr="00601E7A">
        <w:rPr>
          <w:rFonts w:ascii="宋体" w:eastAsia="宋体" w:hAnsi="宋体" w:cs="Times New Roman"/>
          <w:sz w:val="18"/>
          <w:szCs w:val="18"/>
        </w:rPr>
        <w:t>——</w:t>
      </w:r>
      <w:r w:rsidRPr="00601E7A">
        <w:rPr>
          <w:rFonts w:ascii="宋体" w:eastAsia="宋体" w:hAnsi="宋体" w:cs="Times New Roman" w:hint="eastAsia"/>
          <w:sz w:val="18"/>
          <w:szCs w:val="18"/>
        </w:rPr>
        <w:t>马克思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材料三  英国是最早发生工业革命的国家，到19世纪中叶，它已经发展成为“世界工厂”，它的工业产品在世界大多数国家畅销无阻……可以说．这时期已经形成了以英国为核心的世界市场。</w:t>
      </w:r>
      <w:r w:rsidRPr="00601E7A">
        <w:rPr>
          <w:rFonts w:ascii="宋体" w:eastAsia="宋体" w:hAnsi="宋体" w:cs="Times New Roman"/>
          <w:sz w:val="18"/>
          <w:szCs w:val="18"/>
        </w:rPr>
        <w:t>——</w:t>
      </w:r>
      <w:r w:rsidRPr="00601E7A">
        <w:rPr>
          <w:rFonts w:ascii="宋体" w:eastAsia="宋体" w:hAnsi="宋体" w:cs="Times New Roman" w:hint="eastAsia"/>
          <w:sz w:val="18"/>
          <w:szCs w:val="18"/>
        </w:rPr>
        <w:t>吴于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廑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、齐世荣《世界史·近代史（下册）》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（1）材料一中的“地理大发现”指的是什么事件？“商路及商业中心”发生了怎样的转移？（4分）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（2）根据材料二，归纳殖民者的罪行。（3分）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（3）根据上述材料，并结合所学知识，简述世界市场的形成过程。（3分）</w:t>
      </w:r>
    </w:p>
    <w:p w:rsidR="00601E7A" w:rsidRPr="00601E7A" w:rsidRDefault="00601E7A" w:rsidP="00601E7A">
      <w:pPr>
        <w:snapToGrid w:val="0"/>
        <w:ind w:firstLineChars="100" w:firstLine="18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34、</w:t>
      </w:r>
      <w:r w:rsidRPr="00601E7A">
        <w:rPr>
          <w:rFonts w:ascii="宋体" w:eastAsia="宋体" w:hAnsi="宋体" w:cs="Times New Roman" w:hint="eastAsia"/>
          <w:szCs w:val="21"/>
        </w:rPr>
        <w:t>十一届三中全会以来，经济体制改革成为时代的主旋律。阅读材料，回答问题。</w:t>
      </w:r>
    </w:p>
    <w:p w:rsidR="00601E7A" w:rsidRPr="00601E7A" w:rsidRDefault="00601E7A" w:rsidP="00601E7A">
      <w:pPr>
        <w:snapToGrid w:val="0"/>
        <w:ind w:firstLineChars="100" w:firstLine="21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材料</w:t>
      </w:r>
      <w:proofErr w:type="gramStart"/>
      <w:r w:rsidRPr="00601E7A">
        <w:rPr>
          <w:rFonts w:ascii="宋体" w:eastAsia="宋体" w:hAnsi="宋体" w:cs="Times New Roman" w:hint="eastAsia"/>
          <w:szCs w:val="21"/>
        </w:rPr>
        <w:t>一</w:t>
      </w:r>
      <w:proofErr w:type="gramEnd"/>
      <w:r w:rsidRPr="00601E7A">
        <w:rPr>
          <w:rFonts w:ascii="宋体" w:eastAsia="宋体" w:hAnsi="宋体" w:cs="Times New Roman" w:hint="eastAsia"/>
          <w:szCs w:val="21"/>
        </w:rPr>
        <w:t xml:space="preserve">  1978年l1月，安徽风阳县小岗村18位农民签下“生死状”，实行包产到户，揭开了农村改革的序幕。1982年1月，中共中央批转《全国农村工作会议纪要》，肯定家庭联产承包责任制是社会主义集体经济的生产责任制。——宁可主编《中国经济发展史》</w:t>
      </w:r>
    </w:p>
    <w:p w:rsidR="00601E7A" w:rsidRPr="00601E7A" w:rsidRDefault="00601E7A" w:rsidP="00601E7A">
      <w:pPr>
        <w:snapToGrid w:val="0"/>
        <w:ind w:firstLineChars="100" w:firstLine="21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>材料二  要使企业真正成为相对独立的经济实体，成为自主经营、自负盈亏的社会主义商品生产者和经营者，具有自我改造和自我发展的能力，成为具有一定权到和义务的法人。——中共中央《关于经济体制改革的决定》（1984年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Cs w:val="21"/>
        </w:rPr>
      </w:pPr>
      <w:r w:rsidRPr="00601E7A">
        <w:rPr>
          <w:rFonts w:ascii="宋体" w:eastAsia="宋体" w:hAnsi="宋体" w:cs="Times New Roman" w:hint="eastAsia"/>
          <w:szCs w:val="21"/>
        </w:rPr>
        <w:t xml:space="preserve"> 材料三  习近平同志在党的十九大报告中强调“坚持社会主义市场经济改革方向”“加快完善社会主义市场经济体制”。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(1)根据材料一并结合所学知识，指出农村经济体制改革的措施和成效。（4分）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(2)根据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材料二并结合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所学知识，指出城市经济体制改革的中心环节。（2分）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材科三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中关于建立社会主义市场经济体制的目标是在哪次会议上提出的？（2分）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(4)根据上选材料，概括中国经济体制改革进程的主要特点。（2分）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firstLineChars="100" w:firstLine="18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center"/>
        <w:rPr>
          <w:rFonts w:ascii="Calibri" w:eastAsia="宋体" w:hAnsi="Calibri" w:cs="Times New Roman"/>
          <w:sz w:val="28"/>
          <w:szCs w:val="28"/>
        </w:rPr>
      </w:pPr>
      <w:r w:rsidRPr="00601E7A">
        <w:rPr>
          <w:rFonts w:ascii="Calibri" w:eastAsia="宋体" w:hAnsi="Calibri" w:cs="Times New Roman" w:hint="eastAsia"/>
          <w:sz w:val="28"/>
          <w:szCs w:val="28"/>
        </w:rPr>
        <w:t>2018-2019</w:t>
      </w:r>
      <w:r w:rsidRPr="00601E7A">
        <w:rPr>
          <w:rFonts w:ascii="Calibri" w:eastAsia="宋体" w:hAnsi="Calibri" w:cs="Times New Roman" w:hint="eastAsia"/>
          <w:sz w:val="28"/>
          <w:szCs w:val="28"/>
        </w:rPr>
        <w:t>学年福州教育学院第二附属中学</w:t>
      </w:r>
      <w:r w:rsidRPr="00601E7A"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 w:rsidRPr="00601E7A">
        <w:rPr>
          <w:rFonts w:ascii="Calibri" w:eastAsia="宋体" w:hAnsi="Calibri" w:cs="Times New Roman" w:hint="eastAsia"/>
          <w:sz w:val="28"/>
          <w:szCs w:val="28"/>
        </w:rPr>
        <w:t>历史学业水平检测</w:t>
      </w:r>
    </w:p>
    <w:p w:rsidR="00601E7A" w:rsidRPr="00601E7A" w:rsidRDefault="00601E7A" w:rsidP="00601E7A">
      <w:pPr>
        <w:snapToGrid w:val="0"/>
        <w:jc w:val="center"/>
        <w:rPr>
          <w:rFonts w:ascii="Calibri" w:eastAsia="宋体" w:hAnsi="Calibri" w:cs="Times New Roman"/>
          <w:sz w:val="28"/>
          <w:szCs w:val="28"/>
        </w:rPr>
      </w:pPr>
      <w:r w:rsidRPr="00601E7A">
        <w:rPr>
          <w:rFonts w:ascii="Calibri" w:eastAsia="宋体" w:hAnsi="Calibri" w:cs="Times New Roman" w:hint="eastAsia"/>
          <w:sz w:val="28"/>
          <w:szCs w:val="28"/>
        </w:rPr>
        <w:t>历年会考真</w:t>
      </w:r>
      <w:proofErr w:type="gramStart"/>
      <w:r w:rsidRPr="00601E7A">
        <w:rPr>
          <w:rFonts w:ascii="Calibri" w:eastAsia="宋体" w:hAnsi="Calibri" w:cs="Times New Roman" w:hint="eastAsia"/>
          <w:sz w:val="28"/>
          <w:szCs w:val="28"/>
        </w:rPr>
        <w:t>题考试</w:t>
      </w:r>
      <w:proofErr w:type="gramEnd"/>
      <w:r w:rsidRPr="00601E7A">
        <w:rPr>
          <w:rFonts w:ascii="Calibri" w:eastAsia="宋体" w:hAnsi="Calibri" w:cs="Times New Roman" w:hint="eastAsia"/>
          <w:sz w:val="28"/>
          <w:szCs w:val="28"/>
        </w:rPr>
        <w:t>检验卷</w:t>
      </w:r>
      <w:r w:rsidRPr="00601E7A">
        <w:rPr>
          <w:rFonts w:ascii="Calibri" w:eastAsia="宋体" w:hAnsi="Calibri" w:cs="Times New Roman" w:hint="eastAsia"/>
          <w:sz w:val="28"/>
          <w:szCs w:val="28"/>
        </w:rPr>
        <w:t>(6)</w:t>
      </w:r>
    </w:p>
    <w:p w:rsidR="00601E7A" w:rsidRPr="00601E7A" w:rsidRDefault="00601E7A" w:rsidP="00601E7A">
      <w:pPr>
        <w:wordWrap w:val="0"/>
        <w:snapToGrid w:val="0"/>
        <w:jc w:val="right"/>
        <w:rPr>
          <w:rFonts w:ascii="Calibri" w:eastAsia="宋体" w:hAnsi="Calibri" w:cs="Times New Roman"/>
          <w:sz w:val="24"/>
          <w:szCs w:val="24"/>
        </w:rPr>
      </w:pPr>
      <w:r w:rsidRPr="00601E7A">
        <w:rPr>
          <w:rFonts w:ascii="Calibri" w:eastAsia="宋体" w:hAnsi="Calibri" w:cs="Times New Roman" w:hint="eastAsia"/>
          <w:sz w:val="24"/>
          <w:szCs w:val="24"/>
        </w:rPr>
        <w:t>班级</w:t>
      </w:r>
      <w:r w:rsidRPr="00601E7A">
        <w:rPr>
          <w:rFonts w:ascii="Calibri" w:eastAsia="宋体" w:hAnsi="Calibri" w:cs="Times New Roman" w:hint="eastAsia"/>
          <w:sz w:val="24"/>
          <w:szCs w:val="24"/>
        </w:rPr>
        <w:t xml:space="preserve">       </w:t>
      </w:r>
      <w:r w:rsidRPr="00601E7A">
        <w:rPr>
          <w:rFonts w:ascii="Calibri" w:eastAsia="宋体" w:hAnsi="Calibri" w:cs="Times New Roman" w:hint="eastAsia"/>
          <w:sz w:val="24"/>
          <w:szCs w:val="24"/>
        </w:rPr>
        <w:t>姓名</w:t>
      </w:r>
      <w:r w:rsidRPr="00601E7A">
        <w:rPr>
          <w:rFonts w:ascii="Calibri" w:eastAsia="宋体" w:hAnsi="Calibri" w:cs="Times New Roman" w:hint="eastAsia"/>
          <w:sz w:val="24"/>
          <w:szCs w:val="24"/>
        </w:rPr>
        <w:t xml:space="preserve">        </w:t>
      </w:r>
      <w:r w:rsidRPr="00601E7A">
        <w:rPr>
          <w:rFonts w:ascii="Calibri" w:eastAsia="宋体" w:hAnsi="Calibri" w:cs="Times New Roman" w:hint="eastAsia"/>
          <w:sz w:val="24"/>
          <w:szCs w:val="24"/>
        </w:rPr>
        <w:t>座号</w:t>
      </w:r>
      <w:r w:rsidRPr="00601E7A">
        <w:rPr>
          <w:rFonts w:ascii="Calibri" w:eastAsia="宋体" w:hAnsi="Calibri" w:cs="Times New Roman" w:hint="eastAsia"/>
          <w:sz w:val="24"/>
          <w:szCs w:val="24"/>
        </w:rPr>
        <w:t xml:space="preserve">       </w:t>
      </w:r>
      <w:r w:rsidRPr="00601E7A">
        <w:rPr>
          <w:rFonts w:ascii="Calibri" w:eastAsia="宋体" w:hAnsi="Calibri" w:cs="Times New Roman" w:hint="eastAsia"/>
          <w:sz w:val="24"/>
          <w:szCs w:val="24"/>
        </w:rPr>
        <w:t>成绩</w:t>
      </w:r>
      <w:r w:rsidRPr="00601E7A">
        <w:rPr>
          <w:rFonts w:ascii="Calibri" w:eastAsia="宋体" w:hAnsi="Calibri" w:cs="Times New Roman" w:hint="eastAsia"/>
          <w:sz w:val="24"/>
          <w:szCs w:val="24"/>
        </w:rPr>
        <w:t xml:space="preserve">  </w:t>
      </w:r>
    </w:p>
    <w:p w:rsidR="00601E7A" w:rsidRPr="00601E7A" w:rsidRDefault="00601E7A" w:rsidP="00601E7A">
      <w:pPr>
        <w:snapToGrid w:val="0"/>
        <w:jc w:val="left"/>
        <w:rPr>
          <w:rFonts w:ascii="Calibri" w:eastAsia="宋体" w:hAnsi="Calibri" w:cs="Times New Roman"/>
          <w:sz w:val="24"/>
          <w:szCs w:val="24"/>
        </w:rPr>
      </w:pPr>
      <w:r w:rsidRPr="00601E7A">
        <w:rPr>
          <w:rFonts w:ascii="Calibri" w:eastAsia="宋体" w:hAnsi="Calibri" w:cs="Times New Roman" w:hint="eastAsia"/>
          <w:sz w:val="24"/>
          <w:szCs w:val="24"/>
        </w:rPr>
        <w:t>一、选择题（</w:t>
      </w:r>
      <w:r w:rsidRPr="00601E7A">
        <w:rPr>
          <w:rFonts w:ascii="Calibri" w:eastAsia="宋体" w:hAnsi="Calibri" w:cs="Times New Roman" w:hint="eastAsia"/>
          <w:sz w:val="24"/>
          <w:szCs w:val="24"/>
        </w:rPr>
        <w:t>60</w:t>
      </w:r>
      <w:r w:rsidRPr="00601E7A">
        <w:rPr>
          <w:rFonts w:ascii="Calibri" w:eastAsia="宋体" w:hAnsi="Calibri" w:cs="Times New Roman" w:hint="eastAsia"/>
          <w:sz w:val="24"/>
          <w:szCs w:val="24"/>
        </w:rPr>
        <w:t>分，</w:t>
      </w:r>
      <w:r w:rsidRPr="00601E7A">
        <w:rPr>
          <w:rFonts w:ascii="Calibri" w:eastAsia="宋体" w:hAnsi="Calibri" w:cs="Times New Roman" w:hint="eastAsia"/>
          <w:sz w:val="24"/>
          <w:szCs w:val="24"/>
        </w:rPr>
        <w:t>30</w:t>
      </w:r>
      <w:r w:rsidRPr="00601E7A">
        <w:rPr>
          <w:rFonts w:ascii="Calibri" w:eastAsia="宋体" w:hAnsi="Calibri" w:cs="Times New Roman" w:hint="eastAsia"/>
          <w:sz w:val="24"/>
          <w:szCs w:val="24"/>
        </w:rPr>
        <w:t>题）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7"/>
        <w:gridCol w:w="827"/>
        <w:gridCol w:w="827"/>
        <w:gridCol w:w="827"/>
        <w:gridCol w:w="827"/>
        <w:gridCol w:w="827"/>
        <w:gridCol w:w="827"/>
      </w:tblGrid>
      <w:tr w:rsidR="00601E7A" w:rsidRPr="00601E7A" w:rsidTr="00B1193A"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3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4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5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6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7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8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9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10</w:t>
            </w:r>
          </w:p>
        </w:tc>
      </w:tr>
      <w:tr w:rsidR="00601E7A" w:rsidRPr="00601E7A" w:rsidTr="00B1193A">
        <w:trPr>
          <w:trHeight w:val="507"/>
        </w:trPr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</w:tr>
      <w:tr w:rsidR="00601E7A" w:rsidRPr="00601E7A" w:rsidTr="00B1193A"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11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12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13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14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15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16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17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18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19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20</w:t>
            </w:r>
          </w:p>
        </w:tc>
      </w:tr>
      <w:tr w:rsidR="00601E7A" w:rsidRPr="00601E7A" w:rsidTr="00B1193A">
        <w:trPr>
          <w:trHeight w:val="433"/>
        </w:trPr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C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C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C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</w:tr>
      <w:tr w:rsidR="00601E7A" w:rsidRPr="00601E7A" w:rsidTr="00B1193A"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21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22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23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24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25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26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27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28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29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30</w:t>
            </w:r>
          </w:p>
        </w:tc>
      </w:tr>
      <w:tr w:rsidR="00601E7A" w:rsidRPr="00601E7A" w:rsidTr="00B1193A">
        <w:trPr>
          <w:trHeight w:val="429"/>
        </w:trPr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6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D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C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A</w:t>
            </w:r>
          </w:p>
        </w:tc>
        <w:tc>
          <w:tcPr>
            <w:tcW w:w="827" w:type="dxa"/>
          </w:tcPr>
          <w:p w:rsidR="00601E7A" w:rsidRPr="00601E7A" w:rsidRDefault="00601E7A" w:rsidP="00601E7A">
            <w:pPr>
              <w:snapToGrid w:val="0"/>
              <w:jc w:val="left"/>
              <w:rPr>
                <w:rFonts w:ascii="Calibri" w:eastAsia="宋体" w:hAnsi="Calibri" w:cs="Times New Roman"/>
                <w:szCs w:val="21"/>
              </w:rPr>
            </w:pPr>
            <w:r w:rsidRPr="00601E7A">
              <w:rPr>
                <w:rFonts w:ascii="Calibri" w:eastAsia="宋体" w:hAnsi="Calibri" w:cs="Times New Roman" w:hint="eastAsia"/>
                <w:szCs w:val="21"/>
              </w:rPr>
              <w:t>B</w:t>
            </w:r>
          </w:p>
        </w:tc>
      </w:tr>
    </w:tbl>
    <w:p w:rsidR="00601E7A" w:rsidRPr="00601E7A" w:rsidRDefault="00601E7A" w:rsidP="00601E7A">
      <w:pPr>
        <w:widowControl/>
        <w:shd w:val="clear" w:color="auto" w:fill="FFFFFF"/>
        <w:snapToGrid w:val="0"/>
        <w:jc w:val="left"/>
        <w:rPr>
          <w:rFonts w:ascii="Calibri" w:eastAsia="宋体" w:hAnsi="Calibri" w:cs="Times New Roman"/>
          <w:szCs w:val="21"/>
        </w:rPr>
      </w:pPr>
      <w:r w:rsidRPr="00601E7A">
        <w:rPr>
          <w:rFonts w:ascii="Times New Roman" w:eastAsia="宋体" w:hAnsi="Times New Roman" w:cs="Times New Roman" w:hint="eastAsia"/>
          <w:szCs w:val="24"/>
        </w:rPr>
        <w:t>二、材料解析题（本大题有</w:t>
      </w:r>
      <w:r w:rsidRPr="00601E7A">
        <w:rPr>
          <w:rFonts w:ascii="Times New Roman" w:eastAsia="宋体" w:hAnsi="Times New Roman" w:cs="Times New Roman" w:hint="eastAsia"/>
          <w:szCs w:val="24"/>
        </w:rPr>
        <w:t>4</w:t>
      </w:r>
      <w:r w:rsidRPr="00601E7A">
        <w:rPr>
          <w:rFonts w:ascii="Times New Roman" w:eastAsia="宋体" w:hAnsi="Times New Roman" w:cs="Times New Roman" w:hint="eastAsia"/>
          <w:szCs w:val="24"/>
        </w:rPr>
        <w:t>小题，每小题</w:t>
      </w:r>
      <w:r w:rsidRPr="00601E7A">
        <w:rPr>
          <w:rFonts w:ascii="Times New Roman" w:eastAsia="宋体" w:hAnsi="Times New Roman" w:cs="Times New Roman" w:hint="eastAsia"/>
          <w:szCs w:val="24"/>
        </w:rPr>
        <w:t>10</w:t>
      </w:r>
      <w:r w:rsidRPr="00601E7A">
        <w:rPr>
          <w:rFonts w:ascii="Times New Roman" w:eastAsia="宋体" w:hAnsi="Times New Roman" w:cs="Times New Roman" w:hint="eastAsia"/>
          <w:szCs w:val="24"/>
        </w:rPr>
        <w:t>分，共数</w:t>
      </w:r>
      <w:r w:rsidRPr="00601E7A">
        <w:rPr>
          <w:rFonts w:ascii="Times New Roman" w:eastAsia="宋体" w:hAnsi="Times New Roman" w:cs="Times New Roman" w:hint="eastAsia"/>
          <w:szCs w:val="24"/>
        </w:rPr>
        <w:t>40</w:t>
      </w:r>
      <w:r w:rsidRPr="00601E7A">
        <w:rPr>
          <w:rFonts w:ascii="Times New Roman" w:eastAsia="宋体" w:hAnsi="Times New Roman" w:cs="Times New Roman" w:hint="eastAsia"/>
          <w:szCs w:val="24"/>
        </w:rPr>
        <w:t>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31、（1）根据材料结合所学知识，指出中国人民抗日战争的起止时间和胜利的根本原因。（4分）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1937-1945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全民族抗战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（2）根据材料结合所学知识，指出香港、澳门回归的历史意义。（2分）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略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（3）根据材料，围绕中华民族复兴的某个方面，选用2则历史资料，提炼一个主题，并用所选资料对主题加以说明。（4分）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考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纲模卷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一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120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页32题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32、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(l)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根据材料</w:t>
      </w:r>
      <w:proofErr w:type="gramStart"/>
      <w:r w:rsidRPr="00601E7A">
        <w:rPr>
          <w:rFonts w:ascii="Times New Roman" w:eastAsia="宋体" w:hAnsi="Times New Roman" w:cs="Times New Roman" w:hint="eastAsia"/>
          <w:sz w:val="18"/>
          <w:szCs w:val="18"/>
        </w:rPr>
        <w:t>一</w:t>
      </w:r>
      <w:proofErr w:type="gramEnd"/>
      <w:r w:rsidRPr="00601E7A">
        <w:rPr>
          <w:rFonts w:ascii="Times New Roman" w:eastAsia="宋体" w:hAnsi="Times New Roman" w:cs="Times New Roman" w:hint="eastAsia"/>
          <w:sz w:val="18"/>
          <w:szCs w:val="18"/>
        </w:rPr>
        <w:t>，概括英国君主立宪制的特点。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(4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)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>君主统而不治、议会权力很大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>(2)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材料</w:t>
      </w:r>
      <w:proofErr w:type="gramStart"/>
      <w:r w:rsidRPr="00601E7A">
        <w:rPr>
          <w:rFonts w:ascii="Times New Roman" w:eastAsia="宋体" w:hAnsi="Times New Roman" w:cs="Times New Roman" w:hint="eastAsia"/>
          <w:sz w:val="18"/>
          <w:szCs w:val="18"/>
        </w:rPr>
        <w:t>二体现</w:t>
      </w:r>
      <w:proofErr w:type="gramEnd"/>
      <w:r w:rsidRPr="00601E7A">
        <w:rPr>
          <w:rFonts w:ascii="Times New Roman" w:eastAsia="宋体" w:hAnsi="Times New Roman" w:cs="Times New Roman" w:hint="eastAsia"/>
          <w:sz w:val="18"/>
          <w:szCs w:val="18"/>
        </w:rPr>
        <w:t>了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1787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年宪法的哪些基本原则？该原则源于哪位思想家的理论？（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4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分）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分权制衡、人民主权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    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孟德斯鸠</w:t>
      </w: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</w:p>
    <w:p w:rsidR="00601E7A" w:rsidRPr="00601E7A" w:rsidRDefault="00601E7A" w:rsidP="00601E7A">
      <w:pPr>
        <w:rPr>
          <w:rFonts w:ascii="Times New Roman" w:eastAsia="宋体" w:hAnsi="Times New Roman" w:cs="Times New Roman"/>
          <w:sz w:val="18"/>
          <w:szCs w:val="18"/>
        </w:rPr>
      </w:pP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(3)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结合所学知识，简要说明近代西方代议制度所起的积极作用。（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2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分）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 xml:space="preserve">   </w:t>
      </w:r>
      <w:r w:rsidRPr="00601E7A">
        <w:rPr>
          <w:rFonts w:ascii="Times New Roman" w:eastAsia="宋体" w:hAnsi="Times New Roman" w:cs="Times New Roman" w:hint="eastAsia"/>
          <w:sz w:val="18"/>
          <w:szCs w:val="18"/>
        </w:rPr>
        <w:t>巩固政权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33、（1）材料一中的“地理大发现”指的是什么事件？“商路及商业中心”发生了怎样的转移？（4分）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新航路开辟    地中海到大西洋沿岸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（2）根据材料二，归纳殖民者的罪行。（3分）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略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（3）根据上述材料，并结合所学知识，简述世界市场的形成过程。（3分）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新航路开辟（雏形），第一次工业革命（初步形成）、第二次工业革命（完全形成）</w:t>
      </w: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ind w:left="270" w:hangingChars="150" w:hanging="27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34、1)根据材料一并结合所学知识，指出农村经济体制改革的措施和成效。（4分）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家庭联产承包责任制   提高农民生产积极性，提高农村生产力。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(2)根据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材料二并结合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所学知识，指出城市经济体制改革的中心环节。（2分）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国企改革、政企分开、增强企业活力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（3）</w:t>
      </w:r>
      <w:proofErr w:type="gramStart"/>
      <w:r w:rsidRPr="00601E7A">
        <w:rPr>
          <w:rFonts w:ascii="宋体" w:eastAsia="宋体" w:hAnsi="宋体" w:cs="Times New Roman" w:hint="eastAsia"/>
          <w:sz w:val="18"/>
          <w:szCs w:val="18"/>
        </w:rPr>
        <w:t>材科三</w:t>
      </w:r>
      <w:proofErr w:type="gramEnd"/>
      <w:r w:rsidRPr="00601E7A">
        <w:rPr>
          <w:rFonts w:ascii="宋体" w:eastAsia="宋体" w:hAnsi="宋体" w:cs="Times New Roman" w:hint="eastAsia"/>
          <w:sz w:val="18"/>
          <w:szCs w:val="18"/>
        </w:rPr>
        <w:t>中关于建立社会主义市场经济体制的目标是在哪次会议上提出的？（2分）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中共十四大</w:t>
      </w: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(4)根据上选材料，概括中国经济体制改革进程的主要特点。（2分）</w:t>
      </w: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</w:p>
    <w:p w:rsidR="00601E7A" w:rsidRPr="00601E7A" w:rsidRDefault="00601E7A" w:rsidP="00601E7A">
      <w:pPr>
        <w:snapToGrid w:val="0"/>
        <w:jc w:val="left"/>
        <w:rPr>
          <w:rFonts w:ascii="宋体" w:eastAsia="宋体" w:hAnsi="宋体" w:cs="Times New Roman"/>
          <w:sz w:val="18"/>
          <w:szCs w:val="18"/>
        </w:rPr>
      </w:pPr>
      <w:r w:rsidRPr="00601E7A">
        <w:rPr>
          <w:rFonts w:ascii="宋体" w:eastAsia="宋体" w:hAnsi="宋体" w:cs="Times New Roman" w:hint="eastAsia"/>
          <w:sz w:val="18"/>
          <w:szCs w:val="18"/>
        </w:rPr>
        <w:t>从农村到城市、改革计划经济到建立市场经济</w:t>
      </w:r>
    </w:p>
    <w:p w:rsidR="00E66458" w:rsidRPr="00601E7A" w:rsidRDefault="00E66458">
      <w:bookmarkStart w:id="0" w:name="_GoBack"/>
      <w:bookmarkEnd w:id="0"/>
    </w:p>
    <w:sectPr w:rsidR="00E66458" w:rsidRPr="00601E7A" w:rsidSect="00AE728D">
      <w:footerReference w:type="default" r:id="rId15"/>
      <w:pgSz w:w="10319" w:h="14571" w:code="13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E80" w:rsidRDefault="00601E7A">
    <w:pPr>
      <w:pStyle w:val="a3"/>
      <w:jc w:val="right"/>
    </w:pPr>
  </w:p>
  <w:p w:rsidR="00AB1E80" w:rsidRDefault="00601E7A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044E3"/>
    <w:multiLevelType w:val="multilevel"/>
    <w:tmpl w:val="4AE044E3"/>
    <w:lvl w:ilvl="0">
      <w:start w:val="1"/>
      <w:numFmt w:val="decimalEnclosedCircle"/>
      <w:lvlText w:val="%1"/>
      <w:lvlJc w:val="left"/>
      <w:pPr>
        <w:ind w:left="1025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50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2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34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76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18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60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402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445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E7A"/>
    <w:rsid w:val="00601E7A"/>
    <w:rsid w:val="006D363E"/>
    <w:rsid w:val="00E6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601E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601E7A"/>
    <w:rPr>
      <w:sz w:val="18"/>
      <w:szCs w:val="18"/>
    </w:rPr>
  </w:style>
  <w:style w:type="table" w:styleId="a4">
    <w:name w:val="Table Grid"/>
    <w:basedOn w:val="a1"/>
    <w:uiPriority w:val="59"/>
    <w:rsid w:val="00601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601E7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01E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601E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601E7A"/>
    <w:rPr>
      <w:sz w:val="18"/>
      <w:szCs w:val="18"/>
    </w:rPr>
  </w:style>
  <w:style w:type="table" w:styleId="a4">
    <w:name w:val="Table Grid"/>
    <w:basedOn w:val="a1"/>
    <w:uiPriority w:val="59"/>
    <w:rsid w:val="00601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601E7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01E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zxls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795</Words>
  <Characters>4534</Characters>
  <Application>Microsoft Office Word</Application>
  <DocSecurity>0</DocSecurity>
  <Lines>37</Lines>
  <Paragraphs>10</Paragraphs>
  <ScaleCrop>false</ScaleCrop>
  <Company>Lenovo</Company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2019-01-07T00:23:00Z</dcterms:created>
  <dcterms:modified xsi:type="dcterms:W3CDTF">2019-01-07T00:24:00Z</dcterms:modified>
</cp:coreProperties>
</file>