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2"/>
          <w:szCs w:val="32"/>
        </w:rPr>
      </w:pPr>
      <w:r>
        <w:rPr>
          <w:rFonts w:hint="eastAsia"/>
          <w:b/>
          <w:bCs/>
          <w:sz w:val="32"/>
          <w:szCs w:val="32"/>
        </w:rPr>
        <w:t>永登二中2018—2019学年第一学期期中考试试题</w:t>
      </w:r>
    </w:p>
    <w:p>
      <w:pPr>
        <w:jc w:val="center"/>
        <w:rPr>
          <w:rFonts w:ascii="黑体" w:hAnsi="黑体" w:eastAsia="黑体" w:cs="黑体"/>
          <w:sz w:val="32"/>
          <w:szCs w:val="32"/>
        </w:rPr>
      </w:pPr>
      <w:r>
        <w:rPr>
          <w:rFonts w:hint="eastAsia" w:ascii="黑体" w:hAnsi="黑体" w:eastAsia="黑体" w:cs="黑体"/>
          <w:sz w:val="32"/>
          <w:szCs w:val="32"/>
        </w:rPr>
        <w:t>高三往 　 历史</w:t>
      </w:r>
    </w:p>
    <w:p>
      <w:pPr>
        <w:spacing w:line="360" w:lineRule="auto"/>
        <w:ind w:left="420" w:leftChars="150" w:hanging="105" w:hangingChars="50"/>
        <w:jc w:val="left"/>
        <w:rPr>
          <w:b/>
          <w:bCs/>
        </w:rPr>
      </w:pPr>
      <w:r>
        <w:rPr>
          <w:rFonts w:hint="eastAsia"/>
          <w:b/>
          <w:bCs/>
        </w:rPr>
        <w:t>一、选择题（25小题，每小题2分，共50分）</w:t>
      </w:r>
    </w:p>
    <w:p>
      <w:pPr>
        <w:spacing w:line="360" w:lineRule="auto"/>
        <w:ind w:left="420" w:leftChars="150" w:hanging="105" w:hangingChars="50"/>
      </w:pPr>
      <w:r>
        <w:rPr>
          <w:rFonts w:hint="eastAsia"/>
        </w:rPr>
        <w:t>１．“君王自命天子，君主加崩，君统不辍，由嫡长子自然承袭，如是者不绝。父家长在家庭内是一把手，君王是国家的一把手，且各级地方政府的首脑亦被视为百姓的父母官。”这段材料所表达的主旨是（    ）</w:t>
      </w:r>
    </w:p>
    <w:p>
      <w:pPr>
        <w:spacing w:line="360" w:lineRule="auto"/>
        <w:ind w:left="420" w:leftChars="150" w:hanging="105" w:hangingChars="50"/>
      </w:pPr>
      <w:r>
        <w:rPr>
          <w:rFonts w:hint="eastAsia"/>
        </w:rPr>
        <w:t>　A．君权神授，皇位世袭         B. 君父同伦，家国同构</w:t>
      </w:r>
    </w:p>
    <w:p>
      <w:pPr>
        <w:spacing w:line="360" w:lineRule="auto"/>
        <w:ind w:left="420" w:leftChars="150" w:hanging="105" w:hangingChars="50"/>
      </w:pPr>
      <w:r>
        <w:rPr>
          <w:rFonts w:hint="eastAsia"/>
        </w:rPr>
        <w:t>　C.  天人感应，中央集权     　  D. 男尊女卑，君父一体</w:t>
      </w:r>
    </w:p>
    <w:p>
      <w:pPr>
        <w:spacing w:line="360" w:lineRule="auto"/>
        <w:ind w:left="420" w:leftChars="150" w:hanging="105" w:hangingChars="50"/>
      </w:pPr>
      <w:r>
        <w:rPr>
          <w:rFonts w:hint="eastAsia"/>
        </w:rPr>
        <w:t>2.五代时期，后汉将领史弘肈曾公然宣称：“安朝庭，定祸乱，直须长枪大剑。至如毛锥子，焉足用哉！”此类主张在当时很有市场。北宋建立后为扭转这种状况（    ）</w:t>
      </w:r>
    </w:p>
    <w:p>
      <w:pPr>
        <w:spacing w:line="360" w:lineRule="auto"/>
        <w:ind w:left="420" w:leftChars="150" w:hanging="105" w:hangingChars="50"/>
      </w:pPr>
      <w:r>
        <w:rPr>
          <w:rFonts w:hint="eastAsia"/>
        </w:rPr>
        <w:t>　A. 实行分割事权的制度设计    B. 确立重文轻武的基本国策</w:t>
      </w:r>
    </w:p>
    <w:p>
      <w:pPr>
        <w:spacing w:line="360" w:lineRule="auto"/>
        <w:ind w:left="420" w:leftChars="150" w:hanging="105" w:hangingChars="50"/>
      </w:pPr>
      <w:r>
        <w:rPr>
          <w:rFonts w:hint="eastAsia"/>
        </w:rPr>
        <w:t>　C. 改变外重内轻的政治局面    D. “和平收买”功臣大将兵权</w:t>
      </w:r>
    </w:p>
    <w:p>
      <w:pPr>
        <w:spacing w:line="360" w:lineRule="auto"/>
        <w:ind w:left="420" w:leftChars="150" w:hanging="105" w:hangingChars="50"/>
      </w:pPr>
      <w:r>
        <w:rPr>
          <w:rFonts w:hint="eastAsia"/>
        </w:rPr>
        <w:t>3.古代儿童启蒙读本中有这样的内容：“朝为田舍郞，暮登天子堂。将相本无种，男儿当自强。”这反映了（    ）</w:t>
      </w:r>
    </w:p>
    <w:p>
      <w:pPr>
        <w:spacing w:line="360" w:lineRule="auto"/>
        <w:ind w:left="420" w:leftChars="150" w:hanging="105" w:hangingChars="50"/>
      </w:pPr>
      <w:r>
        <w:rPr>
          <w:rFonts w:hint="eastAsia"/>
        </w:rPr>
        <w:t>　A. 科举制下知识分子以安定天下为己任   B. 古代知识分子以读书为唯一理想归宿</w:t>
      </w:r>
    </w:p>
    <w:p>
      <w:pPr>
        <w:spacing w:line="360" w:lineRule="auto"/>
        <w:ind w:left="420" w:leftChars="150" w:hanging="105" w:hangingChars="50"/>
      </w:pPr>
      <w:r>
        <w:rPr>
          <w:rFonts w:hint="eastAsia"/>
        </w:rPr>
        <w:t>　C. 古代知识分子不愿从事科学技术研究   D. 科举制度体现了公平公正的社会意识</w:t>
      </w:r>
    </w:p>
    <w:p>
      <w:pPr>
        <w:spacing w:line="360" w:lineRule="auto"/>
        <w:ind w:left="420" w:leftChars="150" w:hanging="105" w:hangingChars="50"/>
      </w:pPr>
      <w:r>
        <w:rPr>
          <w:rFonts w:hint="eastAsia"/>
        </w:rPr>
        <w:t>4.明永乐十八年（1420年），明朝在北京东安门内设立了东厂，设掌印太监一员，掌班、领班、司房无定员。贴刑二员，“掌刺缉刑狱之事”。东厂的设置从本质上反映了（    ）</w:t>
      </w:r>
    </w:p>
    <w:p>
      <w:pPr>
        <w:spacing w:line="360" w:lineRule="auto"/>
        <w:ind w:left="420" w:leftChars="150" w:hanging="105" w:hangingChars="50"/>
      </w:pPr>
      <w:r>
        <w:rPr>
          <w:rFonts w:hint="eastAsia"/>
        </w:rPr>
        <w:t>　A. 君主专制的强化     B. 中央机构的进一步完备</w:t>
      </w:r>
    </w:p>
    <w:p>
      <w:pPr>
        <w:spacing w:line="360" w:lineRule="auto"/>
        <w:ind w:left="420" w:leftChars="150" w:hanging="105" w:hangingChars="50"/>
      </w:pPr>
      <w:r>
        <w:rPr>
          <w:rFonts w:hint="eastAsia"/>
        </w:rPr>
        <w:t>　C. 宦官权力的扩大     D. 监察体系的进一步完善</w:t>
      </w:r>
    </w:p>
    <w:p>
      <w:pPr>
        <w:spacing w:line="360" w:lineRule="auto"/>
        <w:ind w:left="420" w:leftChars="150" w:hanging="105" w:hangingChars="50"/>
      </w:pPr>
      <w:r>
        <w:rPr>
          <w:rFonts w:hint="eastAsia"/>
        </w:rPr>
        <w:t>5.公元前399年，经过抽签的方式，雅典组成陪审团负责审判苏格拉底。苏格拉底为自己作了辩护。陪审团以亵渎神明和蛊惑青年的罪名，多数票通过判其死刑。后来，一学者写道：“……在如此自由的一个社会里，怎么可能发生对苏格拉底的审判呢？”这反映了雅典（    ）</w:t>
      </w:r>
    </w:p>
    <w:p>
      <w:pPr>
        <w:spacing w:line="360" w:lineRule="auto"/>
        <w:ind w:left="420" w:leftChars="150" w:hanging="105" w:hangingChars="50"/>
      </w:pPr>
      <w:r>
        <w:rPr>
          <w:rFonts w:hint="eastAsia"/>
        </w:rPr>
        <w:t>　A. 法律程序和结果都缺乏正义性      B. 神明信仰和青年教育是法律核心</w:t>
      </w:r>
    </w:p>
    <w:p>
      <w:pPr>
        <w:spacing w:line="360" w:lineRule="auto"/>
        <w:ind w:left="420" w:leftChars="150" w:hanging="105" w:hangingChars="50"/>
      </w:pPr>
      <w:r>
        <w:rPr>
          <w:rFonts w:hint="eastAsia"/>
        </w:rPr>
        <w:t>　C. 法律保障了公民的个人自由        D. 程序的民主未能保证结果的公正</w:t>
      </w:r>
    </w:p>
    <w:p>
      <w:pPr>
        <w:spacing w:line="360" w:lineRule="auto"/>
        <w:ind w:left="420" w:leftChars="150" w:hanging="105" w:hangingChars="50"/>
      </w:pPr>
      <w:r>
        <w:rPr>
          <w:rFonts w:hint="eastAsia"/>
        </w:rPr>
        <w:t>6.《十二铜表法》第五表规定：“死者未立遗嘱，又无当然继承人，其遗产由最近的族亲继承；如无族亲时，由宗亲继承。”这一规定（    ）</w:t>
      </w:r>
    </w:p>
    <w:p>
      <w:pPr>
        <w:spacing w:line="360" w:lineRule="auto"/>
        <w:ind w:left="420" w:leftChars="150" w:hanging="105" w:hangingChars="50"/>
      </w:pPr>
      <w:r>
        <w:rPr>
          <w:rFonts w:hint="eastAsia"/>
        </w:rPr>
        <w:t>　A. 使遗嘱成为唯一的继承方式    B. 保护了监护人的利益</w:t>
      </w:r>
    </w:p>
    <w:p>
      <w:pPr>
        <w:spacing w:line="360" w:lineRule="auto"/>
        <w:ind w:left="420" w:leftChars="150" w:hanging="105" w:hangingChars="50"/>
      </w:pPr>
      <w:r>
        <w:rPr>
          <w:rFonts w:hint="eastAsia"/>
        </w:rPr>
        <w:t>　C. 构建了罗马的法制社会        D. 有利于保护私有财产</w:t>
      </w:r>
    </w:p>
    <w:p>
      <w:pPr>
        <w:spacing w:line="360" w:lineRule="auto"/>
        <w:ind w:left="420" w:leftChars="150" w:hanging="105" w:hangingChars="50"/>
      </w:pPr>
      <w:r>
        <w:rPr>
          <w:rFonts w:hint="eastAsia"/>
        </w:rPr>
        <w:t>7.罗伯特·沃波尔英国历史上第一位内阁首相，他的政策在下议院失去多数的支持而被迫辞职，从而开创了一个先例：凡内阁失去了下议院多数的信任即告辞职。这说明英国（    ）</w:t>
      </w:r>
    </w:p>
    <w:p>
      <w:pPr>
        <w:spacing w:line="360" w:lineRule="auto"/>
        <w:ind w:left="420" w:leftChars="150" w:hanging="105" w:hangingChars="50"/>
      </w:pPr>
      <w:r>
        <w:rPr>
          <w:rFonts w:hint="eastAsia"/>
        </w:rPr>
        <w:t>　A. 下院拥有最高权力   B. 实行分权制衡原则</w:t>
      </w:r>
    </w:p>
    <w:p>
      <w:pPr>
        <w:spacing w:line="360" w:lineRule="auto"/>
        <w:ind w:left="420" w:leftChars="150" w:hanging="105" w:hangingChars="50"/>
      </w:pPr>
      <w:r>
        <w:rPr>
          <w:rFonts w:hint="eastAsia"/>
        </w:rPr>
        <w:t>　C. 国王成为虚位君主   D. 内阁对议会负责</w:t>
      </w:r>
    </w:p>
    <w:p>
      <w:pPr>
        <w:spacing w:line="360" w:lineRule="auto"/>
        <w:ind w:left="420" w:leftChars="150" w:hanging="105" w:hangingChars="50"/>
      </w:pPr>
      <w:r>
        <w:rPr>
          <w:rFonts w:hint="eastAsia"/>
        </w:rPr>
        <w:t>8.美国建国之初，汉密尔顿曾指出：现在几乎达到国家蒙受耻辱的最后阶段了。我们所经历的祸患……来自这个建筑物结构上的基本错误，除了改变建筑物的首要原则和更换栋梁之外，是无法修理的。为此，美国（    ）</w:t>
      </w:r>
    </w:p>
    <w:p>
      <w:pPr>
        <w:spacing w:line="360" w:lineRule="auto"/>
        <w:ind w:left="420" w:leftChars="150" w:hanging="105" w:hangingChars="50"/>
      </w:pPr>
      <w:r>
        <w:rPr>
          <w:rFonts w:hint="eastAsia"/>
        </w:rPr>
        <w:t>　A. 确立人民主权原则     B. 实行州际平等原则</w:t>
      </w:r>
    </w:p>
    <w:p>
      <w:pPr>
        <w:spacing w:line="360" w:lineRule="auto"/>
        <w:ind w:left="420" w:leftChars="150" w:hanging="105" w:hangingChars="50"/>
      </w:pPr>
      <w:r>
        <w:rPr>
          <w:rFonts w:hint="eastAsia"/>
        </w:rPr>
        <w:t xml:space="preserve">　C. 确立了联邦体制       D. 建立三权分立体制 </w:t>
      </w:r>
    </w:p>
    <w:p>
      <w:pPr>
        <w:spacing w:line="360" w:lineRule="auto"/>
        <w:ind w:left="420" w:leftChars="150" w:hanging="105" w:hangingChars="50"/>
      </w:pPr>
      <w:r>
        <w:rPr>
          <w:rFonts w:hint="eastAsia"/>
        </w:rPr>
        <w:t>9.1875年宪法是在一片冷漠中通过的：人们既无热情，又无掌声。在温和的右派眼中，这是他们无可奈何接受的共和国，是“较小的坏事”；左派则把它视为妥协的共和国，需要改善。这说明（    ）</w:t>
      </w:r>
    </w:p>
    <w:p>
      <w:pPr>
        <w:spacing w:line="360" w:lineRule="auto"/>
        <w:ind w:left="420" w:leftChars="150" w:hanging="105" w:hangingChars="50"/>
      </w:pPr>
      <w:r>
        <w:rPr>
          <w:rFonts w:hint="eastAsia"/>
        </w:rPr>
        <w:t>　A. 温和的右派主张君主专制    B. 左派的宪政主张没有实现</w:t>
      </w:r>
    </w:p>
    <w:p>
      <w:pPr>
        <w:spacing w:line="360" w:lineRule="auto"/>
        <w:ind w:left="420" w:leftChars="150" w:hanging="105" w:hangingChars="50"/>
      </w:pPr>
      <w:r>
        <w:rPr>
          <w:rFonts w:hint="eastAsia"/>
        </w:rPr>
        <w:t>　C. 该宪法是激烈斗争的产物    D. 人们对于参政制宪热情不高</w:t>
      </w:r>
    </w:p>
    <w:p>
      <w:pPr>
        <w:spacing w:line="360" w:lineRule="auto"/>
        <w:ind w:left="420" w:leftChars="150" w:hanging="105" w:hangingChars="50"/>
      </w:pPr>
      <w:r>
        <w:rPr>
          <w:rFonts w:hint="eastAsia"/>
        </w:rPr>
        <w:t>10.1871年德意志帝国宪法部分内容：“第二条，帝国依据本宪法规定在联邦领土内行使立法权，帝国法律应高于各邦法律……第十一条，联邦的主席职位属于普鲁士国王，普鲁士国王享有德意志帝国皇帝的尊称，皇帝代表帝国……第十二条，联邦议会与帝国议会的召集、开会、延会、闭会之权属于皇帝……”。上述材料最能说明（    ）</w:t>
      </w:r>
    </w:p>
    <w:p>
      <w:pPr>
        <w:numPr>
          <w:ilvl w:val="0"/>
          <w:numId w:val="1"/>
        </w:numPr>
        <w:spacing w:line="360" w:lineRule="auto"/>
      </w:pPr>
      <w:r>
        <w:rPr>
          <w:rFonts w:hint="eastAsia"/>
        </w:rPr>
        <w:t>德国本质上仍是封建专制国家     　B. 完善的资本主义民主政治在德意志确立</w:t>
      </w:r>
    </w:p>
    <w:p>
      <w:pPr>
        <w:numPr>
          <w:ilvl w:val="0"/>
          <w:numId w:val="1"/>
        </w:numPr>
        <w:spacing w:line="360" w:lineRule="auto"/>
      </w:pPr>
      <w:r>
        <w:rPr>
          <w:rFonts w:hint="eastAsia"/>
        </w:rPr>
        <w:t>帝国宪法的立法依据是普鲁士宪法   D. 帝国宪法巩固了德意志统一的成果</w:t>
      </w:r>
    </w:p>
    <w:p>
      <w:pPr>
        <w:spacing w:line="360" w:lineRule="auto"/>
        <w:ind w:left="420" w:leftChars="150" w:hanging="105" w:hangingChars="50"/>
      </w:pPr>
      <w:r>
        <w:rPr>
          <w:rFonts w:hint="eastAsia"/>
        </w:rPr>
        <w:t>11.有学者认为：“比鸦片战争远为深刻的是几个概念的冲突：中国自称天下宗主的角色与西方国家主权观念之间的不相容；中国的朝贡关系体制与西方的外交往来体制之间的冲突；以及中国农业的自给自足与西方工业的扩张之间的对抗。”这段话（    ）</w:t>
      </w:r>
    </w:p>
    <w:p>
      <w:pPr>
        <w:spacing w:line="360" w:lineRule="auto"/>
        <w:ind w:left="420" w:leftChars="150" w:hanging="105" w:hangingChars="50"/>
      </w:pPr>
      <w:r>
        <w:rPr>
          <w:rFonts w:hint="eastAsia"/>
        </w:rPr>
        <w:t>　A. 说明了鸦片战争的必然性     B. 掩盖了鸦片战争侵略性质</w:t>
      </w:r>
    </w:p>
    <w:p>
      <w:pPr>
        <w:spacing w:line="360" w:lineRule="auto"/>
        <w:ind w:left="420" w:leftChars="150" w:hanging="105" w:hangingChars="50"/>
      </w:pPr>
      <w:r>
        <w:rPr>
          <w:rFonts w:hint="eastAsia"/>
        </w:rPr>
        <w:t>　C. 贬低了中国经济政治制度     D. 脱离了当时具体历史背景</w:t>
      </w:r>
    </w:p>
    <w:p>
      <w:pPr>
        <w:spacing w:line="360" w:lineRule="auto"/>
        <w:ind w:left="420" w:leftChars="150" w:hanging="105" w:hangingChars="50"/>
      </w:pPr>
      <w:r>
        <w:rPr>
          <w:rFonts w:hint="eastAsia"/>
        </w:rPr>
        <w:t>12.天王洪秀全出宫乘坐的是64人抬的龙凤黄舆，随行的有典天舆一千人、典天马一百人，还有典天锣、典天乐等共数千人。天朝朝里朝外文武各级官员31万多人在穿戴装鉓上同是华丽奢侈，一冠袍可抵中人之产。这反映了（    ）</w:t>
      </w:r>
    </w:p>
    <w:p>
      <w:pPr>
        <w:spacing w:line="360" w:lineRule="auto"/>
        <w:ind w:left="420" w:leftChars="150" w:hanging="105" w:hangingChars="50"/>
      </w:pPr>
      <w:r>
        <w:rPr>
          <w:rFonts w:hint="eastAsia"/>
        </w:rPr>
        <w:t>　A. 太平天国领导者的奢华与当初的理想背道而驰</w:t>
      </w:r>
    </w:p>
    <w:p>
      <w:pPr>
        <w:spacing w:line="360" w:lineRule="auto"/>
        <w:ind w:left="420" w:leftChars="150" w:hanging="105" w:hangingChars="50"/>
      </w:pPr>
      <w:r>
        <w:rPr>
          <w:rFonts w:hint="eastAsia"/>
        </w:rPr>
        <w:t>　B. 太平天国阻碍了中国民主化进程</w:t>
      </w:r>
    </w:p>
    <w:p>
      <w:pPr>
        <w:spacing w:line="360" w:lineRule="auto"/>
        <w:ind w:left="420" w:leftChars="150" w:hanging="105" w:hangingChars="50"/>
      </w:pPr>
      <w:r>
        <w:rPr>
          <w:rFonts w:hint="eastAsia"/>
        </w:rPr>
        <w:t>　C. 《天朝田亩制度》的绝对平均主义不可能实现</w:t>
      </w:r>
    </w:p>
    <w:p>
      <w:pPr>
        <w:spacing w:line="360" w:lineRule="auto"/>
        <w:ind w:left="420" w:leftChars="150" w:hanging="105" w:hangingChars="50"/>
      </w:pPr>
      <w:r>
        <w:rPr>
          <w:rFonts w:hint="eastAsia"/>
        </w:rPr>
        <w:t>　D. 农民阶级作为小生产者的局限性</w:t>
      </w:r>
    </w:p>
    <w:p>
      <w:pPr>
        <w:spacing w:line="360" w:lineRule="auto"/>
        <w:ind w:left="420" w:leftChars="150" w:hanging="105" w:hangingChars="50"/>
      </w:pPr>
      <w:r>
        <w:rPr>
          <w:rFonts w:hint="eastAsia"/>
        </w:rPr>
        <w:t>13.莫里森在《泰晤士报》上发表专电：“北京被革命爆发和军队叛乱的消息吓得风声鹤唳，草木皆兵。清朝危在旦夕，满朝文武，忧心如焚。”莫里森报道的事件是（    ）</w:t>
      </w:r>
    </w:p>
    <w:p>
      <w:pPr>
        <w:spacing w:line="360" w:lineRule="auto"/>
        <w:ind w:left="420" w:leftChars="150" w:hanging="105" w:hangingChars="50"/>
      </w:pPr>
      <w:r>
        <w:rPr>
          <w:rFonts w:hint="eastAsia"/>
        </w:rPr>
        <w:t>　A. 是新旧民主革命的分水岭       B. 动摇了清朝的反动统治</w:t>
      </w:r>
    </w:p>
    <w:p>
      <w:pPr>
        <w:spacing w:line="360" w:lineRule="auto"/>
        <w:ind w:left="420" w:leftChars="150" w:hanging="105" w:hangingChars="50"/>
      </w:pPr>
      <w:r>
        <w:rPr>
          <w:rFonts w:hint="eastAsia"/>
        </w:rPr>
        <w:t>　C. 加速了腐朽的清王朝崩溃       D. 结束了封建君主专制制度</w:t>
      </w:r>
    </w:p>
    <w:p>
      <w:pPr>
        <w:spacing w:line="360" w:lineRule="auto"/>
        <w:ind w:left="420" w:leftChars="150" w:hanging="105" w:hangingChars="50"/>
      </w:pPr>
      <w:r>
        <w:rPr>
          <w:rFonts w:hint="eastAsia"/>
        </w:rPr>
        <w:t>14.1922年，中国共产党第二次全国代表大会宣言指出：“农民要除去穷困和痛苦的环境，那就非起来革命不可。而且那大量的贫苦农民和工人握手革命，那时可以保证中国革命成功。”这表明中国共产党（    ）</w:t>
      </w:r>
    </w:p>
    <w:p>
      <w:pPr>
        <w:spacing w:line="360" w:lineRule="auto"/>
        <w:ind w:left="420" w:leftChars="150" w:hanging="105" w:hangingChars="50"/>
        <w:rPr>
          <w:rFonts w:hint="eastAsia"/>
        </w:rPr>
      </w:pPr>
      <w:r>
        <w:rPr>
          <w:rFonts w:hint="eastAsia"/>
        </w:rPr>
        <w:t>　A．认识到农民阶级在民主革命中的重要性</w:t>
      </w:r>
    </w:p>
    <w:p>
      <w:pPr>
        <w:spacing w:line="360" w:lineRule="auto"/>
        <w:ind w:left="420" w:leftChars="150" w:hanging="105" w:hangingChars="50"/>
      </w:pPr>
      <w:r>
        <w:rPr>
          <w:rFonts w:hint="eastAsia"/>
        </w:rPr>
        <w:t>　B. 决定联合农民阶级，实行工农武装割据</w:t>
      </w:r>
    </w:p>
    <w:p>
      <w:pPr>
        <w:spacing w:line="360" w:lineRule="auto"/>
        <w:ind w:left="420" w:leftChars="150" w:hanging="105" w:hangingChars="50"/>
      </w:pPr>
      <w:r>
        <w:rPr>
          <w:rFonts w:hint="eastAsia"/>
        </w:rPr>
        <w:t>　C. 把农民运动作为党的中心工作进行革命</w:t>
      </w:r>
    </w:p>
    <w:p>
      <w:pPr>
        <w:spacing w:line="360" w:lineRule="auto"/>
        <w:ind w:left="420" w:leftChars="150" w:hanging="105" w:hangingChars="50"/>
      </w:pPr>
      <w:r>
        <w:rPr>
          <w:rFonts w:hint="eastAsia"/>
        </w:rPr>
        <w:t>　D. 提出由国民革命向土地革命转变的方针</w:t>
      </w:r>
    </w:p>
    <w:p>
      <w:pPr>
        <w:spacing w:line="360" w:lineRule="auto"/>
        <w:ind w:left="420" w:leftChars="150" w:hanging="105" w:hangingChars="50"/>
      </w:pPr>
      <w:r>
        <w:rPr>
          <w:rFonts w:hint="eastAsia"/>
        </w:rPr>
        <w:t>15.1936年8月15日，共产国际执委会曾致电中共中央：“我们认为，把蒋介石和日本侵略者相提并论是不对的。这个观点在政治上是错误的，因为日本帝国主义是中国人民的主要敌人。在现阶段，一切都应服从于对日本帝国主义的斗争。”共产国际的指示（    ）</w:t>
      </w:r>
    </w:p>
    <w:p>
      <w:pPr>
        <w:spacing w:line="360" w:lineRule="auto"/>
        <w:ind w:left="420" w:leftChars="150" w:hanging="105" w:hangingChars="50"/>
      </w:pPr>
      <w:r>
        <w:rPr>
          <w:rFonts w:hint="eastAsia"/>
        </w:rPr>
        <w:t>　A．有利于促进中共中央的政策调整     B. 认识到日本全面侵华的严重后果</w:t>
      </w:r>
    </w:p>
    <w:p>
      <w:pPr>
        <w:spacing w:line="360" w:lineRule="auto"/>
        <w:ind w:left="420" w:leftChars="150" w:hanging="105" w:hangingChars="50"/>
      </w:pPr>
      <w:r>
        <w:rPr>
          <w:rFonts w:hint="eastAsia"/>
        </w:rPr>
        <w:t>　C. 未认清当时中国社会的主要矛盾      D. 导致了第五次“反围剿”的失败</w:t>
      </w:r>
    </w:p>
    <w:p>
      <w:pPr>
        <w:spacing w:line="360" w:lineRule="auto"/>
        <w:ind w:left="420" w:leftChars="150" w:hanging="105" w:hangingChars="50"/>
      </w:pPr>
      <w:r>
        <w:rPr>
          <w:rFonts w:hint="eastAsia"/>
        </w:rPr>
        <w:t>16.1938年3月，国民党在武汉召开临时全国代表大会，制定了《抗战建国纲领》，指出：“加紧全国军队之政治训练，使全国官兵明了抗战建国之意义，一致为国效命；训练全国壮丁，充实民众武装，并训练华侨抗战；指导及援助各地武装人民，与正式军队共同抗战，并在敌后发动普遍的游击战。”这个纲领（    ）</w:t>
      </w:r>
    </w:p>
    <w:p>
      <w:pPr>
        <w:spacing w:line="360" w:lineRule="auto"/>
        <w:ind w:left="420" w:leftChars="150" w:hanging="105" w:hangingChars="50"/>
      </w:pPr>
      <w:r>
        <w:rPr>
          <w:rFonts w:hint="eastAsia"/>
        </w:rPr>
        <w:t>　A . 促成了抗日民族统一战线的建立      B. 放弃了国民党片面抗战路线</w:t>
      </w:r>
    </w:p>
    <w:p>
      <w:pPr>
        <w:spacing w:line="360" w:lineRule="auto"/>
        <w:ind w:left="420" w:leftChars="150" w:hanging="105" w:hangingChars="50"/>
      </w:pPr>
      <w:r>
        <w:rPr>
          <w:rFonts w:hint="eastAsia"/>
        </w:rPr>
        <w:t>　C. 表明了抗战初期政府积极抗战的决心   D. 极大地提高了中国的国际地位</w:t>
      </w:r>
    </w:p>
    <w:p>
      <w:pPr>
        <w:spacing w:line="360" w:lineRule="auto"/>
        <w:ind w:left="420" w:leftChars="150" w:hanging="105" w:hangingChars="50"/>
      </w:pPr>
      <w:r>
        <w:rPr>
          <w:rFonts w:hint="eastAsia"/>
        </w:rPr>
        <w:t>17.1962年，溥仪自述：“我曾做了四次皇帝。第一次是在三岁时继承先人的皇位。第二次是1917年，张勋在北京复辟，拥我做了十天的皇帝。第三次是在1932年，日本人在东北把我扶上了伪满洲国皇位，这一幕在1945年结束。第四次当皇帝，是在前年。我成为了中华人民共和国的公民，获得了选举和被选举的全部权利。现在我同其他中国人民一样，是一个‘集体皇帝’”。材料可以说明（    ）</w:t>
      </w:r>
    </w:p>
    <w:p>
      <w:pPr>
        <w:spacing w:line="360" w:lineRule="auto"/>
        <w:ind w:left="420" w:leftChars="150" w:hanging="105" w:hangingChars="50"/>
      </w:pPr>
      <w:r>
        <w:rPr>
          <w:rFonts w:hint="eastAsia"/>
        </w:rPr>
        <w:t>　A．溥仪参加了第一届全国人民代表大会   B. 傅仪的帝王观念没有真正改变</w:t>
      </w:r>
    </w:p>
    <w:p>
      <w:pPr>
        <w:spacing w:line="360" w:lineRule="auto"/>
        <w:ind w:left="420" w:leftChars="150" w:hanging="105" w:hangingChars="50"/>
      </w:pPr>
      <w:r>
        <w:rPr>
          <w:rFonts w:hint="eastAsia"/>
        </w:rPr>
        <w:t>　C．新中国成立后建立了广泛的民主       D. 民族区域自治制度得到了落实</w:t>
      </w:r>
    </w:p>
    <w:p>
      <w:pPr>
        <w:spacing w:line="360" w:lineRule="auto"/>
        <w:ind w:left="420" w:leftChars="150" w:hanging="105" w:hangingChars="50"/>
      </w:pPr>
      <w:r>
        <w:rPr>
          <w:rFonts w:hint="eastAsia"/>
        </w:rPr>
        <w:t>18.2005年4月，胡锦涛与连战会谈新闻公报：坚持“九二共识”，反对“台独”，谋求台海和平稳定，促进两岸关系的发展，维护两岸同胞的利益，是两党的共同主张。国共两党再次重申“九二共识”的时代意义是(    )</w:t>
      </w:r>
    </w:p>
    <w:p>
      <w:pPr>
        <w:spacing w:line="360" w:lineRule="auto"/>
        <w:ind w:left="420" w:leftChars="150" w:hanging="105" w:hangingChars="50"/>
      </w:pPr>
      <w:r>
        <w:rPr>
          <w:rFonts w:hint="eastAsia"/>
        </w:rPr>
        <w:t>　A．便于从法律上杜绝“台独”      B. 反对台独，防止两岸分裂</w:t>
      </w:r>
    </w:p>
    <w:p>
      <w:pPr>
        <w:spacing w:line="360" w:lineRule="auto"/>
        <w:ind w:left="420" w:leftChars="150" w:hanging="105" w:hangingChars="50"/>
      </w:pPr>
      <w:r>
        <w:rPr>
          <w:rFonts w:hint="eastAsia"/>
        </w:rPr>
        <w:t>　C．维护国民党在台湾的执政地位    D. 便于“一国两制”在台湾的实施</w:t>
      </w:r>
    </w:p>
    <w:p>
      <w:pPr>
        <w:spacing w:line="360" w:lineRule="auto"/>
        <w:ind w:left="420" w:leftChars="150" w:hanging="105" w:hangingChars="50"/>
      </w:pPr>
      <w:r>
        <w:rPr>
          <w:rFonts w:hint="eastAsia"/>
        </w:rPr>
        <w:t>19.1979年日本政府宣布向中国提供政府开发援助，中国接受了日本的援助。时任日本外相的大来佐武郎坦承“500亿日元贷款的项目，如北京至秦皇岛之间的铁路现代化……都是为了把煤炭从内地运出来，从而带有为向日本供应煤炭铺平道路的内容”。材料可以说明（    ）</w:t>
      </w:r>
    </w:p>
    <w:p>
      <w:pPr>
        <w:spacing w:line="360" w:lineRule="auto"/>
        <w:ind w:left="420" w:leftChars="150" w:hanging="105" w:hangingChars="50"/>
      </w:pPr>
      <w:r>
        <w:rPr>
          <w:rFonts w:hint="eastAsia"/>
        </w:rPr>
        <w:t>　A．日本谋求政治大国地位      B. 经济利益影响对外政策</w:t>
      </w:r>
    </w:p>
    <w:p>
      <w:pPr>
        <w:spacing w:line="360" w:lineRule="auto"/>
        <w:ind w:left="420" w:leftChars="150" w:hanging="105" w:hangingChars="50"/>
      </w:pPr>
      <w:r>
        <w:rPr>
          <w:rFonts w:hint="eastAsia"/>
        </w:rPr>
        <w:t>　C．日本经济严重依赖中国        D. 中日消弥了两国的隔阂</w:t>
      </w:r>
    </w:p>
    <w:p>
      <w:pPr>
        <w:spacing w:line="360" w:lineRule="auto"/>
        <w:ind w:left="420" w:leftChars="150" w:hanging="105" w:hangingChars="50"/>
      </w:pPr>
      <w:r>
        <w:rPr>
          <w:rFonts w:hint="eastAsia"/>
        </w:rPr>
        <w:t>20.有学者认为：“尽管古巴导弹危机得到了和平解决，但它却是一件很侥幸的事。。。。。。它促使了几个限制核武器的协定形成：控制核武器试验协定、禁止空间核武器协定、拉美无核区规定、在现有核国家以外不扩散核武器协定……第一个西方—苏联限制战略武器条约”。该学者旨在强调这一危机（    ）</w:t>
      </w:r>
    </w:p>
    <w:p>
      <w:pPr>
        <w:spacing w:line="360" w:lineRule="auto"/>
        <w:ind w:left="420" w:leftChars="150" w:hanging="105" w:hangingChars="50"/>
      </w:pPr>
      <w:r>
        <w:rPr>
          <w:rFonts w:hint="eastAsia"/>
        </w:rPr>
        <w:t>　A．缓解了冷战期间的国际紧张局势  　 B. 体现了世界秩序构建中的正义性</w:t>
      </w:r>
    </w:p>
    <w:p>
      <w:pPr>
        <w:spacing w:line="360" w:lineRule="auto"/>
        <w:ind w:left="420" w:leftChars="150" w:hanging="105" w:hangingChars="50"/>
      </w:pPr>
      <w:r>
        <w:rPr>
          <w:rFonts w:hint="eastAsia"/>
        </w:rPr>
        <w:t>　C．有利于建立公平、合理的新秩序     D. 削弱了美苏两国超级大国的地位</w:t>
      </w:r>
    </w:p>
    <w:p>
      <w:pPr>
        <w:spacing w:line="360" w:lineRule="auto"/>
        <w:ind w:left="420" w:leftChars="150" w:hanging="105" w:hangingChars="50"/>
      </w:pPr>
      <w:r>
        <w:rPr>
          <w:rFonts w:hint="eastAsia"/>
        </w:rPr>
        <w:t>21.“种麦得时，无不善”；“早种则虫而有节，晚种则穗小而少实”，“桑椹赤，可种大豆”；“凡种大、小麦，得白露节，可种薄田，秋分种中田，后十日种美田”。这表明中国古代</w:t>
      </w:r>
    </w:p>
    <w:p>
      <w:pPr>
        <w:spacing w:line="360" w:lineRule="auto"/>
        <w:ind w:left="420" w:leftChars="150" w:hanging="105" w:hangingChars="50"/>
      </w:pPr>
      <w:r>
        <w:rPr>
          <w:rFonts w:hint="eastAsia"/>
        </w:rPr>
        <w:t>　A．区域农业比较发达                 B．传统农业的生产经验丰富</w:t>
      </w:r>
    </w:p>
    <w:p>
      <w:pPr>
        <w:spacing w:line="360" w:lineRule="auto"/>
        <w:ind w:left="420" w:leftChars="150" w:hanging="105" w:hangingChars="50"/>
      </w:pPr>
      <w:r>
        <w:rPr>
          <w:rFonts w:hint="eastAsia"/>
        </w:rPr>
        <w:t>　C．政府提倡精耕细作                 D．农作物种类有了明显增多</w:t>
      </w:r>
    </w:p>
    <w:p>
      <w:pPr>
        <w:spacing w:line="360" w:lineRule="auto"/>
        <w:ind w:left="420" w:leftChars="150" w:hanging="105" w:hangingChars="50"/>
      </w:pPr>
      <w:r>
        <w:rPr>
          <w:rFonts w:hint="eastAsia"/>
        </w:rPr>
        <w:t>22．唐代以前，百姓消费的日用品主要来自当地或周边地区；从唐代开始，日用品的生产不仅满足当地需要而且加入到长途贩运的行列。出现这一现象表明唐代</w:t>
      </w:r>
    </w:p>
    <w:p>
      <w:pPr>
        <w:spacing w:line="360" w:lineRule="auto"/>
        <w:ind w:left="420" w:leftChars="150" w:hanging="105" w:hangingChars="50"/>
      </w:pPr>
      <w:r>
        <w:rPr>
          <w:rFonts w:hint="eastAsia"/>
        </w:rPr>
        <w:t>　A．社会生产力水平显著提高           B．百姓的消费水平提高</w:t>
      </w:r>
    </w:p>
    <w:p>
      <w:pPr>
        <w:spacing w:line="360" w:lineRule="auto"/>
        <w:ind w:left="420" w:leftChars="150" w:hanging="105" w:hangingChars="50"/>
      </w:pPr>
      <w:r>
        <w:rPr>
          <w:rFonts w:hint="eastAsia"/>
        </w:rPr>
        <w:t>　C．长途贩运贸易已十分发达           D．市场管理进一步放松</w:t>
      </w:r>
    </w:p>
    <w:p>
      <w:pPr>
        <w:spacing w:line="360" w:lineRule="auto"/>
        <w:ind w:left="420" w:leftChars="150" w:hanging="105" w:hangingChars="50"/>
      </w:pPr>
      <w:r>
        <w:rPr>
          <w:rFonts w:hint="eastAsia"/>
        </w:rPr>
        <w:t>23．据《东京梦华录》记载，北宋年间的汴京，凡是闹市区和居民集中地方，茶坊（茶馆）鳞次栉比，不仅有专供仕女夜游吃茶的茶坊，还有商贩、劳动人民拂晓前进行交易的早市茶坊。宋代茶坊的兴盛主要是由于</w:t>
      </w:r>
    </w:p>
    <w:p>
      <w:pPr>
        <w:spacing w:line="360" w:lineRule="auto"/>
        <w:ind w:left="420" w:leftChars="150" w:hanging="105" w:hangingChars="50"/>
      </w:pPr>
      <w:r>
        <w:rPr>
          <w:rFonts w:hint="eastAsia"/>
        </w:rPr>
        <w:t>　A．茶叶的种植十分普遍               B．文人雅士的推动</w:t>
      </w:r>
    </w:p>
    <w:p>
      <w:pPr>
        <w:spacing w:line="360" w:lineRule="auto"/>
        <w:ind w:left="420" w:leftChars="150" w:hanging="105" w:hangingChars="50"/>
      </w:pPr>
      <w:r>
        <w:rPr>
          <w:rFonts w:hint="eastAsia"/>
        </w:rPr>
        <w:t>　C．城市商业经济的繁荣               D．市民阶层的兴起</w:t>
      </w:r>
    </w:p>
    <w:p>
      <w:pPr>
        <w:spacing w:line="360" w:lineRule="auto"/>
        <w:ind w:left="420" w:leftChars="150" w:hanging="105" w:hangingChars="50"/>
      </w:pPr>
      <w:r>
        <w:rPr>
          <w:rFonts w:hint="eastAsia"/>
        </w:rPr>
        <w:t>24．明清时期，商业的繁荣催生了一批新兴工商业市镇。在苏州，棉布业市镇有南翔镇、新泾镇、月浦镇、江湾镇等；丝绸业市镇有著名的盛泽镇、黄溪镇、濮院镇等，这说明当时</w:t>
      </w:r>
    </w:p>
    <w:p>
      <w:pPr>
        <w:spacing w:line="360" w:lineRule="auto"/>
        <w:ind w:left="420" w:leftChars="150" w:hanging="105" w:hangingChars="50"/>
      </w:pPr>
      <w:r>
        <w:rPr>
          <w:rFonts w:hint="eastAsia"/>
        </w:rPr>
        <w:t>　A．商业分工越米越细致               B．区域生产的专业化明显</w:t>
      </w:r>
    </w:p>
    <w:p>
      <w:pPr>
        <w:spacing w:line="360" w:lineRule="auto"/>
        <w:ind w:left="420" w:leftChars="150" w:hanging="105" w:hangingChars="50"/>
      </w:pPr>
      <w:r>
        <w:rPr>
          <w:rFonts w:hint="eastAsia"/>
        </w:rPr>
        <w:t>　C．市镇的规模不断扩大               D．城乡经济联系日益密切</w:t>
      </w:r>
    </w:p>
    <w:p>
      <w:pPr>
        <w:spacing w:line="360" w:lineRule="auto"/>
        <w:ind w:left="420" w:leftChars="150" w:hanging="105" w:hangingChars="50"/>
      </w:pPr>
      <w:r>
        <w:rPr>
          <w:rFonts w:hint="eastAsia"/>
        </w:rPr>
        <w:t>25．</w:t>
      </w:r>
      <w:r>
        <w:rPr>
          <w:rFonts w:hint="eastAsia"/>
          <w:sz w:val="24"/>
        </w:rPr>
        <w:t>2018年5月，</w:t>
      </w:r>
      <w:r>
        <w:rPr>
          <w:rFonts w:hint="eastAsia"/>
        </w:rPr>
        <w:t>习近平《在纪念马克思诞辰200周年大会上的讲话》中说：“许多西方著名学者纷纷表示，要探索人类社会发展前景，必须向马克思求教，人类社会至今仍然生活在马克思所指明的发展规律之中。”这表明马克思主义</w:t>
      </w:r>
    </w:p>
    <w:p>
      <w:pPr>
        <w:spacing w:line="360" w:lineRule="auto"/>
        <w:ind w:left="420" w:leftChars="150" w:hanging="105" w:hangingChars="50"/>
      </w:pPr>
      <w:r>
        <w:rPr>
          <w:rFonts w:hint="eastAsia"/>
        </w:rPr>
        <w:t>　A．指明了社会发展的客观规律          B．得到了世界上大多数国家的认可</w:t>
      </w:r>
    </w:p>
    <w:p>
      <w:pPr>
        <w:spacing w:line="360" w:lineRule="auto"/>
        <w:ind w:left="420" w:leftChars="150" w:hanging="105" w:hangingChars="50"/>
      </w:pPr>
      <w:r>
        <w:rPr>
          <w:rFonts w:hint="eastAsia"/>
        </w:rPr>
        <w:t>　C．提出了和平夺取政权的策略          D．推动了国际共产主义运动的发展</w:t>
      </w:r>
    </w:p>
    <w:p>
      <w:pPr>
        <w:rPr>
          <w:b/>
          <w:bCs/>
        </w:rPr>
      </w:pPr>
    </w:p>
    <w:p>
      <w:pPr>
        <w:rPr>
          <w:b/>
          <w:bCs/>
        </w:rPr>
      </w:pPr>
      <w:r>
        <w:rPr>
          <w:rFonts w:hint="eastAsia"/>
          <w:b/>
          <w:bCs/>
        </w:rPr>
        <w:t>二、非选择题（3道题共50分，其中26题20分、27题14分、28题16分）</w:t>
      </w:r>
    </w:p>
    <w:p>
      <w:pPr>
        <w:spacing w:line="360" w:lineRule="auto"/>
      </w:pPr>
      <w:r>
        <w:t>26．（</w:t>
      </w:r>
      <w:r>
        <w:rPr>
          <w:rFonts w:hint="eastAsia"/>
        </w:rPr>
        <w:t>20</w:t>
      </w:r>
      <w:r>
        <w:t>分）阅读材料，完成下列要求</w:t>
      </w:r>
      <w:r>
        <w:rPr>
          <w:rFonts w:hint="eastAsia"/>
        </w:rPr>
        <w:t>。</w:t>
      </w:r>
    </w:p>
    <w:p>
      <w:pPr>
        <w:spacing w:line="360" w:lineRule="auto"/>
        <w:ind w:left="420" w:leftChars="200"/>
        <w:rPr>
          <w:rFonts w:ascii="楷体_GB2312" w:eastAsia="楷体_GB2312"/>
        </w:rPr>
      </w:pPr>
      <w:r>
        <w:rPr>
          <w:rFonts w:ascii="黑体" w:hAnsi="黑体" w:eastAsia="黑体"/>
        </w:rPr>
        <w:t>材料一</w:t>
      </w:r>
      <w:r>
        <w:rPr>
          <w:rFonts w:hint="eastAsia"/>
        </w:rPr>
        <w:t xml:space="preserve">  </w:t>
      </w:r>
      <w:r>
        <w:rPr>
          <w:rFonts w:hint="eastAsia" w:ascii="楷体_GB2312" w:eastAsia="楷体_GB2312"/>
        </w:rPr>
        <w:t>《权利法案》重申了正统的政府必须依法而治这一古老的思想，还规定议会是英国政府中最高权力的拥有者，议会制定的法律是国内最高法。与其他欧洲国家的法律制度都是在继承古罗马法基础上发展起来的情况不同，英国法律制度是从自身内部产生出来的，并一直沿着自己的道路独立地向前发展。英国没有统一的宪法典，三百多年来，一直以自己“无宪法”但有发达的宪政的迷人风彩彪炳于世。一些基本的宪法性法律文件援用了几百年，一直未宣布废弃它们，英国“新的政治设施总是兴建于旧设施的基础之上。”</w:t>
      </w:r>
    </w:p>
    <w:p>
      <w:pPr>
        <w:spacing w:line="360" w:lineRule="auto"/>
        <w:jc w:val="right"/>
      </w:pPr>
      <w:r>
        <w:t>——整理自夏新华《</w:t>
      </w:r>
      <w:r>
        <w:rPr>
          <w:rFonts w:hint="eastAsia"/>
        </w:rPr>
        <w:t>借鉴</w:t>
      </w:r>
      <w:r>
        <w:t>与移植外来宪法文化与中国宪制发展》</w:t>
      </w:r>
    </w:p>
    <w:p>
      <w:pPr>
        <w:spacing w:line="360" w:lineRule="auto"/>
        <w:ind w:left="420" w:leftChars="200"/>
        <w:rPr>
          <w:rFonts w:ascii="楷体_GB2312" w:eastAsia="楷体_GB2312"/>
        </w:rPr>
      </w:pPr>
      <w:r>
        <w:rPr>
          <w:rFonts w:ascii="黑体" w:hAnsi="黑体" w:eastAsia="黑体"/>
        </w:rPr>
        <w:t>材料二</w:t>
      </w:r>
      <w:r>
        <w:rPr>
          <w:rFonts w:hint="eastAsia" w:ascii="黑体" w:hAnsi="黑体" w:eastAsia="黑体"/>
        </w:rPr>
        <w:t xml:space="preserve"> </w:t>
      </w:r>
      <w:r>
        <w:rPr>
          <w:rFonts w:hint="eastAsia"/>
        </w:rPr>
        <w:t xml:space="preserve"> </w:t>
      </w:r>
      <w:r>
        <w:rPr>
          <w:rFonts w:hint="eastAsia" w:ascii="楷体_GB2312" w:eastAsia="楷体_GB2312"/>
        </w:rPr>
        <w:t>纵观美国宪法诞生前的世界政治形势，封建君主制尚居绝对优势。</w:t>
      </w:r>
      <w:r>
        <w:rPr>
          <w:rFonts w:eastAsia="楷体_GB2312"/>
        </w:rPr>
        <w:t>16</w:t>
      </w:r>
      <w:r>
        <w:rPr>
          <w:rFonts w:hint="eastAsia" w:ascii="楷体_GB2312" w:eastAsia="楷体_GB2312"/>
        </w:rPr>
        <w:t>世纪末尼德兰革命胜利后建立的”联省共和国”，实际上是商业资产阶级和贵族联盟的寡头统治。具有划时代意义的英国资产阶级革命，建立的也仅是资产阶级和新贵族的联合专政。</w:t>
      </w:r>
      <w:r>
        <w:rPr>
          <w:rFonts w:eastAsia="楷体_GB2312"/>
        </w:rPr>
        <w:t>1787宪法则</w:t>
      </w:r>
      <w:r>
        <w:rPr>
          <w:rFonts w:hint="eastAsia" w:ascii="楷体_GB2312" w:eastAsia="楷体_GB2312"/>
        </w:rPr>
        <w:t>创立了新的政体，第一条第九项规定“合众国不得授予贵族爵位”。宪法规定由人民选举总统，人民代表机构有权罢免总统。</w:t>
      </w:r>
    </w:p>
    <w:p>
      <w:pPr>
        <w:spacing w:line="360" w:lineRule="auto"/>
        <w:jc w:val="right"/>
      </w:pPr>
      <w:r>
        <w:t>——摘</w:t>
      </w:r>
      <w:r>
        <w:rPr>
          <w:rFonts w:hint="eastAsia"/>
        </w:rPr>
        <w:t>编</w:t>
      </w:r>
      <w:r>
        <w:t>自</w:t>
      </w:r>
      <w:r>
        <w:rPr>
          <w:rFonts w:hint="eastAsia"/>
        </w:rPr>
        <w:t>《</w:t>
      </w:r>
      <w:r>
        <w:t>评美国1787年宪法》</w:t>
      </w:r>
    </w:p>
    <w:p>
      <w:pPr>
        <w:spacing w:line="360" w:lineRule="auto"/>
        <w:ind w:left="420" w:leftChars="150" w:hanging="105" w:hangingChars="50"/>
      </w:pPr>
      <w:r>
        <w:t>（1）根据材料一，概括英国宪法文化的特征，并说明《权利法案</w:t>
      </w:r>
      <w:r>
        <w:rPr>
          <w:rFonts w:hint="eastAsia"/>
        </w:rPr>
        <w:t>》</w:t>
      </w:r>
      <w:r>
        <w:t>确立的宪政原则。（</w:t>
      </w:r>
      <w:r>
        <w:rPr>
          <w:rFonts w:hint="eastAsia"/>
        </w:rPr>
        <w:t>10</w:t>
      </w:r>
      <w:r>
        <w:t>分）</w:t>
      </w:r>
    </w:p>
    <w:p>
      <w:pPr>
        <w:spacing w:line="360" w:lineRule="auto"/>
        <w:ind w:left="420" w:leftChars="150" w:hanging="105" w:hangingChars="50"/>
      </w:pPr>
    </w:p>
    <w:p>
      <w:pPr>
        <w:spacing w:line="360" w:lineRule="auto"/>
        <w:ind w:left="420" w:leftChars="150" w:hanging="105" w:hangingChars="50"/>
      </w:pPr>
    </w:p>
    <w:p>
      <w:pPr>
        <w:spacing w:line="360" w:lineRule="auto"/>
        <w:ind w:left="420" w:leftChars="150" w:hanging="105" w:hangingChars="50"/>
      </w:pPr>
      <w:r>
        <w:t>（2）根据材料二，分析美国宪法所确</w:t>
      </w:r>
      <w:r>
        <w:rPr>
          <w:rFonts w:ascii="宋体" w:hAnsi="宋体"/>
        </w:rPr>
        <w:t>立的“新的政体”的进步</w:t>
      </w:r>
      <w:r>
        <w:t>意义，并结合所学知识，指出其与英国政体的相同点。（</w:t>
      </w:r>
      <w:r>
        <w:rPr>
          <w:rFonts w:hint="eastAsia"/>
        </w:rPr>
        <w:t>10</w:t>
      </w:r>
      <w:r>
        <w:t>分）</w:t>
      </w:r>
    </w:p>
    <w:p>
      <w:pPr>
        <w:spacing w:line="360" w:lineRule="auto"/>
      </w:pPr>
    </w:p>
    <w:p>
      <w:pPr>
        <w:spacing w:line="360" w:lineRule="auto"/>
      </w:pPr>
    </w:p>
    <w:p>
      <w:pPr>
        <w:spacing w:line="360" w:lineRule="auto"/>
      </w:pPr>
      <w:r>
        <w:t>27．（14分）阅读材料，完成下列要求。</w:t>
      </w:r>
    </w:p>
    <w:p>
      <w:pPr>
        <w:spacing w:line="360" w:lineRule="auto"/>
        <w:ind w:left="420" w:leftChars="200"/>
        <w:rPr>
          <w:rFonts w:ascii="楷体_GB2312" w:eastAsia="楷体_GB2312"/>
        </w:rPr>
      </w:pPr>
      <w:r>
        <w:rPr>
          <w:rFonts w:ascii="黑体" w:hAnsi="黑体" w:eastAsia="黑体"/>
        </w:rPr>
        <w:t>材料一</w:t>
      </w:r>
      <w:r>
        <w:rPr>
          <w:rFonts w:hint="eastAsia"/>
        </w:rPr>
        <w:t xml:space="preserve">  </w:t>
      </w:r>
      <w:r>
        <w:rPr>
          <w:rFonts w:hint="eastAsia" w:ascii="楷体_GB2312" w:eastAsia="楷体_GB2312"/>
        </w:rPr>
        <w:t>新中国成立前夕，毛泽东代表中国共产党郑重宣告：“我们在国际上是属于以苏联为首的反帝国主义战线一方面的，真正的友谊的援助只能向这一方面去找、而不能向帝国主义战线一方去找。”毛译东这个对外战略方针，后来在《共同纲领》总纲中规定：“中华人民共和国联合世界上一切爱好和平、自由的国家和人民，首先联合苏联、各人民民主国家和各被压迫民族，站在国际和平民主阵营方面共同反对帝国主义的侵略政策和战争政策，以保世界的持久和平。”</w:t>
      </w:r>
    </w:p>
    <w:p>
      <w:pPr>
        <w:spacing w:line="360" w:lineRule="auto"/>
        <w:jc w:val="right"/>
      </w:pPr>
      <w:r>
        <w:t>——摘</w:t>
      </w:r>
      <w:r>
        <w:rPr>
          <w:rFonts w:hint="eastAsia"/>
        </w:rPr>
        <w:t>编</w:t>
      </w:r>
      <w:r>
        <w:t>自吕乃澄、周卫平主</w:t>
      </w:r>
      <w:r>
        <w:rPr>
          <w:rFonts w:hint="eastAsia"/>
        </w:rPr>
        <w:t>编</w:t>
      </w:r>
      <w:r>
        <w:t>《大棋局一一中日美关系风云五十年》</w:t>
      </w:r>
    </w:p>
    <w:p>
      <w:pPr>
        <w:spacing w:line="360" w:lineRule="auto"/>
        <w:ind w:left="420" w:leftChars="200"/>
        <w:rPr>
          <w:rFonts w:ascii="楷体_GB2312" w:eastAsia="楷体_GB2312"/>
        </w:rPr>
      </w:pPr>
      <w:r>
        <w:rPr>
          <w:rFonts w:ascii="黑体" w:hAnsi="黑体" w:eastAsia="黑体"/>
        </w:rPr>
        <w:t>材料二</w:t>
      </w:r>
      <w:r>
        <w:rPr>
          <w:rFonts w:hint="eastAsia"/>
        </w:rPr>
        <w:t xml:space="preserve">  </w:t>
      </w:r>
      <w:r>
        <w:t>1969</w:t>
      </w:r>
      <w:r>
        <w:rPr>
          <w:rFonts w:hint="eastAsia" w:ascii="楷体_GB2312" w:eastAsia="楷体_GB2312"/>
        </w:rPr>
        <w:t>年</w:t>
      </w:r>
      <w:r>
        <w:t>3</w:t>
      </w:r>
      <w:r>
        <w:rPr>
          <w:rFonts w:hint="eastAsia" w:ascii="楷体_GB2312" w:eastAsia="楷体_GB2312"/>
        </w:rPr>
        <w:t>月珍宝岛之战，使中苏关系彻底破裂。……珍宝岛事件发生后，尼克松和基辛格等人多次研究，认为责任在苏联一方。在基辛格看来，这对美国来说既是问题也是机会。问题是，苏联对中国的威胁如果得逞，就会打破国际战略格局的平衡，甚至会出现苏联势力无法阻挡的严重局面。机会在于，中国可能由此愿意缓和同美国的紧张关系。同时，中苏冲突加剧也会减轻欧洲受到的压力。最后尼克松和基辛格认为：美国有必要支持中国，以防止中国被苏联推毁，致苏联坐大，从而不利于美国的国家利益。</w:t>
      </w:r>
    </w:p>
    <w:p>
      <w:pPr>
        <w:spacing w:line="360" w:lineRule="auto"/>
        <w:jc w:val="right"/>
      </w:pPr>
      <w:r>
        <w:t>——摘编自陶文钊、倪峰、袁征等著《当代中美关系研究》</w:t>
      </w:r>
    </w:p>
    <w:p>
      <w:pPr>
        <w:spacing w:line="360" w:lineRule="auto"/>
        <w:ind w:left="420" w:leftChars="150" w:hanging="105" w:hangingChars="50"/>
      </w:pPr>
      <w:r>
        <w:t>（1）根据材料一，概括新中国成立初期实行的外交政策，并结合所学知识，分析其形成原因</w:t>
      </w:r>
      <w:r>
        <w:rPr>
          <w:rFonts w:hint="eastAsia"/>
        </w:rPr>
        <w:t>。</w:t>
      </w:r>
      <w:r>
        <w:t>（8分）</w:t>
      </w:r>
    </w:p>
    <w:p>
      <w:pPr>
        <w:spacing w:line="360" w:lineRule="auto"/>
        <w:ind w:left="420" w:leftChars="150" w:hanging="105" w:hangingChars="50"/>
      </w:pPr>
    </w:p>
    <w:p>
      <w:pPr>
        <w:spacing w:line="360" w:lineRule="auto"/>
        <w:ind w:left="420" w:leftChars="150" w:hanging="105" w:hangingChars="50"/>
      </w:pPr>
      <w:r>
        <w:t>（2）根据材料二，概括20世纪60年代末中苏关系发生的重大变化，并结合所学知识，分析其影响。（6分）</w:t>
      </w:r>
    </w:p>
    <w:p>
      <w:pPr>
        <w:spacing w:line="360" w:lineRule="auto"/>
      </w:pPr>
    </w:p>
    <w:p>
      <w:pPr>
        <w:spacing w:line="360" w:lineRule="auto"/>
      </w:pPr>
      <w:r>
        <w:rPr>
          <w:rFonts w:hint="eastAsia"/>
        </w:rPr>
        <w:t>28．</w:t>
      </w:r>
      <w:r>
        <w:t>（1</w:t>
      </w:r>
      <w:r>
        <w:rPr>
          <w:rFonts w:hint="eastAsia"/>
        </w:rPr>
        <w:t>6</w:t>
      </w:r>
      <w:r>
        <w:t>分）阅读材料，完成下列要求。</w:t>
      </w:r>
    </w:p>
    <w:p>
      <w:pPr>
        <w:spacing w:line="360" w:lineRule="auto"/>
        <w:ind w:left="420" w:leftChars="200"/>
        <w:rPr>
          <w:rFonts w:ascii="楷体_GB2312" w:eastAsia="楷体_GB2312"/>
        </w:rPr>
      </w:pPr>
      <w:r>
        <w:rPr>
          <w:rFonts w:ascii="黑体" w:hAnsi="黑体" w:eastAsia="黑体"/>
        </w:rPr>
        <w:t>材料一</w:t>
      </w:r>
      <w:r>
        <w:rPr>
          <w:rFonts w:hint="eastAsia"/>
        </w:rPr>
        <w:t xml:space="preserve">  </w:t>
      </w:r>
      <w:r>
        <w:rPr>
          <w:rFonts w:hint="eastAsia" w:ascii="楷体_GB2312" w:eastAsia="楷体_GB2312"/>
        </w:rPr>
        <w:t>林尽水源，便得一山。山有小口，仿佛若有光。便舍船，从口入。初极狭，才通人。复行数十步，豁然开朗。土地平旷，屋舍俨然。有良田美池桑竹之属，阡陌交通，鸡犬相闻。其中往来种作，男女衣着，悉如外人，黄发垂髫，并怡然自得。”</w:t>
      </w:r>
    </w:p>
    <w:p>
      <w:pPr>
        <w:spacing w:line="360" w:lineRule="auto"/>
        <w:jc w:val="right"/>
      </w:pPr>
      <w:r>
        <w:t>——</w:t>
      </w:r>
      <w:r>
        <w:rPr>
          <w:rFonts w:hint="eastAsia"/>
        </w:rPr>
        <w:t>摘</w:t>
      </w:r>
      <w:r>
        <w:t>自胸渊明《</w:t>
      </w:r>
      <w:r>
        <w:rPr>
          <w:rFonts w:hint="eastAsia"/>
        </w:rPr>
        <w:t>桃</w:t>
      </w:r>
      <w:r>
        <w:t>花源记</w:t>
      </w:r>
      <w:r>
        <w:rPr>
          <w:rFonts w:hint="eastAsia"/>
        </w:rPr>
        <w:t>》</w:t>
      </w:r>
    </w:p>
    <w:p>
      <w:pPr>
        <w:spacing w:line="360" w:lineRule="auto"/>
        <w:ind w:left="420" w:leftChars="200"/>
        <w:rPr>
          <w:rFonts w:ascii="楷体_GB2312" w:eastAsia="楷体_GB2312"/>
        </w:rPr>
      </w:pPr>
      <w:r>
        <w:rPr>
          <w:rFonts w:ascii="黑体" w:hAnsi="黑体" w:eastAsia="黑体"/>
        </w:rPr>
        <w:t>材料二</w:t>
      </w:r>
      <w:r>
        <w:rPr>
          <w:rFonts w:hint="eastAsia"/>
        </w:rPr>
        <w:t xml:space="preserve"> </w:t>
      </w:r>
      <w:r>
        <w:rPr>
          <w:rFonts w:hint="eastAsia" w:ascii="楷体_GB2312" w:eastAsia="楷体_GB2312"/>
        </w:rPr>
        <w:t xml:space="preserve"> 亚当</w:t>
      </w:r>
      <w:r>
        <w:rPr>
          <w:rFonts w:hint="eastAsia" w:ascii="楷体_GB2312" w:hAnsi="MS Gothic" w:eastAsia="MS Gothic" w:cs="MS Gothic"/>
        </w:rPr>
        <w:t>・</w:t>
      </w:r>
      <w:r>
        <w:rPr>
          <w:rFonts w:hint="eastAsia" w:ascii="楷体_GB2312" w:eastAsia="楷体_GB2312"/>
        </w:rPr>
        <w:t>斯密曾说：“中国历来是世界上最富裕，也是一个最肥沃、耕耘最得法、最勤奋而人口最众多的国家……然而，马可</w:t>
      </w:r>
      <w:r>
        <w:rPr>
          <w:rFonts w:hint="eastAsia" w:ascii="楷体_GB2312" w:hAnsi="MS Gothic" w:eastAsia="MS Gothic" w:cs="MS Gothic"/>
        </w:rPr>
        <w:t>・</w:t>
      </w:r>
      <w:r>
        <w:rPr>
          <w:rFonts w:hint="eastAsia" w:ascii="楷体_GB2312" w:eastAsia="楷体_GB2312"/>
        </w:rPr>
        <w:t>波罗</w:t>
      </w:r>
      <w:r>
        <w:rPr>
          <w:rFonts w:eastAsia="楷体_GB2312"/>
        </w:rPr>
        <w:t>在500年前游</w:t>
      </w:r>
      <w:r>
        <w:rPr>
          <w:rFonts w:hint="eastAsia" w:ascii="楷体_GB2312" w:eastAsia="楷体_GB2312"/>
        </w:rPr>
        <w:t>历该国的记述，与今日旅行该国者所说几乎一模一样。可能远在当日之前，这国法律与组织系统容许她聚集财富的最高程度业已到达。”</w:t>
      </w:r>
    </w:p>
    <w:p>
      <w:pPr>
        <w:spacing w:line="360" w:lineRule="auto"/>
        <w:jc w:val="right"/>
      </w:pPr>
      <w:r>
        <w:t>——摘自黄仁</w:t>
      </w:r>
      <w:r>
        <w:rPr>
          <w:rFonts w:hint="eastAsia"/>
        </w:rPr>
        <w:t>宇</w:t>
      </w:r>
      <w:r>
        <w:t>《中国大历史</w:t>
      </w:r>
      <w:r>
        <w:rPr>
          <w:rFonts w:hint="eastAsia"/>
        </w:rPr>
        <w:t>》</w:t>
      </w:r>
    </w:p>
    <w:p>
      <w:pPr>
        <w:spacing w:line="360" w:lineRule="auto"/>
        <w:ind w:left="420" w:leftChars="150" w:hanging="105" w:hangingChars="50"/>
      </w:pPr>
      <w:r>
        <w:t>（1）根据材料一，指出所反映的中国古代经济模式，并结合所学知识归纳其特点。（</w:t>
      </w:r>
      <w:r>
        <w:rPr>
          <w:rFonts w:hint="eastAsia"/>
        </w:rPr>
        <w:t>8</w:t>
      </w:r>
      <w:r>
        <w:t>分）</w:t>
      </w:r>
    </w:p>
    <w:p>
      <w:pPr>
        <w:spacing w:line="360" w:lineRule="auto"/>
        <w:ind w:left="420" w:leftChars="150" w:hanging="105" w:hangingChars="50"/>
      </w:pPr>
    </w:p>
    <w:p>
      <w:pPr>
        <w:spacing w:line="360" w:lineRule="auto"/>
        <w:ind w:left="420" w:leftChars="150" w:hanging="105" w:hangingChars="50"/>
      </w:pPr>
    </w:p>
    <w:p>
      <w:pPr>
        <w:spacing w:line="360" w:lineRule="auto"/>
        <w:ind w:left="420" w:leftChars="150" w:hanging="105" w:hangingChars="50"/>
      </w:pPr>
      <w:r>
        <w:t>（2）材料二中亚当</w:t>
      </w:r>
      <w:r>
        <w:rPr>
          <w:rFonts w:hint="eastAsia" w:ascii="MS Gothic" w:hAnsi="MS Gothic" w:eastAsia="MS Gothic" w:cs="MS Gothic"/>
        </w:rPr>
        <w:t>・</w:t>
      </w:r>
      <w:r>
        <w:t>斯密认为中国传统经济存在什么现象，试结合所学知识简析这种现象出现的原因。（8分）</w:t>
      </w:r>
    </w:p>
    <w:p>
      <w:pPr>
        <w:spacing w:line="360" w:lineRule="auto"/>
        <w:ind w:left="420" w:leftChars="150" w:hanging="105" w:hangingChars="50"/>
      </w:pPr>
    </w:p>
    <w:p>
      <w:pPr>
        <w:spacing w:line="360" w:lineRule="auto"/>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b/>
          <w:bCs/>
          <w:sz w:val="32"/>
          <w:szCs w:val="32"/>
        </w:rPr>
      </w:pPr>
      <w:r>
        <w:rPr>
          <w:rFonts w:hint="eastAsia"/>
          <w:b/>
          <w:bCs/>
          <w:sz w:val="32"/>
          <w:szCs w:val="32"/>
        </w:rPr>
        <w:t>永登二中2018—2019学年第一学期期中考试试题</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rPr>
        <w:t>高三</w:t>
      </w:r>
      <w:r>
        <w:rPr>
          <w:rFonts w:hint="eastAsia" w:ascii="黑体" w:hAnsi="黑体" w:eastAsia="黑体" w:cs="黑体"/>
          <w:sz w:val="32"/>
          <w:szCs w:val="32"/>
          <w:lang w:val="en-US" w:eastAsia="zh-CN"/>
        </w:rPr>
        <w:t>往</w:t>
      </w:r>
      <w:r>
        <w:rPr>
          <w:rFonts w:hint="eastAsia" w:ascii="黑体" w:hAnsi="黑体" w:eastAsia="黑体" w:cs="黑体"/>
          <w:sz w:val="32"/>
          <w:szCs w:val="32"/>
        </w:rPr>
        <w:t xml:space="preserve"> </w:t>
      </w:r>
      <w:r>
        <w:rPr>
          <w:rFonts w:hint="eastAsia" w:ascii="黑体" w:hAnsi="黑体" w:eastAsia="黑体" w:cs="黑体"/>
          <w:sz w:val="32"/>
          <w:szCs w:val="32"/>
          <w:lang w:eastAsia="zh-CN"/>
        </w:rPr>
        <w:t>　</w:t>
      </w:r>
      <w:r>
        <w:rPr>
          <w:rFonts w:hint="eastAsia" w:ascii="黑体" w:hAnsi="黑体" w:eastAsia="黑体" w:cs="黑体"/>
          <w:sz w:val="32"/>
          <w:szCs w:val="32"/>
        </w:rPr>
        <w:t xml:space="preserve"> 历史</w:t>
      </w:r>
      <w:r>
        <w:rPr>
          <w:rFonts w:hint="eastAsia" w:ascii="黑体" w:hAnsi="黑体" w:eastAsia="黑体" w:cs="黑体"/>
          <w:sz w:val="32"/>
          <w:szCs w:val="32"/>
          <w:lang w:val="en-US" w:eastAsia="zh-CN"/>
        </w:rPr>
        <w:t xml:space="preserve">  参考答案</w:t>
      </w:r>
    </w:p>
    <w:p>
      <w:pPr>
        <w:rPr>
          <w:rFonts w:hint="eastAsia" w:eastAsiaTheme="minorEastAsia"/>
          <w:b w:val="0"/>
          <w:bCs w:val="0"/>
          <w:vertAlign w:val="baseline"/>
          <w:lang w:val="en-US" w:eastAsia="zh-CN"/>
        </w:rPr>
      </w:pPr>
      <w:r>
        <w:rPr>
          <w:rFonts w:hint="eastAsia"/>
          <w:b/>
          <w:bCs/>
          <w:lang w:val="en-US" w:eastAsia="zh-CN"/>
        </w:rPr>
        <w:t>一、选择题</w:t>
      </w:r>
      <w:r>
        <w:rPr>
          <w:rFonts w:hint="eastAsia"/>
          <w:b w:val="0"/>
          <w:bCs w:val="0"/>
          <w:lang w:val="en-US" w:eastAsia="zh-CN"/>
        </w:rPr>
        <w:t>（每小题2分，共50分）</w:t>
      </w:r>
    </w:p>
    <w:tbl>
      <w:tblPr>
        <w:tblStyle w:val="6"/>
        <w:tblW w:w="8736"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515"/>
        <w:gridCol w:w="539"/>
        <w:gridCol w:w="539"/>
        <w:gridCol w:w="540"/>
        <w:gridCol w:w="539"/>
        <w:gridCol w:w="541"/>
        <w:gridCol w:w="540"/>
        <w:gridCol w:w="540"/>
        <w:gridCol w:w="541"/>
        <w:gridCol w:w="540"/>
        <w:gridCol w:w="540"/>
        <w:gridCol w:w="541"/>
        <w:gridCol w:w="540"/>
        <w:gridCol w:w="541"/>
        <w:gridCol w:w="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trPr>
        <w:tc>
          <w:tcPr>
            <w:tcW w:w="660" w:type="dxa"/>
          </w:tcPr>
          <w:p>
            <w:pPr>
              <w:jc w:val="center"/>
              <w:rPr>
                <w:rFonts w:hint="eastAsia" w:eastAsiaTheme="minorEastAsia"/>
                <w:sz w:val="18"/>
                <w:szCs w:val="18"/>
                <w:vertAlign w:val="baseline"/>
                <w:lang w:val="en-US" w:eastAsia="zh-CN"/>
              </w:rPr>
            </w:pPr>
            <w:r>
              <w:rPr>
                <w:rFonts w:hint="eastAsia"/>
                <w:sz w:val="18"/>
                <w:szCs w:val="18"/>
                <w:vertAlign w:val="baseline"/>
                <w:lang w:val="en-US" w:eastAsia="zh-CN"/>
              </w:rPr>
              <w:t>题号</w:t>
            </w:r>
          </w:p>
        </w:tc>
        <w:tc>
          <w:tcPr>
            <w:tcW w:w="515" w:type="dxa"/>
          </w:tcPr>
          <w:p>
            <w:pPr>
              <w:jc w:val="center"/>
              <w:rPr>
                <w:rFonts w:hint="eastAsia" w:eastAsiaTheme="minorEastAsia"/>
                <w:vertAlign w:val="baseline"/>
                <w:lang w:val="en-US" w:eastAsia="zh-CN"/>
              </w:rPr>
            </w:pPr>
            <w:r>
              <w:rPr>
                <w:rFonts w:hint="eastAsia"/>
                <w:vertAlign w:val="baseline"/>
                <w:lang w:val="en-US" w:eastAsia="zh-CN"/>
              </w:rPr>
              <w:t>1</w:t>
            </w:r>
          </w:p>
        </w:tc>
        <w:tc>
          <w:tcPr>
            <w:tcW w:w="539" w:type="dxa"/>
          </w:tcPr>
          <w:p>
            <w:pPr>
              <w:jc w:val="center"/>
              <w:rPr>
                <w:rFonts w:hint="eastAsia" w:eastAsiaTheme="minorEastAsia"/>
                <w:vertAlign w:val="baseline"/>
                <w:lang w:val="en-US" w:eastAsia="zh-CN"/>
              </w:rPr>
            </w:pPr>
            <w:r>
              <w:rPr>
                <w:rFonts w:hint="eastAsia"/>
                <w:vertAlign w:val="baseline"/>
                <w:lang w:val="en-US" w:eastAsia="zh-CN"/>
              </w:rPr>
              <w:t>2</w:t>
            </w:r>
          </w:p>
        </w:tc>
        <w:tc>
          <w:tcPr>
            <w:tcW w:w="539" w:type="dxa"/>
          </w:tcPr>
          <w:p>
            <w:pPr>
              <w:jc w:val="center"/>
              <w:rPr>
                <w:rFonts w:hint="eastAsia" w:eastAsiaTheme="minorEastAsia"/>
                <w:vertAlign w:val="baseline"/>
                <w:lang w:val="en-US" w:eastAsia="zh-CN"/>
              </w:rPr>
            </w:pPr>
            <w:r>
              <w:rPr>
                <w:rFonts w:hint="eastAsia"/>
                <w:vertAlign w:val="baseline"/>
                <w:lang w:val="en-US" w:eastAsia="zh-CN"/>
              </w:rPr>
              <w:t>3</w:t>
            </w:r>
          </w:p>
        </w:tc>
        <w:tc>
          <w:tcPr>
            <w:tcW w:w="540" w:type="dxa"/>
          </w:tcPr>
          <w:p>
            <w:pPr>
              <w:jc w:val="center"/>
              <w:rPr>
                <w:rFonts w:hint="eastAsia" w:eastAsiaTheme="minorEastAsia"/>
                <w:vertAlign w:val="baseline"/>
                <w:lang w:val="en-US" w:eastAsia="zh-CN"/>
              </w:rPr>
            </w:pPr>
            <w:r>
              <w:rPr>
                <w:rFonts w:hint="eastAsia"/>
                <w:vertAlign w:val="baseline"/>
                <w:lang w:val="en-US" w:eastAsia="zh-CN"/>
              </w:rPr>
              <w:t>4</w:t>
            </w:r>
          </w:p>
        </w:tc>
        <w:tc>
          <w:tcPr>
            <w:tcW w:w="539" w:type="dxa"/>
          </w:tcPr>
          <w:p>
            <w:pPr>
              <w:jc w:val="center"/>
              <w:rPr>
                <w:rFonts w:hint="eastAsia" w:eastAsiaTheme="minorEastAsia"/>
                <w:vertAlign w:val="baseline"/>
                <w:lang w:val="en-US" w:eastAsia="zh-CN"/>
              </w:rPr>
            </w:pPr>
            <w:r>
              <w:rPr>
                <w:rFonts w:hint="eastAsia"/>
                <w:vertAlign w:val="baseline"/>
                <w:lang w:val="en-US" w:eastAsia="zh-CN"/>
              </w:rPr>
              <w:t>5</w:t>
            </w:r>
          </w:p>
        </w:tc>
        <w:tc>
          <w:tcPr>
            <w:tcW w:w="541" w:type="dxa"/>
          </w:tcPr>
          <w:p>
            <w:pPr>
              <w:jc w:val="center"/>
              <w:rPr>
                <w:rFonts w:hint="eastAsia" w:eastAsiaTheme="minorEastAsia"/>
                <w:vertAlign w:val="baseline"/>
                <w:lang w:val="en-US" w:eastAsia="zh-CN"/>
              </w:rPr>
            </w:pPr>
            <w:r>
              <w:rPr>
                <w:rFonts w:hint="eastAsia"/>
                <w:vertAlign w:val="baseline"/>
                <w:lang w:val="en-US" w:eastAsia="zh-CN"/>
              </w:rPr>
              <w:t>6</w:t>
            </w:r>
          </w:p>
        </w:tc>
        <w:tc>
          <w:tcPr>
            <w:tcW w:w="540" w:type="dxa"/>
          </w:tcPr>
          <w:p>
            <w:pPr>
              <w:jc w:val="center"/>
              <w:rPr>
                <w:rFonts w:hint="eastAsia" w:eastAsiaTheme="minorEastAsia"/>
                <w:vertAlign w:val="baseline"/>
                <w:lang w:val="en-US" w:eastAsia="zh-CN"/>
              </w:rPr>
            </w:pPr>
            <w:r>
              <w:rPr>
                <w:rFonts w:hint="eastAsia"/>
                <w:vertAlign w:val="baseline"/>
                <w:lang w:val="en-US" w:eastAsia="zh-CN"/>
              </w:rPr>
              <w:t>7</w:t>
            </w:r>
          </w:p>
        </w:tc>
        <w:tc>
          <w:tcPr>
            <w:tcW w:w="540" w:type="dxa"/>
          </w:tcPr>
          <w:p>
            <w:pPr>
              <w:jc w:val="center"/>
              <w:rPr>
                <w:rFonts w:hint="eastAsia" w:eastAsiaTheme="minorEastAsia"/>
                <w:vertAlign w:val="baseline"/>
                <w:lang w:val="en-US" w:eastAsia="zh-CN"/>
              </w:rPr>
            </w:pPr>
            <w:r>
              <w:rPr>
                <w:rFonts w:hint="eastAsia"/>
                <w:vertAlign w:val="baseline"/>
                <w:lang w:val="en-US" w:eastAsia="zh-CN"/>
              </w:rPr>
              <w:t>8</w:t>
            </w:r>
          </w:p>
        </w:tc>
        <w:tc>
          <w:tcPr>
            <w:tcW w:w="541" w:type="dxa"/>
          </w:tcPr>
          <w:p>
            <w:pPr>
              <w:jc w:val="center"/>
              <w:rPr>
                <w:rFonts w:hint="eastAsia" w:eastAsiaTheme="minorEastAsia"/>
                <w:vertAlign w:val="baseline"/>
                <w:lang w:val="en-US" w:eastAsia="zh-CN"/>
              </w:rPr>
            </w:pPr>
            <w:r>
              <w:rPr>
                <w:rFonts w:hint="eastAsia"/>
                <w:vertAlign w:val="baseline"/>
                <w:lang w:val="en-US" w:eastAsia="zh-CN"/>
              </w:rPr>
              <w:t>9</w:t>
            </w:r>
          </w:p>
        </w:tc>
        <w:tc>
          <w:tcPr>
            <w:tcW w:w="540" w:type="dxa"/>
          </w:tcPr>
          <w:p>
            <w:pPr>
              <w:jc w:val="center"/>
              <w:rPr>
                <w:rFonts w:hint="eastAsia" w:eastAsiaTheme="minorEastAsia"/>
                <w:vertAlign w:val="baseline"/>
                <w:lang w:val="en-US" w:eastAsia="zh-CN"/>
              </w:rPr>
            </w:pPr>
            <w:r>
              <w:rPr>
                <w:rFonts w:hint="eastAsia"/>
                <w:vertAlign w:val="baseline"/>
                <w:lang w:val="en-US" w:eastAsia="zh-CN"/>
              </w:rPr>
              <w:t>10</w:t>
            </w:r>
          </w:p>
        </w:tc>
        <w:tc>
          <w:tcPr>
            <w:tcW w:w="540" w:type="dxa"/>
          </w:tcPr>
          <w:p>
            <w:pPr>
              <w:jc w:val="center"/>
              <w:rPr>
                <w:rFonts w:hint="eastAsia" w:eastAsiaTheme="minorEastAsia"/>
                <w:vertAlign w:val="baseline"/>
                <w:lang w:val="en-US" w:eastAsia="zh-CN"/>
              </w:rPr>
            </w:pPr>
            <w:r>
              <w:rPr>
                <w:rFonts w:hint="eastAsia"/>
                <w:vertAlign w:val="baseline"/>
                <w:lang w:val="en-US" w:eastAsia="zh-CN"/>
              </w:rPr>
              <w:t>11</w:t>
            </w:r>
          </w:p>
        </w:tc>
        <w:tc>
          <w:tcPr>
            <w:tcW w:w="541" w:type="dxa"/>
          </w:tcPr>
          <w:p>
            <w:pPr>
              <w:jc w:val="center"/>
              <w:rPr>
                <w:rFonts w:hint="eastAsia" w:eastAsiaTheme="minorEastAsia"/>
                <w:vertAlign w:val="baseline"/>
                <w:lang w:val="en-US" w:eastAsia="zh-CN"/>
              </w:rPr>
            </w:pPr>
            <w:r>
              <w:rPr>
                <w:rFonts w:hint="eastAsia"/>
                <w:vertAlign w:val="baseline"/>
                <w:lang w:val="en-US" w:eastAsia="zh-CN"/>
              </w:rPr>
              <w:t>12</w:t>
            </w:r>
          </w:p>
        </w:tc>
        <w:tc>
          <w:tcPr>
            <w:tcW w:w="540" w:type="dxa"/>
          </w:tcPr>
          <w:p>
            <w:pPr>
              <w:jc w:val="center"/>
              <w:rPr>
                <w:rFonts w:hint="eastAsia" w:eastAsiaTheme="minorEastAsia"/>
                <w:vertAlign w:val="baseline"/>
                <w:lang w:val="en-US" w:eastAsia="zh-CN"/>
              </w:rPr>
            </w:pPr>
            <w:r>
              <w:rPr>
                <w:rFonts w:hint="eastAsia"/>
                <w:vertAlign w:val="baseline"/>
                <w:lang w:val="en-US" w:eastAsia="zh-CN"/>
              </w:rPr>
              <w:t>13</w:t>
            </w:r>
          </w:p>
        </w:tc>
        <w:tc>
          <w:tcPr>
            <w:tcW w:w="541" w:type="dxa"/>
          </w:tcPr>
          <w:p>
            <w:pPr>
              <w:jc w:val="center"/>
              <w:rPr>
                <w:rFonts w:hint="eastAsia" w:eastAsiaTheme="minorEastAsia"/>
                <w:vertAlign w:val="baseline"/>
                <w:lang w:val="en-US" w:eastAsia="zh-CN"/>
              </w:rPr>
            </w:pPr>
            <w:r>
              <w:rPr>
                <w:rFonts w:hint="eastAsia"/>
                <w:vertAlign w:val="baseline"/>
                <w:lang w:val="en-US" w:eastAsia="zh-CN"/>
              </w:rPr>
              <w:t>14</w:t>
            </w:r>
          </w:p>
        </w:tc>
        <w:tc>
          <w:tcPr>
            <w:tcW w:w="540" w:type="dxa"/>
          </w:tcPr>
          <w:p>
            <w:pPr>
              <w:jc w:val="center"/>
              <w:rPr>
                <w:rFonts w:hint="eastAsia" w:eastAsiaTheme="minorEastAsia"/>
                <w:vertAlign w:val="baseline"/>
                <w:lang w:val="en-US" w:eastAsia="zh-CN"/>
              </w:rPr>
            </w:pPr>
            <w:r>
              <w:rPr>
                <w:rFonts w:hint="eastAsia"/>
                <w:vertAlign w:val="baseli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trPr>
        <w:tc>
          <w:tcPr>
            <w:tcW w:w="660" w:type="dxa"/>
          </w:tcPr>
          <w:p>
            <w:pPr>
              <w:jc w:val="center"/>
              <w:rPr>
                <w:rFonts w:hint="eastAsia" w:eastAsiaTheme="minorEastAsia"/>
                <w:sz w:val="18"/>
                <w:szCs w:val="18"/>
                <w:vertAlign w:val="baseline"/>
                <w:lang w:val="en-US" w:eastAsia="zh-CN"/>
              </w:rPr>
            </w:pPr>
            <w:r>
              <w:rPr>
                <w:rFonts w:hint="eastAsia"/>
                <w:sz w:val="18"/>
                <w:szCs w:val="18"/>
                <w:vertAlign w:val="baseline"/>
                <w:lang w:val="en-US" w:eastAsia="zh-CN"/>
              </w:rPr>
              <w:t>答案</w:t>
            </w:r>
          </w:p>
        </w:tc>
        <w:tc>
          <w:tcPr>
            <w:tcW w:w="515" w:type="dxa"/>
          </w:tcPr>
          <w:p>
            <w:pPr>
              <w:jc w:val="center"/>
              <w:rPr>
                <w:rFonts w:hint="eastAsia" w:eastAsiaTheme="minorEastAsia"/>
                <w:vertAlign w:val="baseline"/>
                <w:lang w:val="en-US" w:eastAsia="zh-CN"/>
              </w:rPr>
            </w:pPr>
            <w:r>
              <w:rPr>
                <w:rFonts w:hint="eastAsia"/>
                <w:vertAlign w:val="baseline"/>
                <w:lang w:val="en-US" w:eastAsia="zh-CN"/>
              </w:rPr>
              <w:t>B</w:t>
            </w:r>
          </w:p>
        </w:tc>
        <w:tc>
          <w:tcPr>
            <w:tcW w:w="539" w:type="dxa"/>
          </w:tcPr>
          <w:p>
            <w:pPr>
              <w:jc w:val="center"/>
              <w:rPr>
                <w:rFonts w:hint="eastAsia" w:eastAsiaTheme="minorEastAsia"/>
                <w:vertAlign w:val="baseline"/>
                <w:lang w:val="en-US" w:eastAsia="zh-CN"/>
              </w:rPr>
            </w:pPr>
            <w:r>
              <w:rPr>
                <w:rFonts w:hint="eastAsia"/>
                <w:vertAlign w:val="baseline"/>
                <w:lang w:val="en-US" w:eastAsia="zh-CN"/>
              </w:rPr>
              <w:t>B</w:t>
            </w:r>
          </w:p>
        </w:tc>
        <w:tc>
          <w:tcPr>
            <w:tcW w:w="539" w:type="dxa"/>
          </w:tcPr>
          <w:p>
            <w:pPr>
              <w:jc w:val="center"/>
              <w:rPr>
                <w:rFonts w:hint="eastAsia" w:eastAsiaTheme="minorEastAsia"/>
                <w:vertAlign w:val="baseline"/>
                <w:lang w:val="en-US" w:eastAsia="zh-CN"/>
              </w:rPr>
            </w:pPr>
            <w:r>
              <w:rPr>
                <w:rFonts w:hint="eastAsia"/>
                <w:vertAlign w:val="baseline"/>
                <w:lang w:val="en-US" w:eastAsia="zh-CN"/>
              </w:rPr>
              <w:t>A</w:t>
            </w:r>
          </w:p>
        </w:tc>
        <w:tc>
          <w:tcPr>
            <w:tcW w:w="540" w:type="dxa"/>
          </w:tcPr>
          <w:p>
            <w:pPr>
              <w:jc w:val="center"/>
              <w:rPr>
                <w:rFonts w:hint="eastAsia" w:eastAsiaTheme="minorEastAsia"/>
                <w:vertAlign w:val="baseline"/>
                <w:lang w:val="en-US" w:eastAsia="zh-CN"/>
              </w:rPr>
            </w:pPr>
            <w:r>
              <w:rPr>
                <w:rFonts w:hint="eastAsia"/>
                <w:vertAlign w:val="baseline"/>
                <w:lang w:val="en-US" w:eastAsia="zh-CN"/>
              </w:rPr>
              <w:t>A</w:t>
            </w:r>
          </w:p>
        </w:tc>
        <w:tc>
          <w:tcPr>
            <w:tcW w:w="539" w:type="dxa"/>
          </w:tcPr>
          <w:p>
            <w:pPr>
              <w:jc w:val="center"/>
              <w:rPr>
                <w:rFonts w:hint="eastAsia" w:eastAsiaTheme="minorEastAsia"/>
                <w:vertAlign w:val="baseline"/>
                <w:lang w:val="en-US" w:eastAsia="zh-CN"/>
              </w:rPr>
            </w:pPr>
            <w:r>
              <w:rPr>
                <w:rFonts w:hint="eastAsia"/>
                <w:vertAlign w:val="baseline"/>
                <w:lang w:val="en-US" w:eastAsia="zh-CN"/>
              </w:rPr>
              <w:t>D</w:t>
            </w:r>
          </w:p>
        </w:tc>
        <w:tc>
          <w:tcPr>
            <w:tcW w:w="541" w:type="dxa"/>
          </w:tcPr>
          <w:p>
            <w:pPr>
              <w:jc w:val="center"/>
              <w:rPr>
                <w:rFonts w:hint="eastAsia" w:eastAsiaTheme="minorEastAsia"/>
                <w:vertAlign w:val="baseline"/>
                <w:lang w:val="en-US" w:eastAsia="zh-CN"/>
              </w:rPr>
            </w:pPr>
            <w:r>
              <w:rPr>
                <w:rFonts w:hint="eastAsia"/>
                <w:vertAlign w:val="baseline"/>
                <w:lang w:val="en-US" w:eastAsia="zh-CN"/>
              </w:rPr>
              <w:t>D</w:t>
            </w:r>
          </w:p>
        </w:tc>
        <w:tc>
          <w:tcPr>
            <w:tcW w:w="540" w:type="dxa"/>
          </w:tcPr>
          <w:p>
            <w:pPr>
              <w:jc w:val="center"/>
              <w:rPr>
                <w:rFonts w:hint="eastAsia" w:eastAsiaTheme="minorEastAsia"/>
                <w:vertAlign w:val="baseline"/>
                <w:lang w:val="en-US" w:eastAsia="zh-CN"/>
              </w:rPr>
            </w:pPr>
            <w:r>
              <w:rPr>
                <w:rFonts w:hint="eastAsia"/>
                <w:vertAlign w:val="baseline"/>
                <w:lang w:val="en-US" w:eastAsia="zh-CN"/>
              </w:rPr>
              <w:t>D</w:t>
            </w:r>
          </w:p>
        </w:tc>
        <w:tc>
          <w:tcPr>
            <w:tcW w:w="540" w:type="dxa"/>
          </w:tcPr>
          <w:p>
            <w:pPr>
              <w:jc w:val="center"/>
              <w:rPr>
                <w:rFonts w:hint="eastAsia" w:eastAsiaTheme="minorEastAsia"/>
                <w:vertAlign w:val="baseline"/>
                <w:lang w:val="en-US" w:eastAsia="zh-CN"/>
              </w:rPr>
            </w:pPr>
            <w:r>
              <w:rPr>
                <w:rFonts w:hint="eastAsia"/>
                <w:vertAlign w:val="baseline"/>
                <w:lang w:val="en-US" w:eastAsia="zh-CN"/>
              </w:rPr>
              <w:t>C</w:t>
            </w:r>
          </w:p>
        </w:tc>
        <w:tc>
          <w:tcPr>
            <w:tcW w:w="541" w:type="dxa"/>
          </w:tcPr>
          <w:p>
            <w:pPr>
              <w:jc w:val="center"/>
              <w:rPr>
                <w:rFonts w:hint="eastAsia" w:eastAsiaTheme="minorEastAsia"/>
                <w:vertAlign w:val="baseline"/>
                <w:lang w:val="en-US" w:eastAsia="zh-CN"/>
              </w:rPr>
            </w:pPr>
            <w:r>
              <w:rPr>
                <w:rFonts w:hint="eastAsia"/>
                <w:vertAlign w:val="baseline"/>
                <w:lang w:val="en-US" w:eastAsia="zh-CN"/>
              </w:rPr>
              <w:t>C</w:t>
            </w:r>
          </w:p>
        </w:tc>
        <w:tc>
          <w:tcPr>
            <w:tcW w:w="540" w:type="dxa"/>
          </w:tcPr>
          <w:p>
            <w:pPr>
              <w:jc w:val="center"/>
              <w:rPr>
                <w:rFonts w:hint="eastAsia" w:eastAsiaTheme="minorEastAsia"/>
                <w:vertAlign w:val="baseline"/>
                <w:lang w:val="en-US" w:eastAsia="zh-CN"/>
              </w:rPr>
            </w:pPr>
            <w:r>
              <w:rPr>
                <w:rFonts w:hint="eastAsia"/>
                <w:vertAlign w:val="baseline"/>
                <w:lang w:val="en-US" w:eastAsia="zh-CN"/>
              </w:rPr>
              <w:t>A</w:t>
            </w:r>
          </w:p>
        </w:tc>
        <w:tc>
          <w:tcPr>
            <w:tcW w:w="540" w:type="dxa"/>
          </w:tcPr>
          <w:p>
            <w:pPr>
              <w:jc w:val="center"/>
              <w:rPr>
                <w:rFonts w:hint="eastAsia" w:eastAsiaTheme="minorEastAsia"/>
                <w:vertAlign w:val="baseline"/>
                <w:lang w:val="en-US" w:eastAsia="zh-CN"/>
              </w:rPr>
            </w:pPr>
            <w:r>
              <w:rPr>
                <w:rFonts w:hint="eastAsia"/>
                <w:vertAlign w:val="baseline"/>
                <w:lang w:val="en-US" w:eastAsia="zh-CN"/>
              </w:rPr>
              <w:t>A</w:t>
            </w:r>
          </w:p>
        </w:tc>
        <w:tc>
          <w:tcPr>
            <w:tcW w:w="541" w:type="dxa"/>
          </w:tcPr>
          <w:p>
            <w:pPr>
              <w:jc w:val="center"/>
              <w:rPr>
                <w:rFonts w:hint="eastAsia" w:eastAsiaTheme="minorEastAsia"/>
                <w:vertAlign w:val="baseline"/>
                <w:lang w:val="en-US" w:eastAsia="zh-CN"/>
              </w:rPr>
            </w:pPr>
            <w:r>
              <w:rPr>
                <w:rFonts w:hint="eastAsia"/>
                <w:vertAlign w:val="baseline"/>
                <w:lang w:val="en-US" w:eastAsia="zh-CN"/>
              </w:rPr>
              <w:t>D</w:t>
            </w:r>
          </w:p>
        </w:tc>
        <w:tc>
          <w:tcPr>
            <w:tcW w:w="540" w:type="dxa"/>
          </w:tcPr>
          <w:p>
            <w:pPr>
              <w:jc w:val="center"/>
              <w:rPr>
                <w:rFonts w:hint="eastAsia" w:eastAsiaTheme="minorEastAsia"/>
                <w:vertAlign w:val="baseline"/>
                <w:lang w:val="en-US" w:eastAsia="zh-CN"/>
              </w:rPr>
            </w:pPr>
            <w:r>
              <w:rPr>
                <w:rFonts w:hint="eastAsia"/>
                <w:vertAlign w:val="baseline"/>
                <w:lang w:val="en-US" w:eastAsia="zh-CN"/>
              </w:rPr>
              <w:t>D</w:t>
            </w:r>
          </w:p>
        </w:tc>
        <w:tc>
          <w:tcPr>
            <w:tcW w:w="541" w:type="dxa"/>
          </w:tcPr>
          <w:p>
            <w:pPr>
              <w:jc w:val="center"/>
              <w:rPr>
                <w:rFonts w:hint="eastAsia" w:eastAsiaTheme="minorEastAsia"/>
                <w:vertAlign w:val="baseline"/>
                <w:lang w:val="en-US" w:eastAsia="zh-CN"/>
              </w:rPr>
            </w:pPr>
            <w:r>
              <w:rPr>
                <w:rFonts w:hint="eastAsia"/>
                <w:vertAlign w:val="baseline"/>
                <w:lang w:val="en-US" w:eastAsia="zh-CN"/>
              </w:rPr>
              <w:t>A</w:t>
            </w:r>
          </w:p>
        </w:tc>
        <w:tc>
          <w:tcPr>
            <w:tcW w:w="540" w:type="dxa"/>
          </w:tcPr>
          <w:p>
            <w:pPr>
              <w:jc w:val="center"/>
              <w:rPr>
                <w:rFonts w:hint="eastAsia" w:eastAsiaTheme="minorEastAsia"/>
                <w:vertAlign w:val="baseline"/>
                <w:lang w:val="en-US" w:eastAsia="zh-CN"/>
              </w:rPr>
            </w:pPr>
            <w:r>
              <w:rPr>
                <w:rFonts w:hint="eastAsia"/>
                <w:vertAlign w:val="baseline"/>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trPr>
        <w:tc>
          <w:tcPr>
            <w:tcW w:w="660" w:type="dxa"/>
          </w:tcPr>
          <w:p>
            <w:pPr>
              <w:jc w:val="center"/>
              <w:rPr>
                <w:rFonts w:hint="eastAsia" w:eastAsiaTheme="minorEastAsia"/>
                <w:sz w:val="18"/>
                <w:szCs w:val="18"/>
                <w:vertAlign w:val="baseline"/>
                <w:lang w:val="en-US" w:eastAsia="zh-CN"/>
              </w:rPr>
            </w:pPr>
            <w:r>
              <w:rPr>
                <w:rFonts w:hint="eastAsia"/>
                <w:sz w:val="18"/>
                <w:szCs w:val="18"/>
                <w:vertAlign w:val="baseline"/>
                <w:lang w:val="en-US" w:eastAsia="zh-CN"/>
              </w:rPr>
              <w:t>题号</w:t>
            </w:r>
          </w:p>
        </w:tc>
        <w:tc>
          <w:tcPr>
            <w:tcW w:w="515" w:type="dxa"/>
          </w:tcPr>
          <w:p>
            <w:pPr>
              <w:jc w:val="center"/>
              <w:rPr>
                <w:rFonts w:hint="eastAsia" w:eastAsiaTheme="minorEastAsia"/>
                <w:vertAlign w:val="baseline"/>
                <w:lang w:val="en-US" w:eastAsia="zh-CN"/>
              </w:rPr>
            </w:pPr>
            <w:r>
              <w:rPr>
                <w:rFonts w:hint="eastAsia"/>
                <w:vertAlign w:val="baseline"/>
                <w:lang w:val="en-US" w:eastAsia="zh-CN"/>
              </w:rPr>
              <w:t>16</w:t>
            </w:r>
          </w:p>
        </w:tc>
        <w:tc>
          <w:tcPr>
            <w:tcW w:w="539" w:type="dxa"/>
          </w:tcPr>
          <w:p>
            <w:pPr>
              <w:jc w:val="center"/>
              <w:rPr>
                <w:rFonts w:hint="eastAsia" w:eastAsiaTheme="minorEastAsia"/>
                <w:vertAlign w:val="baseline"/>
                <w:lang w:val="en-US" w:eastAsia="zh-CN"/>
              </w:rPr>
            </w:pPr>
            <w:r>
              <w:rPr>
                <w:rFonts w:hint="eastAsia"/>
                <w:vertAlign w:val="baseline"/>
                <w:lang w:val="en-US" w:eastAsia="zh-CN"/>
              </w:rPr>
              <w:t>17</w:t>
            </w:r>
          </w:p>
        </w:tc>
        <w:tc>
          <w:tcPr>
            <w:tcW w:w="539" w:type="dxa"/>
          </w:tcPr>
          <w:p>
            <w:pPr>
              <w:jc w:val="center"/>
              <w:rPr>
                <w:rFonts w:hint="eastAsia" w:eastAsiaTheme="minorEastAsia"/>
                <w:vertAlign w:val="baseline"/>
                <w:lang w:val="en-US" w:eastAsia="zh-CN"/>
              </w:rPr>
            </w:pPr>
            <w:r>
              <w:rPr>
                <w:rFonts w:hint="eastAsia"/>
                <w:vertAlign w:val="baseline"/>
                <w:lang w:val="en-US" w:eastAsia="zh-CN"/>
              </w:rPr>
              <w:t>18</w:t>
            </w:r>
          </w:p>
        </w:tc>
        <w:tc>
          <w:tcPr>
            <w:tcW w:w="540" w:type="dxa"/>
          </w:tcPr>
          <w:p>
            <w:pPr>
              <w:jc w:val="center"/>
              <w:rPr>
                <w:rFonts w:hint="eastAsia" w:eastAsiaTheme="minorEastAsia"/>
                <w:vertAlign w:val="baseline"/>
                <w:lang w:val="en-US" w:eastAsia="zh-CN"/>
              </w:rPr>
            </w:pPr>
            <w:r>
              <w:rPr>
                <w:rFonts w:hint="eastAsia"/>
                <w:vertAlign w:val="baseline"/>
                <w:lang w:val="en-US" w:eastAsia="zh-CN"/>
              </w:rPr>
              <w:t>19</w:t>
            </w:r>
          </w:p>
        </w:tc>
        <w:tc>
          <w:tcPr>
            <w:tcW w:w="539" w:type="dxa"/>
          </w:tcPr>
          <w:p>
            <w:pPr>
              <w:jc w:val="center"/>
              <w:rPr>
                <w:rFonts w:hint="eastAsia" w:eastAsiaTheme="minorEastAsia"/>
                <w:vertAlign w:val="baseline"/>
                <w:lang w:val="en-US" w:eastAsia="zh-CN"/>
              </w:rPr>
            </w:pPr>
            <w:r>
              <w:rPr>
                <w:rFonts w:hint="eastAsia"/>
                <w:vertAlign w:val="baseline"/>
                <w:lang w:val="en-US" w:eastAsia="zh-CN"/>
              </w:rPr>
              <w:t>20</w:t>
            </w:r>
          </w:p>
        </w:tc>
        <w:tc>
          <w:tcPr>
            <w:tcW w:w="541" w:type="dxa"/>
          </w:tcPr>
          <w:p>
            <w:pPr>
              <w:jc w:val="center"/>
              <w:rPr>
                <w:rFonts w:hint="eastAsia" w:eastAsiaTheme="minorEastAsia"/>
                <w:vertAlign w:val="baseline"/>
                <w:lang w:val="en-US" w:eastAsia="zh-CN"/>
              </w:rPr>
            </w:pPr>
            <w:r>
              <w:rPr>
                <w:rFonts w:hint="eastAsia"/>
                <w:vertAlign w:val="baseline"/>
                <w:lang w:val="en-US" w:eastAsia="zh-CN"/>
              </w:rPr>
              <w:t>21</w:t>
            </w:r>
          </w:p>
        </w:tc>
        <w:tc>
          <w:tcPr>
            <w:tcW w:w="540" w:type="dxa"/>
          </w:tcPr>
          <w:p>
            <w:pPr>
              <w:jc w:val="center"/>
              <w:rPr>
                <w:rFonts w:hint="eastAsia" w:eastAsiaTheme="minorEastAsia"/>
                <w:vertAlign w:val="baseline"/>
                <w:lang w:val="en-US" w:eastAsia="zh-CN"/>
              </w:rPr>
            </w:pPr>
            <w:r>
              <w:rPr>
                <w:rFonts w:hint="eastAsia"/>
                <w:vertAlign w:val="baseline"/>
                <w:lang w:val="en-US" w:eastAsia="zh-CN"/>
              </w:rPr>
              <w:t>22</w:t>
            </w:r>
          </w:p>
        </w:tc>
        <w:tc>
          <w:tcPr>
            <w:tcW w:w="540" w:type="dxa"/>
          </w:tcPr>
          <w:p>
            <w:pPr>
              <w:jc w:val="center"/>
              <w:rPr>
                <w:rFonts w:hint="eastAsia" w:eastAsiaTheme="minorEastAsia"/>
                <w:vertAlign w:val="baseline"/>
                <w:lang w:val="en-US" w:eastAsia="zh-CN"/>
              </w:rPr>
            </w:pPr>
            <w:r>
              <w:rPr>
                <w:rFonts w:hint="eastAsia"/>
                <w:vertAlign w:val="baseline"/>
                <w:lang w:val="en-US" w:eastAsia="zh-CN"/>
              </w:rPr>
              <w:t>23</w:t>
            </w:r>
          </w:p>
        </w:tc>
        <w:tc>
          <w:tcPr>
            <w:tcW w:w="541" w:type="dxa"/>
          </w:tcPr>
          <w:p>
            <w:pPr>
              <w:jc w:val="center"/>
              <w:rPr>
                <w:rFonts w:hint="eastAsia" w:eastAsiaTheme="minorEastAsia"/>
                <w:vertAlign w:val="baseline"/>
                <w:lang w:val="en-US" w:eastAsia="zh-CN"/>
              </w:rPr>
            </w:pPr>
            <w:r>
              <w:rPr>
                <w:rFonts w:hint="eastAsia"/>
                <w:vertAlign w:val="baseline"/>
                <w:lang w:val="en-US" w:eastAsia="zh-CN"/>
              </w:rPr>
              <w:t>24</w:t>
            </w:r>
          </w:p>
        </w:tc>
        <w:tc>
          <w:tcPr>
            <w:tcW w:w="540" w:type="dxa"/>
          </w:tcPr>
          <w:p>
            <w:pPr>
              <w:jc w:val="center"/>
              <w:rPr>
                <w:rFonts w:hint="eastAsia" w:eastAsiaTheme="minorEastAsia"/>
                <w:vertAlign w:val="baseline"/>
                <w:lang w:val="en-US" w:eastAsia="zh-CN"/>
              </w:rPr>
            </w:pPr>
            <w:r>
              <w:rPr>
                <w:rFonts w:hint="eastAsia"/>
                <w:vertAlign w:val="baseline"/>
                <w:lang w:val="en-US" w:eastAsia="zh-CN"/>
              </w:rPr>
              <w:t>25</w:t>
            </w:r>
          </w:p>
        </w:tc>
        <w:tc>
          <w:tcPr>
            <w:tcW w:w="540" w:type="dxa"/>
          </w:tcPr>
          <w:p>
            <w:pPr>
              <w:jc w:val="center"/>
              <w:rPr>
                <w:rFonts w:hint="eastAsia" w:eastAsiaTheme="minorEastAsia"/>
                <w:vertAlign w:val="baseline"/>
                <w:lang w:val="en-US" w:eastAsia="zh-CN"/>
              </w:rPr>
            </w:pPr>
          </w:p>
        </w:tc>
        <w:tc>
          <w:tcPr>
            <w:tcW w:w="541" w:type="dxa"/>
          </w:tcPr>
          <w:p>
            <w:pPr>
              <w:jc w:val="center"/>
              <w:rPr>
                <w:rFonts w:hint="eastAsia" w:eastAsiaTheme="minorEastAsia"/>
                <w:vertAlign w:val="baseline"/>
                <w:lang w:val="en-US" w:eastAsia="zh-CN"/>
              </w:rPr>
            </w:pPr>
          </w:p>
        </w:tc>
        <w:tc>
          <w:tcPr>
            <w:tcW w:w="540" w:type="dxa"/>
          </w:tcPr>
          <w:p>
            <w:pPr>
              <w:jc w:val="center"/>
              <w:rPr>
                <w:rFonts w:hint="eastAsia" w:eastAsiaTheme="minorEastAsia"/>
                <w:vertAlign w:val="baseline"/>
                <w:lang w:val="en-US" w:eastAsia="zh-CN"/>
              </w:rPr>
            </w:pPr>
          </w:p>
        </w:tc>
        <w:tc>
          <w:tcPr>
            <w:tcW w:w="541" w:type="dxa"/>
          </w:tcPr>
          <w:p>
            <w:pPr>
              <w:jc w:val="center"/>
              <w:rPr>
                <w:rFonts w:hint="eastAsia" w:eastAsiaTheme="minorEastAsia"/>
                <w:vertAlign w:val="baseline"/>
                <w:lang w:val="en-US" w:eastAsia="zh-CN"/>
              </w:rPr>
            </w:pPr>
          </w:p>
        </w:tc>
        <w:tc>
          <w:tcPr>
            <w:tcW w:w="540" w:type="dxa"/>
          </w:tcPr>
          <w:p>
            <w:pPr>
              <w:jc w:val="center"/>
              <w:rPr>
                <w:rFonts w:hint="eastAsia" w:eastAsiaTheme="minor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trPr>
        <w:tc>
          <w:tcPr>
            <w:tcW w:w="660" w:type="dxa"/>
          </w:tcPr>
          <w:p>
            <w:pPr>
              <w:jc w:val="center"/>
              <w:rPr>
                <w:rFonts w:hint="eastAsia" w:eastAsiaTheme="minorEastAsia"/>
                <w:sz w:val="18"/>
                <w:szCs w:val="18"/>
                <w:vertAlign w:val="baseline"/>
                <w:lang w:val="en-US" w:eastAsia="zh-CN"/>
              </w:rPr>
            </w:pPr>
            <w:r>
              <w:rPr>
                <w:rFonts w:hint="eastAsia"/>
                <w:sz w:val="18"/>
                <w:szCs w:val="18"/>
                <w:vertAlign w:val="baseline"/>
                <w:lang w:val="en-US" w:eastAsia="zh-CN"/>
              </w:rPr>
              <w:t>答案</w:t>
            </w:r>
          </w:p>
        </w:tc>
        <w:tc>
          <w:tcPr>
            <w:tcW w:w="515" w:type="dxa"/>
          </w:tcPr>
          <w:p>
            <w:pPr>
              <w:jc w:val="center"/>
              <w:rPr>
                <w:rFonts w:hint="eastAsia" w:eastAsiaTheme="minorEastAsia"/>
                <w:vertAlign w:val="baseline"/>
                <w:lang w:val="en-US" w:eastAsia="zh-CN"/>
              </w:rPr>
            </w:pPr>
            <w:r>
              <w:rPr>
                <w:rFonts w:hint="eastAsia"/>
                <w:vertAlign w:val="baseline"/>
                <w:lang w:val="en-US" w:eastAsia="zh-CN"/>
              </w:rPr>
              <w:t>C</w:t>
            </w:r>
          </w:p>
        </w:tc>
        <w:tc>
          <w:tcPr>
            <w:tcW w:w="539" w:type="dxa"/>
          </w:tcPr>
          <w:p>
            <w:pPr>
              <w:jc w:val="center"/>
              <w:rPr>
                <w:rFonts w:hint="eastAsia" w:eastAsiaTheme="minorEastAsia"/>
                <w:vertAlign w:val="baseline"/>
                <w:lang w:val="en-US" w:eastAsia="zh-CN"/>
              </w:rPr>
            </w:pPr>
            <w:r>
              <w:rPr>
                <w:rFonts w:hint="eastAsia"/>
                <w:vertAlign w:val="baseline"/>
                <w:lang w:val="en-US" w:eastAsia="zh-CN"/>
              </w:rPr>
              <w:t>C</w:t>
            </w:r>
          </w:p>
        </w:tc>
        <w:tc>
          <w:tcPr>
            <w:tcW w:w="539" w:type="dxa"/>
          </w:tcPr>
          <w:p>
            <w:pPr>
              <w:jc w:val="center"/>
              <w:rPr>
                <w:rFonts w:hint="eastAsia" w:eastAsiaTheme="minorEastAsia"/>
                <w:vertAlign w:val="baseline"/>
                <w:lang w:val="en-US" w:eastAsia="zh-CN"/>
              </w:rPr>
            </w:pPr>
            <w:r>
              <w:rPr>
                <w:rFonts w:hint="eastAsia"/>
                <w:vertAlign w:val="baseline"/>
                <w:lang w:val="en-US" w:eastAsia="zh-CN"/>
              </w:rPr>
              <w:t>B</w:t>
            </w:r>
          </w:p>
        </w:tc>
        <w:tc>
          <w:tcPr>
            <w:tcW w:w="540" w:type="dxa"/>
          </w:tcPr>
          <w:p>
            <w:pPr>
              <w:jc w:val="center"/>
              <w:rPr>
                <w:rFonts w:hint="eastAsia" w:eastAsiaTheme="minorEastAsia"/>
                <w:vertAlign w:val="baseline"/>
                <w:lang w:val="en-US" w:eastAsia="zh-CN"/>
              </w:rPr>
            </w:pPr>
            <w:r>
              <w:rPr>
                <w:rFonts w:hint="eastAsia"/>
                <w:vertAlign w:val="baseline"/>
                <w:lang w:val="en-US" w:eastAsia="zh-CN"/>
              </w:rPr>
              <w:t>B</w:t>
            </w:r>
          </w:p>
        </w:tc>
        <w:tc>
          <w:tcPr>
            <w:tcW w:w="539" w:type="dxa"/>
          </w:tcPr>
          <w:p>
            <w:pPr>
              <w:jc w:val="center"/>
              <w:rPr>
                <w:rFonts w:hint="eastAsia" w:eastAsiaTheme="minorEastAsia"/>
                <w:vertAlign w:val="baseline"/>
                <w:lang w:val="en-US" w:eastAsia="zh-CN"/>
              </w:rPr>
            </w:pPr>
            <w:r>
              <w:rPr>
                <w:rFonts w:hint="eastAsia"/>
                <w:vertAlign w:val="baseline"/>
                <w:lang w:val="en-US" w:eastAsia="zh-CN"/>
              </w:rPr>
              <w:t>A</w:t>
            </w:r>
          </w:p>
        </w:tc>
        <w:tc>
          <w:tcPr>
            <w:tcW w:w="541" w:type="dxa"/>
          </w:tcPr>
          <w:p>
            <w:pPr>
              <w:jc w:val="center"/>
              <w:rPr>
                <w:rFonts w:hint="eastAsia" w:eastAsiaTheme="minorEastAsia"/>
                <w:vertAlign w:val="baseline"/>
                <w:lang w:val="en-US" w:eastAsia="zh-CN"/>
              </w:rPr>
            </w:pPr>
            <w:r>
              <w:rPr>
                <w:rFonts w:hint="eastAsia"/>
                <w:vertAlign w:val="baseline"/>
                <w:lang w:val="en-US" w:eastAsia="zh-CN"/>
              </w:rPr>
              <w:t>B</w:t>
            </w:r>
          </w:p>
        </w:tc>
        <w:tc>
          <w:tcPr>
            <w:tcW w:w="540" w:type="dxa"/>
          </w:tcPr>
          <w:p>
            <w:pPr>
              <w:jc w:val="center"/>
              <w:rPr>
                <w:rFonts w:hint="eastAsia" w:eastAsiaTheme="minorEastAsia"/>
                <w:vertAlign w:val="baseline"/>
                <w:lang w:val="en-US" w:eastAsia="zh-CN"/>
              </w:rPr>
            </w:pPr>
            <w:r>
              <w:rPr>
                <w:rFonts w:hint="eastAsia"/>
                <w:vertAlign w:val="baseline"/>
                <w:lang w:val="en-US" w:eastAsia="zh-CN"/>
              </w:rPr>
              <w:t>A</w:t>
            </w:r>
          </w:p>
        </w:tc>
        <w:tc>
          <w:tcPr>
            <w:tcW w:w="540" w:type="dxa"/>
          </w:tcPr>
          <w:p>
            <w:pPr>
              <w:jc w:val="center"/>
              <w:rPr>
                <w:rFonts w:hint="eastAsia" w:eastAsiaTheme="minorEastAsia"/>
                <w:vertAlign w:val="baseline"/>
                <w:lang w:val="en-US" w:eastAsia="zh-CN"/>
              </w:rPr>
            </w:pPr>
            <w:r>
              <w:rPr>
                <w:rFonts w:hint="eastAsia"/>
                <w:vertAlign w:val="baseline"/>
                <w:lang w:val="en-US" w:eastAsia="zh-CN"/>
              </w:rPr>
              <w:t>C</w:t>
            </w:r>
          </w:p>
        </w:tc>
        <w:tc>
          <w:tcPr>
            <w:tcW w:w="541" w:type="dxa"/>
          </w:tcPr>
          <w:p>
            <w:pPr>
              <w:jc w:val="center"/>
              <w:rPr>
                <w:rFonts w:hint="eastAsia" w:eastAsiaTheme="minorEastAsia"/>
                <w:vertAlign w:val="baseline"/>
                <w:lang w:val="en-US" w:eastAsia="zh-CN"/>
              </w:rPr>
            </w:pPr>
            <w:r>
              <w:rPr>
                <w:rFonts w:hint="eastAsia"/>
                <w:vertAlign w:val="baseline"/>
                <w:lang w:val="en-US" w:eastAsia="zh-CN"/>
              </w:rPr>
              <w:t>B</w:t>
            </w:r>
          </w:p>
        </w:tc>
        <w:tc>
          <w:tcPr>
            <w:tcW w:w="540" w:type="dxa"/>
          </w:tcPr>
          <w:p>
            <w:pPr>
              <w:jc w:val="center"/>
              <w:rPr>
                <w:rFonts w:hint="eastAsia" w:eastAsiaTheme="minorEastAsia"/>
                <w:vertAlign w:val="baseline"/>
                <w:lang w:val="en-US" w:eastAsia="zh-CN"/>
              </w:rPr>
            </w:pPr>
            <w:r>
              <w:rPr>
                <w:rFonts w:hint="eastAsia"/>
                <w:vertAlign w:val="baseline"/>
                <w:lang w:val="en-US" w:eastAsia="zh-CN"/>
              </w:rPr>
              <w:t>A</w:t>
            </w:r>
          </w:p>
        </w:tc>
        <w:tc>
          <w:tcPr>
            <w:tcW w:w="540" w:type="dxa"/>
          </w:tcPr>
          <w:p>
            <w:pPr>
              <w:jc w:val="center"/>
              <w:rPr>
                <w:rFonts w:hint="eastAsia" w:eastAsiaTheme="minorEastAsia"/>
                <w:vertAlign w:val="baseline"/>
                <w:lang w:val="en-US" w:eastAsia="zh-CN"/>
              </w:rPr>
            </w:pPr>
          </w:p>
        </w:tc>
        <w:tc>
          <w:tcPr>
            <w:tcW w:w="541" w:type="dxa"/>
          </w:tcPr>
          <w:p>
            <w:pPr>
              <w:jc w:val="center"/>
              <w:rPr>
                <w:rFonts w:hint="eastAsia" w:eastAsiaTheme="minorEastAsia"/>
                <w:vertAlign w:val="baseline"/>
                <w:lang w:val="en-US" w:eastAsia="zh-CN"/>
              </w:rPr>
            </w:pPr>
          </w:p>
        </w:tc>
        <w:tc>
          <w:tcPr>
            <w:tcW w:w="540" w:type="dxa"/>
          </w:tcPr>
          <w:p>
            <w:pPr>
              <w:jc w:val="center"/>
              <w:rPr>
                <w:rFonts w:hint="eastAsia" w:eastAsiaTheme="minorEastAsia"/>
                <w:vertAlign w:val="baseline"/>
                <w:lang w:val="en-US" w:eastAsia="zh-CN"/>
              </w:rPr>
            </w:pPr>
          </w:p>
        </w:tc>
        <w:tc>
          <w:tcPr>
            <w:tcW w:w="541" w:type="dxa"/>
          </w:tcPr>
          <w:p>
            <w:pPr>
              <w:jc w:val="center"/>
              <w:rPr>
                <w:rFonts w:hint="eastAsia" w:eastAsiaTheme="minorEastAsia"/>
                <w:vertAlign w:val="baseline"/>
                <w:lang w:val="en-US" w:eastAsia="zh-CN"/>
              </w:rPr>
            </w:pPr>
          </w:p>
        </w:tc>
        <w:tc>
          <w:tcPr>
            <w:tcW w:w="540" w:type="dxa"/>
          </w:tcPr>
          <w:p>
            <w:pPr>
              <w:jc w:val="center"/>
              <w:rPr>
                <w:rFonts w:hint="eastAsia" w:eastAsiaTheme="minorEastAsia"/>
                <w:vertAlign w:val="baseline"/>
                <w:lang w:val="en-US" w:eastAsia="zh-CN"/>
              </w:rPr>
            </w:pPr>
          </w:p>
        </w:tc>
      </w:tr>
    </w:tbl>
    <w:p>
      <w:pPr>
        <w:numPr>
          <w:ilvl w:val="0"/>
          <w:numId w:val="0"/>
        </w:numPr>
        <w:jc w:val="left"/>
        <w:rPr>
          <w:rFonts w:hint="eastAsia" w:cstheme="minorBidi"/>
          <w:b/>
          <w:bCs/>
          <w:kern w:val="2"/>
          <w:sz w:val="21"/>
          <w:szCs w:val="21"/>
          <w:lang w:val="en-US" w:eastAsia="zh-CN" w:bidi="ar-SA"/>
        </w:rPr>
      </w:pPr>
    </w:p>
    <w:p>
      <w:pPr>
        <w:numPr>
          <w:ilvl w:val="0"/>
          <w:numId w:val="0"/>
        </w:numPr>
        <w:jc w:val="left"/>
        <w:rPr>
          <w:rFonts w:hint="eastAsia" w:cstheme="minorBidi"/>
          <w:kern w:val="2"/>
          <w:sz w:val="21"/>
          <w:szCs w:val="21"/>
          <w:lang w:val="en-US" w:eastAsia="zh-CN" w:bidi="ar-SA"/>
        </w:rPr>
      </w:pPr>
      <w:r>
        <w:rPr>
          <w:rFonts w:hint="eastAsia" w:cstheme="minorBidi"/>
          <w:b/>
          <w:bCs/>
          <w:kern w:val="2"/>
          <w:sz w:val="21"/>
          <w:szCs w:val="21"/>
          <w:lang w:val="en-US" w:eastAsia="zh-CN" w:bidi="ar-SA"/>
        </w:rPr>
        <w:t>二、非选择题</w:t>
      </w:r>
      <w:r>
        <w:rPr>
          <w:rFonts w:hint="eastAsia" w:cstheme="minorBidi"/>
          <w:kern w:val="2"/>
          <w:sz w:val="21"/>
          <w:szCs w:val="21"/>
          <w:lang w:val="en-US" w:eastAsia="zh-CN" w:bidi="ar-SA"/>
        </w:rPr>
        <w:t>（共50分）</w:t>
      </w:r>
    </w:p>
    <w:p>
      <w:pPr>
        <w:numPr>
          <w:ilvl w:val="0"/>
          <w:numId w:val="2"/>
        </w:numPr>
        <w:jc w:val="left"/>
        <w:rPr>
          <w:rFonts w:hint="eastAsia"/>
          <w:szCs w:val="21"/>
        </w:rPr>
      </w:pPr>
      <w:r>
        <w:rPr>
          <w:rFonts w:hint="eastAsia" w:cstheme="minorBidi"/>
          <w:kern w:val="2"/>
          <w:sz w:val="21"/>
          <w:szCs w:val="21"/>
          <w:lang w:val="en-US" w:eastAsia="zh-CN" w:bidi="ar-SA"/>
        </w:rPr>
        <w:t>（20分）</w:t>
      </w:r>
      <w:r>
        <w:rPr>
          <w:rFonts w:hint="eastAsia" w:cstheme="minorBidi"/>
          <w:b/>
          <w:bCs/>
          <w:kern w:val="2"/>
          <w:sz w:val="21"/>
          <w:szCs w:val="21"/>
          <w:lang w:val="en-US" w:eastAsia="zh-CN" w:bidi="ar-SA"/>
        </w:rPr>
        <w:t>（1）</w:t>
      </w:r>
      <w:r>
        <w:rPr>
          <w:rFonts w:hint="eastAsia"/>
          <w:b/>
          <w:bCs/>
          <w:szCs w:val="21"/>
        </w:rPr>
        <w:t>特征：</w:t>
      </w:r>
      <w:r>
        <w:rPr>
          <w:rFonts w:hint="eastAsia"/>
          <w:szCs w:val="21"/>
        </w:rPr>
        <w:t>原生性（独立自主性）；不成文性；延续性（保守性）。（</w:t>
      </w:r>
      <w:r>
        <w:rPr>
          <w:rFonts w:hint="eastAsia"/>
          <w:szCs w:val="21"/>
          <w:lang w:val="en-US" w:eastAsia="zh-CN"/>
        </w:rPr>
        <w:t>6</w:t>
      </w:r>
      <w:r>
        <w:rPr>
          <w:rFonts w:hint="eastAsia"/>
          <w:szCs w:val="21"/>
        </w:rPr>
        <w:t>分）</w:t>
      </w:r>
    </w:p>
    <w:p>
      <w:pPr>
        <w:spacing w:line="360" w:lineRule="auto"/>
        <w:ind w:firstLine="211" w:firstLineChars="100"/>
        <w:rPr>
          <w:rFonts w:hint="eastAsia"/>
          <w:szCs w:val="21"/>
        </w:rPr>
      </w:pPr>
      <w:r>
        <w:rPr>
          <w:rFonts w:hint="eastAsia"/>
          <w:b/>
          <w:bCs/>
          <w:szCs w:val="21"/>
        </w:rPr>
        <w:t>宪政原则</w:t>
      </w:r>
      <w:r>
        <w:rPr>
          <w:rFonts w:hint="eastAsia"/>
          <w:szCs w:val="21"/>
        </w:rPr>
        <w:t>：法治；议会主权（议会至上）。（</w:t>
      </w:r>
      <w:r>
        <w:rPr>
          <w:rFonts w:hint="eastAsia"/>
          <w:szCs w:val="21"/>
          <w:lang w:val="en-US" w:eastAsia="zh-CN"/>
        </w:rPr>
        <w:t>4</w:t>
      </w:r>
      <w:r>
        <w:rPr>
          <w:rFonts w:hint="eastAsia"/>
          <w:szCs w:val="21"/>
        </w:rPr>
        <w:t>分）</w:t>
      </w:r>
    </w:p>
    <w:p>
      <w:pPr>
        <w:spacing w:line="360" w:lineRule="auto"/>
        <w:ind w:left="420" w:hanging="422" w:hangingChars="200"/>
        <w:rPr>
          <w:rFonts w:hint="eastAsia"/>
          <w:szCs w:val="21"/>
        </w:rPr>
      </w:pPr>
      <w:r>
        <w:rPr>
          <w:rFonts w:hint="eastAsia" w:cstheme="minorBidi"/>
          <w:b/>
          <w:bCs/>
          <w:kern w:val="2"/>
          <w:sz w:val="21"/>
          <w:szCs w:val="21"/>
          <w:lang w:val="en-US" w:eastAsia="zh-CN" w:bidi="ar-SA"/>
        </w:rPr>
        <w:t>（2）</w:t>
      </w:r>
      <w:r>
        <w:rPr>
          <w:rFonts w:hint="eastAsia"/>
          <w:b/>
          <w:bCs/>
          <w:szCs w:val="21"/>
        </w:rPr>
        <w:t>进步意义</w:t>
      </w:r>
      <w:r>
        <w:rPr>
          <w:rFonts w:hint="eastAsia"/>
          <w:szCs w:val="21"/>
        </w:rPr>
        <w:t>：从根本上否定了封建君主制度；开创了资产阶级民主共和政体。（4 分）</w:t>
      </w:r>
    </w:p>
    <w:p>
      <w:pPr>
        <w:spacing w:line="360" w:lineRule="auto"/>
        <w:ind w:firstLine="211" w:firstLineChars="100"/>
        <w:rPr>
          <w:rFonts w:hint="eastAsia"/>
          <w:szCs w:val="21"/>
        </w:rPr>
      </w:pPr>
      <w:r>
        <w:rPr>
          <w:rFonts w:hint="eastAsia"/>
          <w:b/>
          <w:bCs/>
          <w:szCs w:val="21"/>
        </w:rPr>
        <w:t>相同点</w:t>
      </w:r>
      <w:r>
        <w:rPr>
          <w:rFonts w:hint="eastAsia"/>
          <w:szCs w:val="21"/>
        </w:rPr>
        <w:t>：都属于代议制民主；司法独立；体现分权与制衡的原则；资产阶级掌权。（</w:t>
      </w:r>
      <w:r>
        <w:rPr>
          <w:rFonts w:hint="eastAsia"/>
          <w:szCs w:val="21"/>
          <w:lang w:val="en-US" w:eastAsia="zh-CN"/>
        </w:rPr>
        <w:t>6</w:t>
      </w:r>
      <w:r>
        <w:rPr>
          <w:rFonts w:hint="eastAsia"/>
          <w:szCs w:val="21"/>
        </w:rPr>
        <w:t>分，任答3点即可）</w:t>
      </w:r>
    </w:p>
    <w:p>
      <w:pPr>
        <w:numPr>
          <w:ilvl w:val="0"/>
          <w:numId w:val="0"/>
        </w:numPr>
        <w:ind w:leftChars="0"/>
        <w:jc w:val="left"/>
        <w:rPr>
          <w:rFonts w:hint="eastAsia"/>
          <w:szCs w:val="21"/>
        </w:rPr>
      </w:pPr>
      <w:r>
        <w:rPr>
          <w:rFonts w:hint="eastAsia" w:cstheme="minorBidi"/>
          <w:kern w:val="2"/>
          <w:sz w:val="21"/>
          <w:szCs w:val="21"/>
          <w:lang w:val="en-US" w:eastAsia="zh-CN" w:bidi="ar-SA"/>
        </w:rPr>
        <w:t>27.（14分）</w:t>
      </w:r>
      <w:r>
        <w:rPr>
          <w:rFonts w:hint="eastAsia" w:cstheme="minorBidi"/>
          <w:b/>
          <w:bCs/>
          <w:kern w:val="2"/>
          <w:sz w:val="21"/>
          <w:szCs w:val="21"/>
          <w:lang w:val="en-US" w:eastAsia="zh-CN" w:bidi="ar-SA"/>
        </w:rPr>
        <w:t>（1）</w:t>
      </w:r>
      <w:r>
        <w:rPr>
          <w:rFonts w:hint="eastAsia"/>
          <w:b/>
          <w:bCs/>
          <w:szCs w:val="21"/>
        </w:rPr>
        <w:t>）外交政策</w:t>
      </w:r>
      <w:r>
        <w:rPr>
          <w:rFonts w:hint="eastAsia"/>
          <w:szCs w:val="21"/>
        </w:rPr>
        <w:t>：“</w:t>
      </w:r>
      <w:r>
        <w:rPr>
          <w:rFonts w:hint="eastAsia"/>
          <w:szCs w:val="21"/>
          <w:lang w:val="en-US" w:eastAsia="zh-CN"/>
        </w:rPr>
        <w:t>一</w:t>
      </w:r>
      <w:r>
        <w:rPr>
          <w:rFonts w:hint="eastAsia"/>
          <w:szCs w:val="21"/>
        </w:rPr>
        <w:t>边倒”。（2分）</w:t>
      </w:r>
    </w:p>
    <w:p>
      <w:pPr>
        <w:spacing w:line="360" w:lineRule="auto"/>
        <w:ind w:firstLine="211" w:firstLineChars="100"/>
        <w:rPr>
          <w:rFonts w:hint="eastAsia"/>
          <w:szCs w:val="21"/>
        </w:rPr>
      </w:pPr>
      <w:r>
        <w:rPr>
          <w:rFonts w:hint="eastAsia"/>
          <w:b/>
          <w:bCs/>
          <w:szCs w:val="21"/>
        </w:rPr>
        <w:t>原因</w:t>
      </w:r>
      <w:r>
        <w:rPr>
          <w:rFonts w:hint="eastAsia"/>
          <w:szCs w:val="21"/>
        </w:rPr>
        <w:t>：国际上出现两大阵营对峙格局；以美国为首的西方国家敌视新中国并推行反共反华政策；为了维护世界和平、安全和扩大新中国的国际影响；中苏两国在意识形态上有一致性。（6 分，任答3点即可）</w:t>
      </w:r>
    </w:p>
    <w:p>
      <w:pPr>
        <w:spacing w:line="360" w:lineRule="auto"/>
        <w:rPr>
          <w:rFonts w:hint="eastAsia"/>
          <w:szCs w:val="21"/>
        </w:rPr>
      </w:pPr>
      <w:r>
        <w:rPr>
          <w:rFonts w:hint="eastAsia" w:cstheme="minorBidi"/>
          <w:b/>
          <w:bCs/>
          <w:kern w:val="2"/>
          <w:sz w:val="21"/>
          <w:szCs w:val="21"/>
          <w:lang w:val="en-US" w:eastAsia="zh-CN" w:bidi="ar-SA"/>
        </w:rPr>
        <w:t>（2）</w:t>
      </w:r>
      <w:r>
        <w:rPr>
          <w:rFonts w:hint="eastAsia"/>
          <w:b/>
          <w:bCs/>
          <w:szCs w:val="21"/>
        </w:rPr>
        <w:t>重大变化</w:t>
      </w:r>
      <w:r>
        <w:rPr>
          <w:rFonts w:hint="eastAsia"/>
          <w:szCs w:val="21"/>
        </w:rPr>
        <w:t>：中苏关系彻底破裂。（2分）</w:t>
      </w:r>
    </w:p>
    <w:p>
      <w:pPr>
        <w:spacing w:line="360" w:lineRule="auto"/>
        <w:ind w:firstLine="422" w:firstLineChars="200"/>
        <w:rPr>
          <w:rFonts w:hint="eastAsia"/>
          <w:szCs w:val="21"/>
        </w:rPr>
      </w:pPr>
      <w:r>
        <w:rPr>
          <w:rFonts w:hint="eastAsia"/>
          <w:b/>
          <w:bCs/>
          <w:szCs w:val="21"/>
        </w:rPr>
        <w:t>影响</w:t>
      </w:r>
      <w:r>
        <w:rPr>
          <w:rFonts w:hint="eastAsia"/>
          <w:szCs w:val="21"/>
        </w:rPr>
        <w:t>：使中美两国外交战略做出重大调整，为中美关系缓和创造了有利契机；导致苏联与西欧国家缓和关系，一定程度上减轻欧洲国家压力；中苏对抗不利于两国的现代化建设和国际社会主义运动的发展。（4分，任答2点即可，其它言之有理亦可）</w:t>
      </w:r>
    </w:p>
    <w:p>
      <w:pPr>
        <w:numPr>
          <w:ilvl w:val="0"/>
          <w:numId w:val="0"/>
        </w:numPr>
        <w:ind w:leftChars="0"/>
        <w:jc w:val="left"/>
        <w:rPr>
          <w:rFonts w:hint="eastAsia"/>
          <w:szCs w:val="21"/>
        </w:rPr>
      </w:pPr>
      <w:r>
        <w:rPr>
          <w:rFonts w:hint="eastAsia" w:cstheme="minorBidi"/>
          <w:kern w:val="2"/>
          <w:sz w:val="21"/>
          <w:szCs w:val="21"/>
          <w:lang w:val="en-US" w:eastAsia="zh-CN" w:bidi="ar-SA"/>
        </w:rPr>
        <w:t>28.（16分）</w:t>
      </w:r>
      <w:r>
        <w:rPr>
          <w:rFonts w:hint="eastAsia" w:cstheme="minorBidi"/>
          <w:b/>
          <w:bCs/>
          <w:kern w:val="2"/>
          <w:sz w:val="21"/>
          <w:szCs w:val="21"/>
          <w:lang w:val="en-US" w:eastAsia="zh-CN" w:bidi="ar-SA"/>
        </w:rPr>
        <w:t>（1）</w:t>
      </w:r>
      <w:r>
        <w:rPr>
          <w:rFonts w:hint="eastAsia"/>
          <w:b/>
          <w:bCs/>
          <w:szCs w:val="21"/>
        </w:rPr>
        <w:t>经济模式：</w:t>
      </w:r>
      <w:r>
        <w:rPr>
          <w:rFonts w:hint="eastAsia"/>
          <w:szCs w:val="21"/>
        </w:rPr>
        <w:t>自然经济（或小农经济）。（2分）</w:t>
      </w:r>
    </w:p>
    <w:p>
      <w:pPr>
        <w:spacing w:line="360" w:lineRule="auto"/>
        <w:ind w:firstLine="211" w:firstLineChars="100"/>
        <w:rPr>
          <w:rFonts w:hint="eastAsia"/>
          <w:szCs w:val="21"/>
        </w:rPr>
      </w:pPr>
      <w:r>
        <w:rPr>
          <w:rFonts w:hint="eastAsia"/>
          <w:b/>
          <w:bCs/>
          <w:szCs w:val="21"/>
        </w:rPr>
        <w:t>特点</w:t>
      </w:r>
      <w:r>
        <w:rPr>
          <w:rFonts w:hint="eastAsia"/>
          <w:szCs w:val="21"/>
        </w:rPr>
        <w:t>：男耕女织、自给自足、精耕细作、规模较小、相对封闭等。（4分，任答4点即可）</w:t>
      </w:r>
    </w:p>
    <w:p>
      <w:pPr>
        <w:spacing w:line="360" w:lineRule="auto"/>
        <w:ind w:left="525" w:hanging="527" w:hangingChars="250"/>
        <w:rPr>
          <w:rFonts w:hint="eastAsia"/>
          <w:szCs w:val="21"/>
        </w:rPr>
      </w:pPr>
      <w:r>
        <w:rPr>
          <w:rFonts w:hint="eastAsia" w:cstheme="minorBidi"/>
          <w:b/>
          <w:bCs/>
          <w:kern w:val="2"/>
          <w:sz w:val="21"/>
          <w:szCs w:val="21"/>
          <w:lang w:val="en-US" w:eastAsia="zh-CN" w:bidi="ar-SA"/>
        </w:rPr>
        <w:t>（2）</w:t>
      </w:r>
      <w:r>
        <w:rPr>
          <w:rFonts w:hint="eastAsia"/>
          <w:b/>
          <w:bCs/>
          <w:szCs w:val="21"/>
        </w:rPr>
        <w:t>现象</w:t>
      </w:r>
      <w:r>
        <w:rPr>
          <w:rFonts w:hint="eastAsia"/>
          <w:szCs w:val="21"/>
        </w:rPr>
        <w:t>：中国传统经济处于停滞状态。（2分）</w:t>
      </w:r>
    </w:p>
    <w:p>
      <w:pPr>
        <w:spacing w:line="360" w:lineRule="auto"/>
        <w:ind w:firstLine="422" w:firstLineChars="200"/>
        <w:rPr>
          <w:rFonts w:hint="eastAsia"/>
          <w:szCs w:val="21"/>
        </w:rPr>
      </w:pPr>
      <w:r>
        <w:rPr>
          <w:rFonts w:hint="eastAsia"/>
          <w:b/>
          <w:bCs/>
          <w:szCs w:val="21"/>
        </w:rPr>
        <w:t>原因</w:t>
      </w:r>
      <w:r>
        <w:rPr>
          <w:rFonts w:hint="eastAsia"/>
          <w:szCs w:val="21"/>
        </w:rPr>
        <w:t>：农业：小农经济仍占主导地位，农业工具与生产技术没有重大改进；手工业：仍以手工作坊为主，经营方式陈旧；商业：对外贸易渐趋萎缩等。（6分，其它言之有理表述亦可酌情赋分）</w:t>
      </w:r>
    </w:p>
    <w:p>
      <w:pPr>
        <w:rPr>
          <w:sz w:val="24"/>
        </w:rPr>
      </w:pPr>
      <w:bookmarkStart w:id="0" w:name="_GoBack"/>
      <w:bookmarkEnd w:id="0"/>
    </w:p>
    <w:sectPr>
      <w:footerReference r:id="rId3" w:type="default"/>
      <w:pgSz w:w="10431" w:h="14740"/>
      <w:pgMar w:top="1100" w:right="1066" w:bottom="930" w:left="1123" w:header="851" w:footer="992" w:gutter="0"/>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MS Gothic">
    <w:panose1 w:val="020B0609070205080204"/>
    <w:charset w:val="80"/>
    <w:family w:val="modern"/>
    <w:pitch w:val="default"/>
    <w:sig w:usb0="E00002FF" w:usb1="6AC7FDFB" w:usb2="08000012" w:usb3="00000000" w:csb0="4002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7483"/>
        <w:tab w:val="clear" w:pos="4153"/>
      </w:tabs>
    </w:pPr>
    <w: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v:textbox>
        </v:shape>
      </w:pict>
    </w:r>
    <w:r>
      <w:rPr>
        <w:rFonts w:hint="eastAsia"/>
      </w:rPr>
      <w:t>期中试题　　　　　　　　　　　　　　　　　　　　　　　　　　　　　　　　　　　　高三往历史</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ABADAD8"/>
    <w:multiLevelType w:val="singleLevel"/>
    <w:tmpl w:val="CABADAD8"/>
    <w:lvl w:ilvl="0" w:tentative="0">
      <w:start w:val="26"/>
      <w:numFmt w:val="decimal"/>
      <w:lvlText w:val="%1."/>
      <w:lvlJc w:val="left"/>
      <w:pPr>
        <w:tabs>
          <w:tab w:val="left" w:pos="312"/>
        </w:tabs>
      </w:pPr>
    </w:lvl>
  </w:abstractNum>
  <w:abstractNum w:abstractNumId="1">
    <w:nsid w:val="CC9EC854"/>
    <w:multiLevelType w:val="singleLevel"/>
    <w:tmpl w:val="CC9EC854"/>
    <w:lvl w:ilvl="0" w:tentative="0">
      <w:start w:val="1"/>
      <w:numFmt w:val="upperLetter"/>
      <w:suff w:val="space"/>
      <w:lvlText w:val="%1."/>
      <w:lvlJc w:val="left"/>
      <w:pPr>
        <w:ind w:left="525"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405A2A4B"/>
    <w:rsid w:val="00002356"/>
    <w:rsid w:val="000746D6"/>
    <w:rsid w:val="00175A6A"/>
    <w:rsid w:val="00232878"/>
    <w:rsid w:val="00754282"/>
    <w:rsid w:val="009A0471"/>
    <w:rsid w:val="00A145A5"/>
    <w:rsid w:val="00B77E3E"/>
    <w:rsid w:val="00DF608C"/>
    <w:rsid w:val="01605238"/>
    <w:rsid w:val="026430AE"/>
    <w:rsid w:val="0CFD062C"/>
    <w:rsid w:val="0F172A50"/>
    <w:rsid w:val="1128009E"/>
    <w:rsid w:val="140519EC"/>
    <w:rsid w:val="15991CD3"/>
    <w:rsid w:val="18204D5F"/>
    <w:rsid w:val="1960144A"/>
    <w:rsid w:val="1EC34A29"/>
    <w:rsid w:val="20CC1055"/>
    <w:rsid w:val="20EB2D13"/>
    <w:rsid w:val="23BB3E19"/>
    <w:rsid w:val="278F7B3F"/>
    <w:rsid w:val="290E32E8"/>
    <w:rsid w:val="2B7E5D09"/>
    <w:rsid w:val="31450DB8"/>
    <w:rsid w:val="372F4B9C"/>
    <w:rsid w:val="3B8C02AD"/>
    <w:rsid w:val="405A2A4B"/>
    <w:rsid w:val="4178622C"/>
    <w:rsid w:val="42001DDF"/>
    <w:rsid w:val="4D1D1076"/>
    <w:rsid w:val="5E0E5F7C"/>
    <w:rsid w:val="61F71AC2"/>
    <w:rsid w:val="69977029"/>
    <w:rsid w:val="6B0A182E"/>
    <w:rsid w:val="728C493F"/>
    <w:rsid w:val="74EA7C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页眉 Char"/>
    <w:basedOn w:val="4"/>
    <w:link w:val="3"/>
    <w:qFormat/>
    <w:uiPriority w:val="0"/>
    <w:rPr>
      <w:kern w:val="2"/>
      <w:sz w:val="18"/>
      <w:szCs w:val="18"/>
    </w:rPr>
  </w:style>
  <w:style w:type="character" w:customStyle="1" w:styleId="8">
    <w:name w:val="页脚 Char"/>
    <w:basedOn w:val="4"/>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5335</Words>
  <Characters>864</Characters>
  <Lines>7</Lines>
  <Paragraphs>12</Paragraphs>
  <TotalTime>0</TotalTime>
  <ScaleCrop>false</ScaleCrop>
  <LinksUpToDate>false</LinksUpToDate>
  <CharactersWithSpaces>6187</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2018-10-23T23:34:00Z</dcterms:created>
  <dc:creator>dell</dc:creator>
  <cp:lastModifiedBy>dell</cp:lastModifiedBy>
  <dcterms:modified xsi:type="dcterms:W3CDTF">2018-11-30T04:37:05Z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