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3" w:firstLineChars="344"/>
        <w:jc w:val="both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第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单元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各国经济体制的创新和调整</w:t>
      </w:r>
    </w:p>
    <w:p>
      <w:pPr>
        <w:spacing w:line="300" w:lineRule="auto"/>
        <w:jc w:val="both"/>
        <w:rPr>
          <w:rFonts w:hint="eastAsia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bCs/>
          <w:sz w:val="24"/>
          <w:szCs w:val="24"/>
        </w:rPr>
        <w:t>班级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</w:rPr>
        <w:t xml:space="preserve">    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学号</w:t>
      </w:r>
      <w:r>
        <w:rPr>
          <w:rFonts w:hint="eastAsia"/>
          <w:b/>
          <w:bCs/>
          <w:sz w:val="24"/>
          <w:szCs w:val="24"/>
          <w:u w:val="single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组别</w:t>
      </w:r>
      <w:r>
        <w:rPr>
          <w:rFonts w:hint="eastAsia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/>
          <w:bCs/>
          <w:sz w:val="24"/>
          <w:szCs w:val="24"/>
        </w:rPr>
        <w:t>姓名</w:t>
      </w:r>
      <w:r>
        <w:rPr>
          <w:rFonts w:hint="eastAsia"/>
          <w:b/>
          <w:bCs/>
          <w:sz w:val="24"/>
          <w:szCs w:val="24"/>
          <w:u w:val="single"/>
        </w:rPr>
        <w:t xml:space="preserve">     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300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讲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大萧条与罗斯福新政和战后资本主义经济的调整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【考纲要求】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1、</w:t>
      </w:r>
      <w:r>
        <w:rPr>
          <w:rFonts w:ascii="Times New Roman" w:hAnsi="Times New Roman" w:cs="Times New Roman"/>
        </w:rPr>
        <w:t>1929至1933年资本主义世界经济危机；</w:t>
      </w:r>
    </w:p>
    <w:p>
      <w:pPr>
        <w:pStyle w:val="2"/>
        <w:numPr>
          <w:ilvl w:val="0"/>
          <w:numId w:val="0"/>
        </w:numPr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2、</w:t>
      </w:r>
      <w:r>
        <w:rPr>
          <w:rFonts w:ascii="Times New Roman" w:hAnsi="Times New Roman" w:cs="Times New Roman"/>
        </w:rPr>
        <w:t>罗斯福新政；</w:t>
      </w:r>
    </w:p>
    <w:p>
      <w:pPr>
        <w:pStyle w:val="2"/>
        <w:numPr>
          <w:ilvl w:val="0"/>
          <w:numId w:val="0"/>
        </w:numPr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3、</w:t>
      </w:r>
      <w:r>
        <w:rPr>
          <w:rFonts w:ascii="Times New Roman" w:hAnsi="Times New Roman" w:cs="Times New Roman"/>
        </w:rPr>
        <w:t>第二次世界大战后美国等国资本主义的新变化</w:t>
      </w:r>
      <w:r>
        <w:rPr>
          <w:rFonts w:hint="eastAsia" w:ascii="Times New Roman" w:hAnsi="Times New Roman" w:cs="Times New Roman"/>
          <w:lang w:eastAsia="zh-CN"/>
        </w:rPr>
        <w:t>；</w:t>
      </w:r>
    </w:p>
    <w:p>
      <w:pPr>
        <w:spacing w:line="30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【宏观框架】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INCLUDEPICTURE "L34A.TIF"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5053330" cy="2313305"/>
            <wp:effectExtent l="0" t="0" r="13970" b="10795"/>
            <wp:docPr id="1" name="图片 1" descr="L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3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>
      <w:pPr>
        <w:spacing w:line="30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【考点知识清单】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考点一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1929至1933年资本主义世界经济危机；</w:t>
      </w:r>
    </w:p>
    <w:p>
      <w:pPr>
        <w:pStyle w:val="2"/>
        <w:numPr>
          <w:ilvl w:val="0"/>
          <w:numId w:val="1"/>
        </w:numPr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原因</w:t>
      </w: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2.爆发：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3.特点：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4.影响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考点二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罗斯福新政</w:t>
      </w:r>
    </w:p>
    <w:p>
      <w:pPr>
        <w:pStyle w:val="2"/>
        <w:numPr>
          <w:ilvl w:val="0"/>
          <w:numId w:val="2"/>
        </w:numPr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背景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2、</w:t>
      </w:r>
      <w:r>
        <w:rPr>
          <w:rFonts w:ascii="Times New Roman" w:hAnsi="Times New Roman" w:cs="Times New Roman"/>
          <w:b/>
          <w:bCs/>
        </w:rPr>
        <w:t>主要内容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(3)主要特点：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(4)实质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pStyle w:val="2"/>
        <w:numPr>
          <w:ilvl w:val="0"/>
          <w:numId w:val="3"/>
        </w:numPr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</w:rPr>
        <w:t>影响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</w:p>
    <w:p>
      <w:pPr>
        <w:pStyle w:val="2"/>
        <w:numPr>
          <w:ilvl w:val="0"/>
          <w:numId w:val="0"/>
        </w:numPr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lang w:eastAsia="zh-C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2"/>
        <w:numPr>
          <w:ilvl w:val="0"/>
          <w:numId w:val="0"/>
        </w:numPr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考点三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第二次世界大战后美国等国资本主义的新变化。</w:t>
      </w: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一、战后资本主义调整的</w:t>
      </w:r>
      <w:r>
        <w:rPr>
          <w:rFonts w:hint="eastAsia" w:ascii="宋体" w:hAnsi="宋体"/>
          <w:b/>
          <w:bCs/>
          <w:szCs w:val="21"/>
        </w:rPr>
        <w:t>原因：</w:t>
      </w: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二、调整的</w:t>
      </w:r>
      <w:r>
        <w:rPr>
          <w:rFonts w:hint="eastAsia" w:ascii="宋体" w:hAnsi="宋体"/>
          <w:b/>
          <w:bCs/>
          <w:szCs w:val="21"/>
        </w:rPr>
        <w:t>措施：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</w:t>
      </w:r>
      <w:r>
        <w:rPr>
          <w:rFonts w:hint="eastAsia" w:ascii="宋体" w:hAnsi="宋体"/>
          <w:b/>
          <w:bCs/>
          <w:szCs w:val="21"/>
        </w:rPr>
        <w:t>、国家对经济的</w:t>
      </w:r>
      <w:r>
        <w:rPr>
          <w:rFonts w:hint="eastAsia" w:ascii="宋体" w:hAnsi="宋体"/>
          <w:b/>
          <w:bCs/>
          <w:szCs w:val="21"/>
          <w:lang w:eastAsia="zh-CN"/>
        </w:rPr>
        <w:t>大力</w:t>
      </w:r>
      <w:r>
        <w:rPr>
          <w:rFonts w:hint="eastAsia" w:ascii="宋体" w:hAnsi="宋体"/>
          <w:b/>
          <w:bCs/>
          <w:szCs w:val="21"/>
        </w:rPr>
        <w:t>干预</w:t>
      </w:r>
      <w:r>
        <w:rPr>
          <w:rFonts w:hint="eastAsia" w:ascii="宋体" w:hAnsi="宋体"/>
          <w:b/>
          <w:bCs/>
          <w:szCs w:val="21"/>
          <w:lang w:eastAsia="zh-CN"/>
        </w:rPr>
        <w:t>（生产的社会化）</w:t>
      </w: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</w:t>
      </w:r>
      <w:r>
        <w:rPr>
          <w:rFonts w:hint="eastAsia" w:ascii="宋体" w:hAnsi="宋体"/>
          <w:b/>
          <w:bCs/>
          <w:szCs w:val="21"/>
        </w:rPr>
        <w:t>、企业经营的变化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</w:t>
      </w:r>
      <w:r>
        <w:rPr>
          <w:rFonts w:ascii="宋体" w:hAnsi="宋体"/>
          <w:b/>
          <w:bCs/>
          <w:szCs w:val="21"/>
        </w:rPr>
        <w:t>1</w:t>
      </w:r>
      <w:r>
        <w:rPr>
          <w:rFonts w:hint="eastAsia" w:ascii="宋体" w:hAnsi="宋体"/>
          <w:b/>
          <w:bCs/>
          <w:szCs w:val="21"/>
        </w:rPr>
        <w:t>）人民资本主义：（资本</w:t>
      </w:r>
      <w:r>
        <w:rPr>
          <w:rFonts w:hint="eastAsia" w:ascii="宋体" w:hAnsi="宋体"/>
          <w:b/>
          <w:bCs/>
          <w:szCs w:val="21"/>
          <w:lang w:eastAsia="zh-CN"/>
        </w:rPr>
        <w:t>的</w:t>
      </w:r>
      <w:r>
        <w:rPr>
          <w:rFonts w:hint="eastAsia" w:ascii="宋体" w:hAnsi="宋体"/>
          <w:b/>
          <w:bCs/>
          <w:szCs w:val="21"/>
        </w:rPr>
        <w:t>社会化）</w:t>
      </w: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</w:p>
    <w:p>
      <w:pPr>
        <w:numPr>
          <w:ilvl w:val="0"/>
          <w:numId w:val="4"/>
        </w:num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经营者革命：（使经营者精英化）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numPr>
          <w:ilvl w:val="0"/>
          <w:numId w:val="5"/>
        </w:num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福利国家出现（使分配社会化）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Cs w:val="21"/>
        </w:rPr>
      </w:pPr>
    </w:p>
    <w:p>
      <w:pPr>
        <w:numPr>
          <w:ilvl w:val="0"/>
          <w:numId w:val="6"/>
        </w:num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调整的</w:t>
      </w:r>
      <w:r>
        <w:rPr>
          <w:rFonts w:hint="eastAsia" w:ascii="宋体" w:hAnsi="宋体"/>
          <w:b/>
          <w:bCs/>
          <w:szCs w:val="21"/>
        </w:rPr>
        <w:t>实质：</w:t>
      </w:r>
    </w:p>
    <w:p>
      <w:pPr>
        <w:numPr>
          <w:ilvl w:val="0"/>
          <w:numId w:val="0"/>
        </w:numPr>
        <w:rPr>
          <w:rFonts w:hint="eastAsia" w:ascii="宋体" w:hAnsi="宋体"/>
          <w:b/>
          <w:bCs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/>
          <w:b/>
          <w:bCs/>
          <w:szCs w:val="21"/>
        </w:rPr>
      </w:pPr>
    </w:p>
    <w:p>
      <w:pPr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四、</w:t>
      </w:r>
      <w:r>
        <w:rPr>
          <w:rFonts w:hint="eastAsia" w:ascii="宋体" w:hAnsi="宋体"/>
          <w:b/>
          <w:bCs/>
          <w:szCs w:val="21"/>
        </w:rPr>
        <w:t>评价：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</w:p>
    <w:p>
      <w:pPr>
        <w:spacing w:line="300" w:lineRule="auto"/>
        <w:rPr>
          <w:rFonts w:ascii="Times New Roman" w:hAnsi="Times New Roman" w:eastAsia="黑体" w:cs="Times New Roman"/>
        </w:rPr>
      </w:pPr>
      <w:r>
        <w:rPr>
          <w:rFonts w:hint="eastAsia" w:ascii="宋体" w:hAnsi="宋体"/>
          <w:b/>
          <w:bCs/>
          <w:sz w:val="24"/>
          <w:szCs w:val="24"/>
        </w:rPr>
        <w:t>【考点深化拓展】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关于罗斯福新政的新认识、新启示</w:t>
      </w:r>
    </w:p>
    <w:tbl>
      <w:tblPr>
        <w:tblStyle w:val="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新认识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新的理论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放弃了亚当·斯密自由主义经济政策，转向凯恩斯主义的国家干预经济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新的模式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开创了国家干预经济发展的新模式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新的起点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rPr>
                <w:rFonts w:ascii="楷体_GB2312" w:hAnsi="楷体_GB2312" w:eastAsia="楷体_GB2312" w:cs="楷体_GB2312"/>
              </w:rPr>
            </w:pPr>
            <w:r>
              <w:rPr>
                <w:rFonts w:ascii="Times New Roman" w:hAnsi="Times New Roman" w:eastAsia="楷体_GB2312" w:cs="Times New Roman"/>
              </w:rPr>
              <w:t>新政是对生产关系进行的局部调整，在美国把私人垄断资本主义推向国家垄断资本主义。这种模式在二战后被西方国家普遍采纳，资本主义制度由此获得了新的生命力，成为继续发展的新起点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新启示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金融稳定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强化金融监管力度，实行正确的货币政策，防范化解金融风险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就业保障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楷体_GB2312" w:cs="Times New Roman"/>
              </w:rPr>
              <w:t>以工代赈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eastAsia="楷体_GB2312" w:cs="Times New Roman"/>
              </w:rPr>
              <w:t>，启动市场，扩大就业。实施社会保障，构建和谐社会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政府职能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切实转换政府职能，提高效能，市场和政府干预相结合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国际合作</w:t>
            </w:r>
          </w:p>
        </w:tc>
        <w:tc>
          <w:tcPr>
            <w:tcW w:w="69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2977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积极谋求国际间的合作，共同应对可能出现的经济风险</w:t>
            </w:r>
          </w:p>
        </w:tc>
      </w:tr>
    </w:tbl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bCs/>
        </w:rPr>
        <w:t>资本主义国家经济运行机制的阶段性调整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(1)第一阶段：罗斯福新政至20世纪70年代初，主要是加强国家干预经济的力度，20世纪50～70年代初出现了经济发展的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黄金时期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。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第二阶段：20世纪70年代至21世纪初，20世纪70年代初的经济危机暴露了国家过分干预经济的弊端，为克服经济危机，西方国家普遍减少了政府对经济的干预力度，缩减财政支出，充分发挥市场在经济发展中的调节作用。20世纪90年代，西方国家普遍出现了经济繁荣的局面。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(3)第三阶段：美国金融危机爆发后，西方国家普遍出现了市场调节失灵、国家经济陷入衰退的局面。各国纷纷推出经济刺激计划，加大了国家对经济的干预力度。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目前大多数西方国家都注重对经济运行机制的调整，既注意运用市场规律，又不放弃国家的干预。这一过程本身也说明资本主义经济运行机制正在不断调整和完善。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【高考例题解析】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</w:rPr>
        <w:t>(2014·新课标全国卷Ⅱ)20世纪30年代，美国每周有成千上万的人去电影院，轻歌曼舞的幻想型影片备受欢迎，当红童星秀兰·邓波儿通常在电影中扮演孤儿去感化富人。这一现象(　　)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A.表明了新政已使全国重现繁荣的景象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B.体现了民众身陷危机淡定应对的精神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C.反映了民众逃避现实希求慰藉的心态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D.说明了现代主义艺术得到社会的认同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bCs w:val="0"/>
        </w:rPr>
        <w:t>(2015·课标全国卷Ⅰ，34)1935年8月，美国国会通过法案，其中规定凡年满65岁的退休人员，根据原工资水平每月可获得一定数额的养老金。与该规定属于同一法案的是(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A.制订公平经营章程B.建立失业保险制度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C.提供农副产品补贴D.规定最低工资水平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【考点对应训练】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(2014海南单科)1923—1929年,美国的企业普遍使用流水线等先进生产管理方式,提高了劳动生产率,同时在少数企业中工人可以领取养老金,享受带薪休假。这反映出当时在美国(　　)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A.工人分享的经济发展成果有限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B.科技未对经济发展发挥重大作用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C.供给与需求保持基本平衡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D.国家干预促进了经济发展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2、</w:t>
      </w:r>
      <w:r>
        <w:rPr>
          <w:rFonts w:ascii="Times New Roman" w:hAnsi="Times New Roman" w:cs="Times New Roman"/>
        </w:rPr>
        <w:t>(2015·海南单科，19)20世纪30年代经济危机期间，美国政府采取一系列措施以增强本国产品在国际市场上的竞争力，属于这类措施的是(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A.保持农产品的生产和消费之间的某种平衡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B.把进口物品平均关税率从40%提高至47%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C.废止不公平竞争惯例使各产业生产能力得到充分利用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D.在美元原来价值的50%～60%之间固定它与黄金的比价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3、</w:t>
      </w:r>
      <w:r>
        <w:rPr>
          <w:rFonts w:ascii="Times New Roman" w:hAnsi="Times New Roman" w:cs="Times New Roman"/>
        </w:rPr>
        <w:t>(2015·重庆文综，11)富兰克林·罗斯福在首次总统就职演说中表示，如果他提出的议案不能迅速获得通过，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届时我将请求国会采取应对危机的唯一手段——赋予我紧急状态下迅速发动战争的权力，这种权力等同于国家遭遇入侵时国民授予我的权力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。该材料表明，罗斯福正在敦促国会(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A.废除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中立法案</w:t>
      </w:r>
      <w:r>
        <w:rPr>
          <w:rFonts w:hAnsi="宋体" w:cs="Times New Roman"/>
        </w:rPr>
        <w:t>”</w:t>
      </w:r>
      <w:r>
        <w:rPr>
          <w:rFonts w:hint="eastAsia" w:hAnsi="宋体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B.发动战争转嫁危机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C.立即对日本宣战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D.迅速通过新政提案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4、</w:t>
      </w:r>
      <w:r>
        <w:rPr>
          <w:rFonts w:ascii="Times New Roman" w:hAnsi="Times New Roman" w:cs="Times New Roman"/>
        </w:rPr>
        <w:t>(2015·海南单科，20)20世纪50年代初，法国机器已平均使用了20年，而美国大多数工业设备的使用还不到5年；在农业领域中，通常一名美国农民的产出是一名法国农民的3倍多。这反映出(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A.法美两国的国民经济结构存在根本差异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ascii="Times New Roman" w:hAnsi="Times New Roman" w:cs="Times New Roman"/>
        </w:rPr>
        <w:t>B.欧洲的衰落和美国的崛起已经显露端倪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C.资本主义国家之间发展差距明显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D.经济一体化成为各国的必由之路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.1931年，美国财长梅隆称：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在这个国家，无论政府还是企业，他们行动一致，坚定地阻止工资下调，并尽量保证更多的人就业，并以此增加消费。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我们要不惜一切代价维持生活标准。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这反映出当时的美国(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A.放弃了自由竞争的经济政策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ascii="Times New Roman" w:hAnsi="Times New Roman" w:cs="Times New Roman"/>
        </w:rPr>
        <w:t>B.积极推行以工代赈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C.实行了国家干预经济的措施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ascii="Times New Roman" w:hAnsi="Times New Roman" w:cs="Times New Roman"/>
        </w:rPr>
        <w:t>D.努力抑制物价上涨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</w:rPr>
        <w:t>材料</w:t>
      </w:r>
      <w:r>
        <w:rPr>
          <w:rFonts w:hint="eastAsia" w:ascii="宋体" w:hAnsi="宋体" w:eastAsia="宋体" w:cs="宋体"/>
          <w:b/>
          <w:bCs/>
          <w:lang w:eastAsia="zh-CN"/>
        </w:rPr>
        <w:t>一</w:t>
      </w:r>
      <w:r>
        <w:rPr>
          <w:rFonts w:hint="eastAsia" w:ascii="宋体" w:hAnsi="宋体" w:eastAsia="宋体" w:cs="宋体"/>
          <w:b/>
          <w:bCs/>
        </w:rPr>
        <w:t>“</w:t>
      </w:r>
      <w:r>
        <w:rPr>
          <w:rFonts w:ascii="Times New Roman" w:hAnsi="Times New Roman" w:eastAsia="楷体_GB2312" w:cs="Times New Roman"/>
        </w:rPr>
        <w:t>总统先生！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一位年轻的记者曾经问富兰克林·罗斯福：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你是共产党吗？</w:t>
      </w:r>
      <w:r>
        <w:rPr>
          <w:rFonts w:hAnsi="宋体" w:cs="Times New Roman"/>
        </w:rPr>
        <w:t>”“</w:t>
      </w:r>
      <w:r>
        <w:rPr>
          <w:rFonts w:ascii="Times New Roman" w:hAnsi="Times New Roman" w:eastAsia="楷体_GB2312" w:cs="Times New Roman"/>
        </w:rPr>
        <w:t>不是。</w:t>
      </w:r>
      <w:r>
        <w:rPr>
          <w:rFonts w:hAnsi="宋体" w:cs="Times New Roman"/>
        </w:rPr>
        <w:t>”“</w:t>
      </w:r>
      <w:r>
        <w:rPr>
          <w:rFonts w:ascii="Times New Roman" w:hAnsi="Times New Roman" w:eastAsia="楷体_GB2312" w:cs="Times New Roman"/>
        </w:rPr>
        <w:t>你是社会主义者吗？</w:t>
      </w:r>
      <w:r>
        <w:rPr>
          <w:rFonts w:hAnsi="宋体" w:cs="Times New Roman"/>
        </w:rPr>
        <w:t>”“</w:t>
      </w:r>
      <w:r>
        <w:rPr>
          <w:rFonts w:ascii="Times New Roman" w:hAnsi="Times New Roman" w:eastAsia="楷体_GB2312" w:cs="Times New Roman"/>
        </w:rPr>
        <w:t>不是。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这位记者对罗斯福拒不承认自己属于那种常规的意识形态感到困惑，最后问道：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那你的哲学是什么？</w:t>
      </w:r>
      <w:r>
        <w:rPr>
          <w:rFonts w:hAnsi="宋体" w:cs="Times New Roman"/>
        </w:rPr>
        <w:t>”“</w:t>
      </w:r>
      <w:r>
        <w:rPr>
          <w:rFonts w:ascii="Times New Roman" w:hAnsi="Times New Roman" w:eastAsia="楷体_GB2312" w:cs="Times New Roman"/>
        </w:rPr>
        <w:t>哲学？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有点迷惑不解的总统说，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哲学？我是基督教徒，是民主党人</w:t>
      </w:r>
      <w:r>
        <w:rPr>
          <w:rFonts w:hAnsi="宋体" w:cs="Times New Roman"/>
        </w:rPr>
        <w:t>……</w:t>
      </w:r>
      <w:r>
        <w:rPr>
          <w:rFonts w:ascii="Times New Roman" w:hAnsi="Times New Roman" w:eastAsia="楷体_GB2312" w:cs="Times New Roman"/>
        </w:rPr>
        <w:t>如此而已。</w:t>
      </w:r>
      <w:r>
        <w:rPr>
          <w:rFonts w:hAnsi="宋体" w:cs="Times New Roman"/>
        </w:rPr>
        <w:t>”</w:t>
      </w: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  <w:b/>
          <w:bCs/>
        </w:rPr>
        <w:t>材料</w:t>
      </w:r>
      <w:r>
        <w:rPr>
          <w:rFonts w:hint="eastAsia" w:hAnsi="宋体" w:eastAsia="宋体" w:cs="宋体"/>
          <w:b/>
          <w:bCs/>
          <w:lang w:eastAsia="zh-CN"/>
        </w:rPr>
        <w:t>二</w:t>
      </w:r>
      <w:r>
        <w:rPr>
          <w:rFonts w:ascii="Times New Roman" w:hAnsi="Times New Roman" w:eastAsia="黑体" w:cs="Times New Roman"/>
        </w:rPr>
        <w:t>　</w:t>
      </w:r>
      <w:r>
        <w:rPr>
          <w:rFonts w:ascii="Times New Roman" w:hAnsi="Times New Roman" w:eastAsia="楷体_GB2312" w:cs="Times New Roman"/>
        </w:rPr>
        <w:t>1946～1992年，法国政府连续实施了10个计划，规划经济发展方向，确定总体目标和长远战略：这些计划是指导性的，一些指标对企业，尤其是私有企业没有强制性，主要是为企业决策提供权威的信息和可靠的政策依据。政府采取激励措施来推动计划的实现。</w:t>
      </w:r>
      <w:r>
        <w:rPr>
          <w:rFonts w:hAnsi="宋体" w:cs="Times New Roman"/>
        </w:rPr>
        <w:t>……</w:t>
      </w:r>
      <w:r>
        <w:rPr>
          <w:rFonts w:ascii="Times New Roman" w:hAnsi="Times New Roman" w:eastAsia="楷体_GB2312" w:cs="Times New Roman"/>
        </w:rPr>
        <w:t>戴高乐总统也曾说过，计划能补偿自由的缺点，而同时又不使它失去优点。</w:t>
      </w:r>
    </w:p>
    <w:p>
      <w:pPr>
        <w:pStyle w:val="2"/>
        <w:numPr>
          <w:ilvl w:val="0"/>
          <w:numId w:val="7"/>
        </w:numPr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结合所学知识，你如何理解材料二中的记者对罗斯福的质问。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4分）</w:t>
      </w: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2977"/>
        </w:tabs>
        <w:snapToGrid w:val="0"/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2、</w:t>
      </w:r>
      <w:r>
        <w:rPr>
          <w:rFonts w:ascii="Times New Roman" w:hAnsi="Times New Roman" w:cs="Times New Roman"/>
        </w:rPr>
        <w:t>据材料三，说明法国政府对经济是如何进行干预的。你认为材料中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自由的缺点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是指什么。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4分）</w:t>
      </w:r>
      <w:bookmarkStart w:id="0" w:name="_GoBack"/>
      <w:bookmarkEnd w:id="0"/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pStyle w:val="2"/>
        <w:tabs>
          <w:tab w:val="left" w:pos="2977"/>
        </w:tabs>
        <w:snapToGrid w:val="0"/>
        <w:spacing w:line="360" w:lineRule="auto"/>
        <w:rPr>
          <w:rFonts w:ascii="Times New Roman" w:hAnsi="Times New Roman" w:eastAsia="黑体" w:cs="Times New Roman"/>
        </w:rPr>
      </w:pPr>
    </w:p>
    <w:p>
      <w:pPr>
        <w:ind w:firstLine="963" w:firstLineChars="344"/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第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单元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各国经济体制的创新和调整</w:t>
      </w:r>
    </w:p>
    <w:p>
      <w:pPr>
        <w:spacing w:line="300" w:lineRule="auto"/>
        <w:jc w:val="both"/>
        <w:rPr>
          <w:rFonts w:hint="eastAsia"/>
          <w:b/>
          <w:bCs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24"/>
          <w:szCs w:val="24"/>
        </w:rPr>
        <w:t>班级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u w:val="single"/>
        </w:rPr>
        <w:t xml:space="preserve">    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学号</w:t>
      </w:r>
      <w:r>
        <w:rPr>
          <w:rFonts w:hint="eastAsia"/>
          <w:b/>
          <w:bCs/>
          <w:sz w:val="24"/>
          <w:szCs w:val="24"/>
          <w:u w:val="single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组别</w:t>
      </w:r>
      <w:r>
        <w:rPr>
          <w:rFonts w:hint="eastAsia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/>
          <w:bCs/>
          <w:sz w:val="24"/>
          <w:szCs w:val="24"/>
        </w:rPr>
        <w:t>姓名</w:t>
      </w:r>
      <w:r>
        <w:rPr>
          <w:rFonts w:hint="eastAsia"/>
          <w:b/>
          <w:bCs/>
          <w:sz w:val="24"/>
          <w:szCs w:val="24"/>
          <w:u w:val="single"/>
        </w:rPr>
        <w:t xml:space="preserve">     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300" w:lineRule="auto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讲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大萧条与罗斯福新政和战后资本主义经济的调整参考答案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【高考例题解析】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C    2、B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【考点对应训练】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both"/>
        <w:textAlignment w:val="auto"/>
        <w:outlineLvl w:val="9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1 A 2、D   3、D  4、C   5、C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both"/>
        <w:textAlignment w:val="auto"/>
        <w:outlineLvl w:val="9"/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（1）</w:t>
      </w:r>
      <w:r>
        <w:rPr>
          <w:rFonts w:ascii="Times New Roman" w:hAnsi="Times New Roman" w:cs="Times New Roman"/>
          <w:b/>
          <w:bCs/>
          <w:sz w:val="24"/>
          <w:szCs w:val="24"/>
        </w:rPr>
        <w:t>理解：罗斯福新政中保障了劳工的一些基本权利，触动了资产阶级的利益；罗斯福新政采取的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国家干预经济方式违背了资本主义自由竞争的原则，不被人们所理解。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4分）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97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（2）</w:t>
      </w:r>
      <w:r>
        <w:rPr>
          <w:rFonts w:ascii="Times New Roman" w:hAnsi="Times New Roman" w:cs="Times New Roman"/>
          <w:b/>
          <w:bCs/>
          <w:sz w:val="24"/>
          <w:szCs w:val="24"/>
        </w:rPr>
        <w:t>说明：制定经济计划，规划经济发展方向。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缺点：随着生产力的发展，自由放任的经济政策不能调整资本主义市场的自身矛盾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。（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2分）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IPAPANNEW">
    <w:altName w:val="Georgia"/>
    <w:panose1 w:val="02000500070000020004"/>
    <w:charset w:val="00"/>
    <w:family w:val="auto"/>
    <w:pitch w:val="default"/>
    <w:sig w:usb0="00000000" w:usb1="00000000" w:usb2="00000021" w:usb3="00000000" w:csb0="0000019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pBdr>
        <w:bottom w:val="single" w:color="auto" w:sz="4" w:space="1"/>
      </w:pBdr>
      <w:jc w:val="both"/>
    </w:pPr>
    <w:r>
      <w:rPr>
        <w:rFonts w:hint="eastAsia" w:ascii="宋体" w:hAnsi="宋体"/>
      </w:rPr>
      <w:t>东明实验中学高三历史一轮复习学案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</w:t>
    </w:r>
    <w:r>
      <w:rPr>
        <w:rFonts w:hint="eastAsia" w:ascii="宋体" w:hAnsi="宋体"/>
      </w:rPr>
      <w:t>编制：</w:t>
    </w:r>
    <w:r>
      <w:rPr>
        <w:rFonts w:hint="eastAsia" w:ascii="宋体" w:hAnsi="宋体"/>
        <w:lang w:eastAsia="zh-CN"/>
      </w:rPr>
      <w:t>车爱玲</w:t>
    </w:r>
    <w:r>
      <w:rPr>
        <w:rFonts w:hint="eastAsia" w:ascii="宋体" w:hAnsi="宋体"/>
        <w:lang w:val="en-US" w:eastAsia="zh-CN"/>
      </w:rPr>
      <w:t xml:space="preserve">      </w:t>
    </w:r>
    <w:r>
      <w:rPr>
        <w:rFonts w:hint="eastAsia" w:ascii="宋体" w:hAnsi="宋体"/>
      </w:rPr>
      <w:t>审核：关永明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</w:t>
    </w:r>
    <w:r>
      <w:rPr>
        <w:rFonts w:hint="eastAsia" w:ascii="宋体" w:hAnsi="宋体"/>
      </w:rPr>
      <w:t>日期：</w:t>
    </w:r>
    <w:r>
      <w:rPr>
        <w:rFonts w:hint="eastAsia"/>
      </w:rPr>
      <w:t>2016</w:t>
    </w:r>
    <w:r>
      <w:rPr>
        <w:rFonts w:hint="eastAsia" w:ascii="宋体" w:hAnsi="宋体"/>
      </w:rPr>
      <w:t>年</w:t>
    </w:r>
    <w:r>
      <w:rPr>
        <w:rFonts w:hint="eastAsia"/>
        <w:lang w:val="en-US" w:eastAsia="zh-CN"/>
      </w:rPr>
      <w:t>10</w:t>
    </w:r>
    <w:r>
      <w:rPr>
        <w:rFonts w:hint="eastAsia" w:ascii="宋体" w:hAnsi="宋体"/>
      </w:rPr>
      <w:t>月</w:t>
    </w:r>
    <w:r>
      <w:rPr>
        <w:rFonts w:hint="eastAsia"/>
      </w:rPr>
      <w:t>2</w:t>
    </w:r>
    <w:r>
      <w:rPr>
        <w:rFonts w:hint="eastAsia"/>
        <w:lang w:val="en-US" w:eastAsia="zh-CN"/>
      </w:rPr>
      <w:t>8</w:t>
    </w:r>
    <w:r>
      <w:rPr>
        <w:rFonts w:hint="eastAsia" w:ascii="宋体" w:hAnsi="宋体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6279"/>
    <w:multiLevelType w:val="singleLevel"/>
    <w:tmpl w:val="581362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14053D"/>
    <w:multiLevelType w:val="singleLevel"/>
    <w:tmpl w:val="5814053D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1405B0"/>
    <w:multiLevelType w:val="singleLevel"/>
    <w:tmpl w:val="581405B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14063F"/>
    <w:multiLevelType w:val="singleLevel"/>
    <w:tmpl w:val="5814063F"/>
    <w:lvl w:ilvl="0" w:tentative="0">
      <w:start w:val="5"/>
      <w:numFmt w:val="decimal"/>
      <w:suff w:val="nothing"/>
      <w:lvlText w:val="(%1)"/>
      <w:lvlJc w:val="left"/>
    </w:lvl>
  </w:abstractNum>
  <w:abstractNum w:abstractNumId="4">
    <w:nsid w:val="581407A2"/>
    <w:multiLevelType w:val="singleLevel"/>
    <w:tmpl w:val="581407A2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581407B1"/>
    <w:multiLevelType w:val="singleLevel"/>
    <w:tmpl w:val="581407B1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581407E4"/>
    <w:multiLevelType w:val="singleLevel"/>
    <w:tmpl w:val="581407E4"/>
    <w:lvl w:ilvl="0" w:tentative="0">
      <w:start w:val="3"/>
      <w:numFmt w:val="chineseCounting"/>
      <w:suff w:val="nothing"/>
      <w:lvlText w:val="%1、"/>
      <w:lvlJc w:val="left"/>
    </w:lvl>
  </w:abstractNum>
  <w:abstractNum w:abstractNumId="7">
    <w:nsid w:val="581412BA"/>
    <w:multiLevelType w:val="singleLevel"/>
    <w:tmpl w:val="581412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D1207"/>
    <w:rsid w:val="0E4564EA"/>
    <w:rsid w:val="1CDC6EB2"/>
    <w:rsid w:val="1DF17CFF"/>
    <w:rsid w:val="2D044973"/>
    <w:rsid w:val="373D1A98"/>
    <w:rsid w:val="46F0688B"/>
    <w:rsid w:val="5CFF435C"/>
    <w:rsid w:val="6533571F"/>
    <w:rsid w:val="6A2929BA"/>
    <w:rsid w:val="6D944A45"/>
    <w:rsid w:val="7DED12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2016-10-29T02:01:00Z</dcterms:created>
  <dc:creator>Administrator</dc:creator>
  <cp:lastModifiedBy>Administrator</cp:lastModifiedBy>
  <dcterms:modified xsi:type="dcterms:W3CDTF">2016-10-29T04:29:00Z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