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7062C7">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高考历史复习专题世界史中不同含义的“罗马”</w:t>
      </w:r>
    </w:p>
    <w:p w14:paraId="74FE6F0F">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黑体" w:hAnsi="黑体" w:eastAsia="黑体" w:cs="黑体"/>
          <w:sz w:val="24"/>
          <w:szCs w:val="24"/>
          <w:lang w:val="en-US" w:eastAsia="zh-CN"/>
        </w:rPr>
      </w:pPr>
    </w:p>
    <w:p w14:paraId="4747CC01">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一、不同含义的“罗马”：核心知识整合</w:t>
      </w:r>
    </w:p>
    <w:tbl>
      <w:tblPr>
        <w:tblW w:w="965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830"/>
        <w:gridCol w:w="1320"/>
        <w:gridCol w:w="2333"/>
        <w:gridCol w:w="2160"/>
        <w:gridCol w:w="2012"/>
      </w:tblGrid>
      <w:tr w14:paraId="3D40B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Header/>
          <w:jc w:val="center"/>
        </w:trPr>
        <w:tc>
          <w:tcPr>
            <w:tcW w:w="1830"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65B8434A">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center"/>
              <w:textAlignment w:val="auto"/>
              <w:rPr>
                <w:rFonts w:hint="eastAsia" w:ascii="宋体" w:hAnsi="宋体" w:eastAsia="宋体" w:cs="宋体"/>
                <w:b/>
              </w:rPr>
            </w:pPr>
            <w:r>
              <w:rPr>
                <w:rFonts w:hint="eastAsia" w:ascii="宋体" w:hAnsi="宋体" w:eastAsia="宋体" w:cs="宋体"/>
                <w:b/>
                <w:lang w:val="en-US" w:eastAsia="zh-CN"/>
              </w:rPr>
              <w:t>核心“罗马”范畴</w:t>
            </w:r>
          </w:p>
        </w:tc>
        <w:tc>
          <w:tcPr>
            <w:tcW w:w="1320"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62312DDA">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center"/>
              <w:textAlignment w:val="auto"/>
              <w:rPr>
                <w:rFonts w:hint="eastAsia" w:ascii="宋体" w:hAnsi="宋体" w:eastAsia="宋体" w:cs="宋体"/>
                <w:b/>
              </w:rPr>
            </w:pPr>
            <w:r>
              <w:rPr>
                <w:rFonts w:hint="eastAsia" w:ascii="宋体" w:hAnsi="宋体" w:eastAsia="宋体" w:cs="宋体"/>
                <w:b/>
                <w:lang w:val="en-US" w:eastAsia="zh-CN"/>
              </w:rPr>
              <w:t>时间跨度</w:t>
            </w:r>
          </w:p>
        </w:tc>
        <w:tc>
          <w:tcPr>
            <w:tcW w:w="2333"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7399AEDC">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center"/>
              <w:textAlignment w:val="auto"/>
              <w:rPr>
                <w:rFonts w:hint="eastAsia" w:ascii="宋体" w:hAnsi="宋体" w:eastAsia="宋体" w:cs="宋体"/>
                <w:b/>
              </w:rPr>
            </w:pPr>
            <w:r>
              <w:rPr>
                <w:rFonts w:hint="eastAsia" w:ascii="宋体" w:hAnsi="宋体" w:eastAsia="宋体" w:cs="宋体"/>
                <w:b/>
                <w:lang w:val="en-US" w:eastAsia="zh-CN"/>
              </w:rPr>
              <w:t>核心内涵与本质</w:t>
            </w:r>
          </w:p>
        </w:tc>
        <w:tc>
          <w:tcPr>
            <w:tcW w:w="2160"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77D20AC6">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center"/>
              <w:textAlignment w:val="auto"/>
              <w:rPr>
                <w:rFonts w:hint="eastAsia" w:ascii="宋体" w:hAnsi="宋体" w:eastAsia="宋体" w:cs="宋体"/>
                <w:b/>
              </w:rPr>
            </w:pPr>
            <w:r>
              <w:rPr>
                <w:rFonts w:hint="eastAsia" w:ascii="宋体" w:hAnsi="宋体" w:eastAsia="宋体" w:cs="宋体"/>
                <w:b/>
                <w:lang w:val="en-US" w:eastAsia="zh-CN"/>
              </w:rPr>
              <w:t>核心主干知识</w:t>
            </w:r>
          </w:p>
        </w:tc>
        <w:tc>
          <w:tcPr>
            <w:tcW w:w="2012"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7F199109">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center"/>
              <w:textAlignment w:val="auto"/>
              <w:rPr>
                <w:rFonts w:hint="eastAsia" w:ascii="宋体" w:hAnsi="宋体" w:eastAsia="宋体" w:cs="宋体"/>
                <w:b/>
              </w:rPr>
            </w:pPr>
            <w:r>
              <w:rPr>
                <w:rFonts w:hint="eastAsia" w:ascii="宋体" w:hAnsi="宋体" w:eastAsia="宋体" w:cs="宋体"/>
                <w:b/>
                <w:lang w:val="en-US" w:eastAsia="zh-CN"/>
              </w:rPr>
              <w:t>历史遗产与定位</w:t>
            </w:r>
          </w:p>
        </w:tc>
      </w:tr>
      <w:tr w14:paraId="36836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830"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06302016">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left"/>
              <w:textAlignment w:val="auto"/>
              <w:rPr>
                <w:rFonts w:hint="eastAsia" w:ascii="宋体" w:hAnsi="宋体" w:eastAsia="宋体" w:cs="宋体"/>
              </w:rPr>
            </w:pPr>
            <w:r>
              <w:rPr>
                <w:rFonts w:hint="eastAsia" w:ascii="宋体" w:hAnsi="宋体" w:eastAsia="宋体" w:cs="宋体"/>
                <w:lang w:val="en-US" w:eastAsia="zh-CN"/>
              </w:rPr>
              <w:t>一、古典罗马（原生）1.罗马共和国2.统一罗马帝国3.西罗马帝国</w:t>
            </w:r>
          </w:p>
        </w:tc>
        <w:tc>
          <w:tcPr>
            <w:tcW w:w="1320"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53EB0D4A">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left"/>
              <w:textAlignment w:val="auto"/>
              <w:rPr>
                <w:rFonts w:hint="eastAsia" w:ascii="宋体" w:hAnsi="宋体" w:eastAsia="宋体" w:cs="宋体"/>
              </w:rPr>
            </w:pPr>
            <w:r>
              <w:rPr>
                <w:rFonts w:hint="eastAsia" w:ascii="宋体" w:hAnsi="宋体" w:eastAsia="宋体" w:cs="宋体"/>
                <w:lang w:val="en-US" w:eastAsia="zh-CN"/>
              </w:rPr>
              <w:t>前509年（共和国建立）-476年（西罗马灭亡）</w:t>
            </w:r>
          </w:p>
        </w:tc>
        <w:tc>
          <w:tcPr>
            <w:tcW w:w="2333"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180B770E">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left"/>
              <w:textAlignment w:val="auto"/>
              <w:rPr>
                <w:rFonts w:hint="eastAsia" w:ascii="宋体" w:hAnsi="宋体" w:eastAsia="宋体" w:cs="宋体"/>
              </w:rPr>
            </w:pPr>
            <w:r>
              <w:rPr>
                <w:rFonts w:hint="eastAsia" w:ascii="宋体" w:hAnsi="宋体" w:eastAsia="宋体" w:cs="宋体"/>
                <w:lang w:val="en-US" w:eastAsia="zh-CN"/>
              </w:rPr>
              <w:t>以罗马城为核心，从城邦共和国发展为地跨欧亚非的大一统帝国，是“罗马”概念的原生源头，核心是罗马城邦的主权、法律与统治体系</w:t>
            </w:r>
          </w:p>
        </w:tc>
        <w:tc>
          <w:tcPr>
            <w:tcW w:w="2160"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0EECDBDD">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left"/>
              <w:textAlignment w:val="auto"/>
              <w:rPr>
                <w:rFonts w:hint="eastAsia" w:ascii="宋体" w:hAnsi="宋体" w:eastAsia="宋体" w:cs="宋体"/>
              </w:rPr>
            </w:pPr>
            <w:r>
              <w:rPr>
                <w:rFonts w:hint="eastAsia" w:ascii="宋体" w:hAnsi="宋体" w:eastAsia="宋体" w:cs="宋体"/>
                <w:lang w:val="en-US" w:eastAsia="zh-CN"/>
              </w:rPr>
              <w:t>1.共和国：贵族共和制（元老院、执政官、公民大会）、《十二铜表法》、公民法2.帝国：屋大维元首制、戴克里先君主制、万民法、395年东西分治3.476年西罗马灭亡，古典罗马时代终结</w:t>
            </w:r>
          </w:p>
        </w:tc>
        <w:tc>
          <w:tcPr>
            <w:tcW w:w="2012"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38FBB235">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left"/>
              <w:textAlignment w:val="auto"/>
              <w:rPr>
                <w:rFonts w:hint="eastAsia" w:ascii="宋体" w:hAnsi="宋体" w:eastAsia="宋体" w:cs="宋体"/>
              </w:rPr>
            </w:pPr>
            <w:r>
              <w:rPr>
                <w:rFonts w:hint="eastAsia" w:ascii="宋体" w:hAnsi="宋体" w:eastAsia="宋体" w:cs="宋体"/>
                <w:lang w:val="en-US" w:eastAsia="zh-CN"/>
              </w:rPr>
              <w:t>奠定“罗马”的核心符号：法治传统、共和精神、帝国治理逻辑，是西方文明两大源头之一</w:t>
            </w:r>
          </w:p>
        </w:tc>
      </w:tr>
      <w:tr w14:paraId="50923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830"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55416152">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left"/>
              <w:textAlignment w:val="auto"/>
              <w:rPr>
                <w:rFonts w:hint="eastAsia" w:ascii="宋体" w:hAnsi="宋体" w:eastAsia="宋体" w:cs="宋体"/>
              </w:rPr>
            </w:pPr>
            <w:r>
              <w:rPr>
                <w:rFonts w:hint="eastAsia" w:ascii="宋体" w:hAnsi="宋体" w:eastAsia="宋体" w:cs="宋体"/>
                <w:lang w:val="en-US" w:eastAsia="zh-CN"/>
              </w:rPr>
              <w:t>二、东罗马帝国（拜占庭帝国）</w:t>
            </w:r>
          </w:p>
        </w:tc>
        <w:tc>
          <w:tcPr>
            <w:tcW w:w="1320"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4C4B8CD4">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left"/>
              <w:textAlignment w:val="auto"/>
              <w:rPr>
                <w:rFonts w:hint="eastAsia" w:ascii="宋体" w:hAnsi="宋体" w:eastAsia="宋体" w:cs="宋体"/>
              </w:rPr>
            </w:pPr>
            <w:r>
              <w:rPr>
                <w:rFonts w:hint="eastAsia" w:ascii="宋体" w:hAnsi="宋体" w:eastAsia="宋体" w:cs="宋体"/>
                <w:lang w:val="en-US" w:eastAsia="zh-CN"/>
              </w:rPr>
              <w:t>395年-1453年（君士坦丁堡陷落）</w:t>
            </w:r>
          </w:p>
        </w:tc>
        <w:tc>
          <w:tcPr>
            <w:tcW w:w="2333"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6517A3FB">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left"/>
              <w:textAlignment w:val="auto"/>
              <w:rPr>
                <w:rFonts w:hint="eastAsia" w:ascii="宋体" w:hAnsi="宋体" w:eastAsia="宋体" w:cs="宋体"/>
              </w:rPr>
            </w:pPr>
            <w:r>
              <w:rPr>
                <w:rFonts w:hint="eastAsia" w:ascii="宋体" w:hAnsi="宋体" w:eastAsia="宋体" w:cs="宋体"/>
                <w:lang w:val="en-US" w:eastAsia="zh-CN"/>
              </w:rPr>
              <w:t>罗马帝国东部的直接法统延续，拥有罗马帝国的正统合法性，后期逐步希腊化、东正教化，是中世纪“罗马正统”的核心实体载体</w:t>
            </w:r>
          </w:p>
        </w:tc>
        <w:tc>
          <w:tcPr>
            <w:tcW w:w="2160"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1AC3760C">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left"/>
              <w:textAlignment w:val="auto"/>
              <w:rPr>
                <w:rFonts w:hint="eastAsia" w:ascii="宋体" w:hAnsi="宋体" w:eastAsia="宋体" w:cs="宋体"/>
              </w:rPr>
            </w:pPr>
            <w:r>
              <w:rPr>
                <w:rFonts w:hint="eastAsia" w:ascii="宋体" w:hAnsi="宋体" w:eastAsia="宋体" w:cs="宋体"/>
                <w:lang w:val="en-US" w:eastAsia="zh-CN"/>
              </w:rPr>
              <w:t>1.查士丁尼时代：《罗马民法大全》、罗马法体系最终完成2.君主专制官僚体系、东正教传播3.1453年被奥斯曼帝国灭亡</w:t>
            </w:r>
          </w:p>
        </w:tc>
        <w:tc>
          <w:tcPr>
            <w:tcW w:w="2012"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1B2746E6">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left"/>
              <w:textAlignment w:val="auto"/>
              <w:rPr>
                <w:rFonts w:hint="eastAsia" w:ascii="宋体" w:hAnsi="宋体" w:eastAsia="宋体" w:cs="宋体"/>
              </w:rPr>
            </w:pPr>
            <w:r>
              <w:rPr>
                <w:rFonts w:hint="eastAsia" w:ascii="宋体" w:hAnsi="宋体" w:eastAsia="宋体" w:cs="宋体"/>
                <w:lang w:val="en-US" w:eastAsia="zh-CN"/>
              </w:rPr>
              <w:t>完整保存罗马法体系，是近代罗马法复兴的核心蓝本；塑造了东欧文明的“罗马-东正教”传统，催生“第三罗马”理念</w:t>
            </w:r>
          </w:p>
        </w:tc>
      </w:tr>
      <w:tr w14:paraId="6064E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830"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11C2AD80">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left"/>
              <w:textAlignment w:val="auto"/>
              <w:rPr>
                <w:rFonts w:hint="eastAsia" w:ascii="宋体" w:hAnsi="宋体" w:eastAsia="宋体" w:cs="宋体"/>
              </w:rPr>
            </w:pPr>
            <w:r>
              <w:rPr>
                <w:rFonts w:hint="eastAsia" w:ascii="宋体" w:hAnsi="宋体" w:eastAsia="宋体" w:cs="宋体"/>
                <w:lang w:val="en-US" w:eastAsia="zh-CN"/>
              </w:rPr>
              <w:t>三、神圣罗马帝国</w:t>
            </w:r>
          </w:p>
        </w:tc>
        <w:tc>
          <w:tcPr>
            <w:tcW w:w="1320"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5924581C">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left"/>
              <w:textAlignment w:val="auto"/>
              <w:rPr>
                <w:rFonts w:hint="eastAsia" w:ascii="宋体" w:hAnsi="宋体" w:eastAsia="宋体" w:cs="宋体"/>
              </w:rPr>
            </w:pPr>
            <w:r>
              <w:rPr>
                <w:rFonts w:hint="eastAsia" w:ascii="宋体" w:hAnsi="宋体" w:eastAsia="宋体" w:cs="宋体"/>
                <w:lang w:val="en-US" w:eastAsia="zh-CN"/>
              </w:rPr>
              <w:t>962年（奥托一世加冕）-1806年（弗朗茨二世退位）</w:t>
            </w:r>
          </w:p>
        </w:tc>
        <w:tc>
          <w:tcPr>
            <w:tcW w:w="2333"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3DF42AF2">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left"/>
              <w:textAlignment w:val="auto"/>
              <w:rPr>
                <w:rFonts w:hint="eastAsia" w:ascii="宋体" w:hAnsi="宋体" w:eastAsia="宋体" w:cs="宋体"/>
              </w:rPr>
            </w:pPr>
            <w:r>
              <w:rPr>
                <w:rFonts w:hint="eastAsia" w:ascii="宋体" w:hAnsi="宋体" w:eastAsia="宋体" w:cs="宋体"/>
                <w:lang w:val="en-US" w:eastAsia="zh-CN"/>
              </w:rPr>
              <w:t>西欧中世纪教权与世俗王权博弈的产物，以“罗马帝国”的法统符号为合法性外衣，本质是德意志地区的松散封建邦联，与古典罗马无领土、制度、民族的直接延续性</w:t>
            </w:r>
          </w:p>
        </w:tc>
        <w:tc>
          <w:tcPr>
            <w:tcW w:w="2160"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71A0D40F">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left"/>
              <w:textAlignment w:val="auto"/>
              <w:rPr>
                <w:rFonts w:hint="eastAsia" w:ascii="宋体" w:hAnsi="宋体" w:eastAsia="宋体" w:cs="宋体"/>
              </w:rPr>
            </w:pPr>
            <w:r>
              <w:rPr>
                <w:rFonts w:hint="eastAsia" w:ascii="宋体" w:hAnsi="宋体" w:eastAsia="宋体" w:cs="宋体"/>
                <w:lang w:val="en-US" w:eastAsia="zh-CN"/>
              </w:rPr>
              <w:t>1.奥托一世加冕“罗马人的皇帝”，与教皇的政教绑定2.1356年《金玺诏书》确立选帝侯制度，皇权彻底衰落3.1806年被拿破仑强制解散</w:t>
            </w:r>
          </w:p>
        </w:tc>
        <w:tc>
          <w:tcPr>
            <w:tcW w:w="2012"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531DC2B9">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left"/>
              <w:textAlignment w:val="auto"/>
              <w:rPr>
                <w:rFonts w:hint="eastAsia" w:ascii="宋体" w:hAnsi="宋体" w:eastAsia="宋体" w:cs="宋体"/>
              </w:rPr>
            </w:pPr>
            <w:r>
              <w:rPr>
                <w:rFonts w:hint="eastAsia" w:ascii="宋体" w:hAnsi="宋体" w:eastAsia="宋体" w:cs="宋体"/>
                <w:lang w:val="en-US" w:eastAsia="zh-CN"/>
              </w:rPr>
              <w:t>深刻塑造德意志地区的政治碎片化传统，是近代德意志统一问题的历史根源；体现了中世纪“罗马”符号的普世合法性价值</w:t>
            </w:r>
          </w:p>
        </w:tc>
      </w:tr>
      <w:tr w14:paraId="41B7B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830"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4A4FF25F">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left"/>
              <w:textAlignment w:val="auto"/>
              <w:rPr>
                <w:rFonts w:hint="eastAsia" w:ascii="宋体" w:hAnsi="宋体" w:eastAsia="宋体" w:cs="宋体"/>
              </w:rPr>
            </w:pPr>
            <w:r>
              <w:rPr>
                <w:rFonts w:hint="eastAsia" w:ascii="宋体" w:hAnsi="宋体" w:eastAsia="宋体" w:cs="宋体"/>
                <w:lang w:val="en-US" w:eastAsia="zh-CN"/>
              </w:rPr>
              <w:t>四、后世“罗马”的符号化延伸</w:t>
            </w:r>
          </w:p>
        </w:tc>
        <w:tc>
          <w:tcPr>
            <w:tcW w:w="1320"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45AAE44F">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left"/>
              <w:textAlignment w:val="auto"/>
              <w:rPr>
                <w:rFonts w:hint="eastAsia" w:ascii="宋体" w:hAnsi="宋体" w:eastAsia="宋体" w:cs="宋体"/>
              </w:rPr>
            </w:pPr>
            <w:r>
              <w:rPr>
                <w:rFonts w:hint="eastAsia" w:ascii="宋体" w:hAnsi="宋体" w:eastAsia="宋体" w:cs="宋体"/>
                <w:lang w:val="en-US" w:eastAsia="zh-CN"/>
              </w:rPr>
              <w:t>1453年至今</w:t>
            </w:r>
          </w:p>
        </w:tc>
        <w:tc>
          <w:tcPr>
            <w:tcW w:w="2333"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78ADC633">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left"/>
              <w:textAlignment w:val="auto"/>
              <w:rPr>
                <w:rFonts w:hint="eastAsia" w:ascii="宋体" w:hAnsi="宋体" w:eastAsia="宋体" w:cs="宋体"/>
              </w:rPr>
            </w:pPr>
            <w:r>
              <w:rPr>
                <w:rFonts w:hint="eastAsia" w:ascii="宋体" w:hAnsi="宋体" w:eastAsia="宋体" w:cs="宋体"/>
                <w:lang w:val="en-US" w:eastAsia="zh-CN"/>
              </w:rPr>
              <w:t>脱离具体领土与城邦，演变为普世帝国、法统正统、法治文明的文化符号，核心是罗马的精神与制度遗产</w:t>
            </w:r>
          </w:p>
        </w:tc>
        <w:tc>
          <w:tcPr>
            <w:tcW w:w="2160"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5834DC85">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left"/>
              <w:textAlignment w:val="auto"/>
              <w:rPr>
                <w:rFonts w:hint="eastAsia" w:ascii="宋体" w:hAnsi="宋体" w:eastAsia="宋体" w:cs="宋体"/>
              </w:rPr>
            </w:pPr>
            <w:r>
              <w:rPr>
                <w:rFonts w:hint="eastAsia" w:ascii="宋体" w:hAnsi="宋体" w:eastAsia="宋体" w:cs="宋体"/>
                <w:lang w:val="en-US" w:eastAsia="zh-CN"/>
              </w:rPr>
              <w:t>1.俄罗斯“第三罗马”理念（沙皇俄国的正统性建构）2.11世纪后罗马法复兴，成为近代大陆法系的核心蓝本3.近代资产阶级对罗马共和精神的继承与改造</w:t>
            </w:r>
          </w:p>
        </w:tc>
        <w:tc>
          <w:tcPr>
            <w:tcW w:w="2012"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4D13E70D">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left"/>
              <w:textAlignment w:val="auto"/>
              <w:rPr>
                <w:rFonts w:hint="eastAsia" w:ascii="宋体" w:hAnsi="宋体" w:eastAsia="宋体" w:cs="宋体"/>
              </w:rPr>
            </w:pPr>
            <w:r>
              <w:rPr>
                <w:rFonts w:hint="eastAsia" w:ascii="宋体" w:hAnsi="宋体" w:eastAsia="宋体" w:cs="宋体"/>
                <w:lang w:val="en-US" w:eastAsia="zh-CN"/>
              </w:rPr>
              <w:t>罗马从具体政权，升华为西方政治文明中“大一统帝国、法治传统、共和民主”的核心文化符号</w:t>
            </w:r>
          </w:p>
        </w:tc>
      </w:tr>
    </w:tbl>
    <w:p w14:paraId="342DA0DB">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rPr>
      </w:pPr>
    </w:p>
    <w:p w14:paraId="3D4F9B69">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二、重难点与易错概念探究</w:t>
      </w:r>
    </w:p>
    <w:p w14:paraId="1FD3CA1B">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b/>
          <w:bCs/>
        </w:rPr>
      </w:pPr>
      <w:r>
        <w:rPr>
          <w:rFonts w:hint="eastAsia" w:ascii="宋体" w:hAnsi="宋体" w:eastAsia="宋体" w:cs="宋体"/>
          <w:b/>
          <w:bCs/>
        </w:rPr>
        <w:t>难点1：神圣罗马帝国与古典罗马帝国的</w:t>
      </w:r>
      <w:r>
        <w:rPr>
          <w:rFonts w:hint="eastAsia" w:ascii="宋体" w:hAnsi="宋体" w:eastAsia="宋体" w:cs="宋体"/>
          <w:b/>
          <w:bCs/>
          <w:lang w:val="en-US" w:eastAsia="zh-CN"/>
        </w:rPr>
        <w:t>本质差异</w:t>
      </w:r>
      <w:r>
        <w:rPr>
          <w:rFonts w:hint="eastAsia" w:ascii="宋体" w:hAnsi="宋体" w:eastAsia="宋体" w:cs="宋体"/>
          <w:b/>
          <w:bCs/>
        </w:rPr>
        <w:t>——“名同实异”的法统借用</w:t>
      </w:r>
    </w:p>
    <w:p w14:paraId="20D98A17">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rPr>
      </w:pPr>
      <w:r>
        <w:rPr>
          <w:rFonts w:hint="eastAsia" w:ascii="宋体" w:hAnsi="宋体" w:eastAsia="宋体" w:cs="宋体"/>
          <w:lang w:eastAsia="zh-CN"/>
        </w:rPr>
        <w:t>①</w:t>
      </w:r>
      <w:r>
        <w:rPr>
          <w:rFonts w:hint="eastAsia" w:ascii="宋体" w:hAnsi="宋体" w:eastAsia="宋体" w:cs="宋体"/>
        </w:rPr>
        <w:t>古典罗马帝国是以罗马城为核心，通过军事征服形成的，拥有统一中央集权官僚体系、统一法律体系、连续领土与统治权的大一统实体帝国，合法性来自罗马城邦的主权延续与统治实效。</w:t>
      </w:r>
    </w:p>
    <w:p w14:paraId="01169C79">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lang w:val="en-US" w:eastAsia="zh-CN"/>
        </w:rPr>
      </w:pPr>
      <w:r>
        <w:rPr>
          <w:rFonts w:hint="eastAsia" w:ascii="宋体" w:hAnsi="宋体" w:eastAsia="宋体" w:cs="宋体"/>
          <w:lang w:val="en-US" w:eastAsia="zh-CN"/>
        </w:rPr>
        <w:t>②</w:t>
      </w:r>
      <w:r>
        <w:rPr>
          <w:rFonts w:hint="eastAsia" w:ascii="宋体" w:hAnsi="宋体" w:eastAsia="宋体" w:cs="宋体"/>
        </w:rPr>
        <w:t>神圣罗马帝国是德意志地区的封建领主松散联合体，“罗马皇帝”头衔完全来自罗马教皇的加冕，与罗马城邦主权、古典罗马制度、领土、民族均无直接继承关系，正如伏尔泰的评价：“既不神圣，也不罗马，更非帝国”。</w:t>
      </w:r>
    </w:p>
    <w:p w14:paraId="4AF36D06">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rPr>
      </w:pPr>
      <w:r>
        <w:rPr>
          <w:rFonts w:hint="eastAsia" w:ascii="宋体" w:hAnsi="宋体" w:eastAsia="宋体" w:cs="宋体"/>
          <w:lang w:val="en-US" w:eastAsia="zh-CN"/>
        </w:rPr>
        <w:t>原因：西罗马灭亡后，西欧两大核心力量均需要“罗马”这个普世帝国符号构建合法性：</w:t>
      </w:r>
    </w:p>
    <w:p w14:paraId="13BF0A38">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rPr>
      </w:pPr>
      <w:r>
        <w:rPr>
          <w:rFonts w:hint="eastAsia" w:ascii="宋体" w:hAnsi="宋体" w:eastAsia="宋体" w:cs="宋体"/>
          <w:lang w:val="en-US" w:eastAsia="zh-CN"/>
        </w:rPr>
        <w:t>①</w:t>
      </w:r>
      <w:r>
        <w:rPr>
          <w:rFonts w:hint="eastAsia" w:ascii="宋体" w:hAnsi="宋体" w:eastAsia="宋体" w:cs="宋体"/>
        </w:rPr>
        <w:t>罗马天主教会：需要一个世俗的“罗马帝国”印证教会的普世性——教会为皇帝加冕，既能证明教权高于世俗皇权，又能获得世俗政权的军事保护。</w:t>
      </w:r>
    </w:p>
    <w:p w14:paraId="3AD1C033">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rPr>
      </w:pPr>
      <w:r>
        <w:rPr>
          <w:rFonts w:hint="eastAsia" w:ascii="宋体" w:hAnsi="宋体" w:eastAsia="宋体" w:cs="宋体"/>
          <w:lang w:val="en-US" w:eastAsia="zh-CN"/>
        </w:rPr>
        <w:t>②</w:t>
      </w:r>
      <w:r>
        <w:rPr>
          <w:rFonts w:hint="eastAsia" w:ascii="宋体" w:hAnsi="宋体" w:eastAsia="宋体" w:cs="宋体"/>
        </w:rPr>
        <w:t>德意志世俗王权（以奥托一世为代表）：需要“罗马人的皇帝”头衔，获得超越西欧其他国王的普世权威，压制内部封建割据势力。核心矛盾是：二者的合法性绑定最终引发教权与皇权的长期斗争，而德意志封建领主势力过于强大，最终让神圣罗马帝国彻底沦为松散邦联，完全失去帝国的集权属性。</w:t>
      </w:r>
    </w:p>
    <w:p w14:paraId="743076DB">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楷体" w:hAnsi="楷体" w:eastAsia="楷体" w:cs="楷体"/>
        </w:rPr>
      </w:pPr>
      <w:r>
        <w:rPr>
          <w:rFonts w:hint="eastAsia" w:ascii="楷体" w:hAnsi="楷体" w:eastAsia="楷体" w:cs="楷体"/>
          <w:lang w:val="en-US" w:eastAsia="zh-CN"/>
        </w:rPr>
        <w:t>神圣罗马帝国</w:t>
      </w:r>
      <w:r>
        <w:rPr>
          <w:rFonts w:hint="eastAsia" w:ascii="楷体" w:hAnsi="楷体" w:eastAsia="楷体" w:cs="楷体"/>
        </w:rPr>
        <w:t>本质是中世纪西欧教权与世俗王权博弈下，对“罗马”普世帝国符号合法性借用。古典罗马的“实体统治”</w:t>
      </w:r>
      <w:r>
        <w:rPr>
          <w:rFonts w:hint="eastAsia" w:ascii="楷体" w:hAnsi="楷体" w:eastAsia="楷体" w:cs="楷体"/>
          <w:lang w:val="en-US" w:eastAsia="zh-CN"/>
        </w:rPr>
        <w:t>已经不复存在</w:t>
      </w:r>
      <w:r>
        <w:rPr>
          <w:rFonts w:hint="eastAsia" w:ascii="楷体" w:hAnsi="楷体" w:eastAsia="楷体" w:cs="楷体"/>
        </w:rPr>
        <w:t>，只剩下“罗马皇帝”的头衔作为合法性外衣，其内核是西欧封建分权体系，与古典罗马帝国的中央集权大一统本质完全对立。</w:t>
      </w:r>
    </w:p>
    <w:p w14:paraId="020CF2B7">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b/>
          <w:bCs/>
        </w:rPr>
      </w:pPr>
    </w:p>
    <w:p w14:paraId="49C4ACDA">
      <w:pPr>
        <w:keepNext w:val="0"/>
        <w:keepLines w:val="0"/>
        <w:pageBreakBefore w:val="0"/>
        <w:widowControl w:val="0"/>
        <w:kinsoku/>
        <w:wordWrap/>
        <w:overflowPunct/>
        <w:topLinePunct w:val="0"/>
        <w:autoSpaceDE/>
        <w:autoSpaceDN/>
        <w:bidi w:val="0"/>
        <w:adjustRightInd/>
        <w:spacing w:line="288" w:lineRule="auto"/>
        <w:textAlignment w:val="auto"/>
        <w:rPr>
          <w:rFonts w:hint="default" w:ascii="宋体" w:hAnsi="宋体" w:eastAsia="宋体" w:cs="宋体"/>
          <w:b/>
          <w:bCs/>
          <w:lang w:val="en-US" w:eastAsia="zh-CN"/>
        </w:rPr>
      </w:pPr>
      <w:r>
        <w:rPr>
          <w:rFonts w:hint="eastAsia" w:ascii="宋体" w:hAnsi="宋体" w:eastAsia="宋体" w:cs="宋体"/>
          <w:b/>
          <w:bCs/>
        </w:rPr>
        <w:t>难点2：罗马法千年演变的底层逻辑——</w:t>
      </w:r>
      <w:r>
        <w:rPr>
          <w:rFonts w:hint="eastAsia" w:ascii="宋体" w:hAnsi="宋体" w:eastAsia="宋体" w:cs="宋体"/>
          <w:b/>
          <w:bCs/>
          <w:lang w:val="en-US" w:eastAsia="zh-CN"/>
        </w:rPr>
        <w:t>跨越时空的法治色彩</w:t>
      </w:r>
    </w:p>
    <w:p w14:paraId="242C9A40">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rPr>
      </w:pPr>
      <w:r>
        <w:rPr>
          <w:rFonts w:hint="eastAsia" w:ascii="宋体" w:hAnsi="宋体" w:eastAsia="宋体" w:cs="宋体"/>
        </w:rPr>
        <w:t>罗马法的核心发展阶段</w:t>
      </w:r>
    </w:p>
    <w:p w14:paraId="21AF10A1">
      <w:pPr>
        <w:keepNext w:val="0"/>
        <w:keepLines w:val="0"/>
        <w:pageBreakBefore w:val="0"/>
        <w:widowControl w:val="0"/>
        <w:numPr>
          <w:ilvl w:val="0"/>
          <w:numId w:val="1"/>
        </w:numPr>
        <w:kinsoku/>
        <w:wordWrap/>
        <w:overflowPunct/>
        <w:topLinePunct w:val="0"/>
        <w:autoSpaceDE/>
        <w:autoSpaceDN/>
        <w:bidi w:val="0"/>
        <w:adjustRightInd/>
        <w:spacing w:line="288" w:lineRule="auto"/>
        <w:ind w:left="0" w:leftChars="0" w:firstLine="0" w:firstLineChars="0"/>
        <w:textAlignment w:val="auto"/>
        <w:rPr>
          <w:rFonts w:hint="eastAsia" w:ascii="宋体" w:hAnsi="宋体" w:eastAsia="宋体" w:cs="宋体"/>
        </w:rPr>
      </w:pPr>
      <w:r>
        <w:rPr>
          <w:rFonts w:hint="eastAsia" w:ascii="宋体" w:hAnsi="宋体" w:eastAsia="宋体" w:cs="宋体"/>
        </w:rPr>
        <w:t>公民法（前509-前3世纪）：仅适用于罗马城邦公民，核心调整公民内部的身份、财产关系，带有强烈的城邦属性与形式主义特征。</w:t>
      </w:r>
    </w:p>
    <w:p w14:paraId="68C36C68">
      <w:pPr>
        <w:keepNext w:val="0"/>
        <w:keepLines w:val="0"/>
        <w:pageBreakBefore w:val="0"/>
        <w:widowControl w:val="0"/>
        <w:numPr>
          <w:ilvl w:val="0"/>
          <w:numId w:val="1"/>
        </w:numPr>
        <w:kinsoku/>
        <w:wordWrap/>
        <w:overflowPunct/>
        <w:topLinePunct w:val="0"/>
        <w:autoSpaceDE/>
        <w:autoSpaceDN/>
        <w:bidi w:val="0"/>
        <w:adjustRightInd/>
        <w:spacing w:line="288" w:lineRule="auto"/>
        <w:ind w:left="0" w:leftChars="0" w:firstLine="0" w:firstLineChars="0"/>
        <w:textAlignment w:val="auto"/>
        <w:rPr>
          <w:rFonts w:hint="eastAsia" w:ascii="宋体" w:hAnsi="宋体" w:eastAsia="宋体" w:cs="宋体"/>
        </w:rPr>
      </w:pPr>
      <w:r>
        <w:rPr>
          <w:rFonts w:hint="eastAsia" w:ascii="宋体" w:hAnsi="宋体" w:eastAsia="宋体" w:cs="宋体"/>
        </w:rPr>
        <w:t>万民法（前3世纪-帝国时代）：适用于罗马帝国境内所有自由民，核心调整商品经济关系，突破身份限制，更注重公平、理性与实际效用。</w:t>
      </w:r>
    </w:p>
    <w:p w14:paraId="793B9AED">
      <w:pPr>
        <w:keepNext w:val="0"/>
        <w:keepLines w:val="0"/>
        <w:pageBreakBefore w:val="0"/>
        <w:widowControl w:val="0"/>
        <w:numPr>
          <w:ilvl w:val="0"/>
          <w:numId w:val="1"/>
        </w:numPr>
        <w:kinsoku/>
        <w:wordWrap/>
        <w:overflowPunct/>
        <w:topLinePunct w:val="0"/>
        <w:autoSpaceDE/>
        <w:autoSpaceDN/>
        <w:bidi w:val="0"/>
        <w:adjustRightInd/>
        <w:spacing w:line="288" w:lineRule="auto"/>
        <w:ind w:left="0" w:leftChars="0" w:firstLine="0" w:firstLineChars="0"/>
        <w:textAlignment w:val="auto"/>
        <w:rPr>
          <w:rFonts w:hint="eastAsia" w:ascii="宋体" w:hAnsi="宋体" w:eastAsia="宋体" w:cs="宋体"/>
        </w:rPr>
      </w:pPr>
      <w:r>
        <w:rPr>
          <w:rFonts w:hint="eastAsia" w:ascii="宋体" w:hAnsi="宋体" w:eastAsia="宋体" w:cs="宋体"/>
        </w:rPr>
        <w:t>《罗马民法大全》（6世纪）：罗马法体系的最终完成，系统整合了罗马全部法律规范，是罗马法最完整的文本载体。</w:t>
      </w:r>
    </w:p>
    <w:p w14:paraId="0F9CB59F">
      <w:pPr>
        <w:keepNext w:val="0"/>
        <w:keepLines w:val="0"/>
        <w:pageBreakBefore w:val="0"/>
        <w:widowControl w:val="0"/>
        <w:numPr>
          <w:ilvl w:val="0"/>
          <w:numId w:val="1"/>
        </w:numPr>
        <w:kinsoku/>
        <w:wordWrap/>
        <w:overflowPunct/>
        <w:topLinePunct w:val="0"/>
        <w:autoSpaceDE/>
        <w:autoSpaceDN/>
        <w:bidi w:val="0"/>
        <w:adjustRightInd/>
        <w:spacing w:line="288" w:lineRule="auto"/>
        <w:ind w:left="0" w:leftChars="0" w:firstLine="0" w:firstLineChars="0"/>
        <w:textAlignment w:val="auto"/>
        <w:rPr>
          <w:rFonts w:hint="eastAsia" w:ascii="宋体" w:hAnsi="宋体" w:eastAsia="宋体" w:cs="宋体"/>
        </w:rPr>
      </w:pPr>
      <w:r>
        <w:rPr>
          <w:rFonts w:hint="eastAsia" w:ascii="宋体" w:hAnsi="宋体" w:eastAsia="宋体" w:cs="宋体"/>
        </w:rPr>
        <w:t>罗马法复兴（11世纪后）：中世纪后期被重新发掘注释，成为西欧各国立法参考，最终成为近代大陆法系的核心蓝本。</w:t>
      </w:r>
    </w:p>
    <w:p w14:paraId="63DCA0BC">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rPr>
      </w:pPr>
      <w:r>
        <w:rPr>
          <w:rFonts w:hint="eastAsia" w:ascii="宋体" w:hAnsi="宋体" w:eastAsia="宋体" w:cs="宋体"/>
        </w:rPr>
        <w:t>从公民法到万民法：核心</w:t>
      </w:r>
      <w:r>
        <w:rPr>
          <w:rFonts w:hint="eastAsia" w:ascii="宋体" w:hAnsi="宋体" w:eastAsia="宋体" w:cs="宋体"/>
          <w:lang w:val="en-US" w:eastAsia="zh-CN"/>
        </w:rPr>
        <w:t>原因</w:t>
      </w:r>
      <w:r>
        <w:rPr>
          <w:rFonts w:hint="eastAsia" w:ascii="宋体" w:hAnsi="宋体" w:eastAsia="宋体" w:cs="宋体"/>
        </w:rPr>
        <w:t>是罗马从城邦扩张为地跨欧亚非的大帝国，统治范围内的民族、商品经济关系急剧复杂化，原有公民法无法解决帝国境内自由民的贸易、财产纠纷，也无法安抚被征服民族。万民法以自然法理性精神为核心，承认所有自由民的平等民事权利，完美适配了帝国大一统统治与商品经济发展的需求。</w:t>
      </w:r>
    </w:p>
    <w:p w14:paraId="1DFC8653">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rPr>
      </w:pPr>
      <w:r>
        <w:rPr>
          <w:rFonts w:hint="eastAsia" w:ascii="宋体" w:hAnsi="宋体" w:eastAsia="宋体" w:cs="宋体"/>
          <w:lang w:val="en-US" w:eastAsia="zh-CN"/>
        </w:rPr>
        <w:t>罗马法后期的复兴</w:t>
      </w:r>
      <w:r>
        <w:rPr>
          <w:rFonts w:hint="eastAsia" w:ascii="宋体" w:hAnsi="宋体" w:eastAsia="宋体" w:cs="宋体"/>
        </w:rPr>
        <w:t>是中世纪后期西欧商品经济复苏，以及近代资产阶级反封建的需要。罗马法的核心原则——保护私有财产、维护契约自由、确立民事权利平等，既适配商品经济的核心需求，又契合了资产阶级反对封建等级制度、构建资本主义法治体系的政治诉求。</w:t>
      </w:r>
    </w:p>
    <w:p w14:paraId="20678B38">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楷体" w:hAnsi="楷体" w:eastAsia="楷体" w:cs="楷体"/>
        </w:rPr>
      </w:pPr>
      <w:r>
        <w:rPr>
          <w:rFonts w:hint="eastAsia" w:ascii="楷体" w:hAnsi="楷体" w:eastAsia="楷体" w:cs="楷体"/>
        </w:rPr>
        <w:t>罗马法并非单纯的法律条文，而是一套基于商品经济、以自然法为核心的普世性法治逻辑与权利体系。它的生命力不在于“罗马”政权的存续，而在于它精准把握了私有制商品经济的运行规律，这是它能跨越千年、从古典罗马延续到近代资本主义社会的核心根源。</w:t>
      </w:r>
    </w:p>
    <w:p w14:paraId="61A519C9">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楷体" w:hAnsi="楷体" w:eastAsia="楷体" w:cs="楷体"/>
        </w:rPr>
      </w:pPr>
    </w:p>
    <w:p w14:paraId="0600E6AB">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b/>
          <w:bCs/>
          <w:lang w:val="en-US" w:eastAsia="zh-CN"/>
        </w:rPr>
      </w:pPr>
      <w:r>
        <w:rPr>
          <w:rFonts w:hint="eastAsia" w:ascii="宋体" w:hAnsi="宋体" w:eastAsia="宋体" w:cs="宋体"/>
          <w:b/>
          <w:bCs/>
          <w:lang w:val="en-US" w:eastAsia="zh-CN"/>
        </w:rPr>
        <w:t>难点4：</w:t>
      </w:r>
      <w:r>
        <w:rPr>
          <w:rFonts w:hint="eastAsia" w:ascii="宋体" w:hAnsi="宋体" w:eastAsia="宋体" w:cs="宋体"/>
          <w:b/>
          <w:bCs/>
        </w:rPr>
        <w:t>西欧封建社会的三重底色——罗马因素、日耳曼因素与基督教因素</w:t>
      </w:r>
      <w:r>
        <w:rPr>
          <w:rFonts w:hint="eastAsia" w:ascii="宋体" w:hAnsi="宋体" w:eastAsia="宋体" w:cs="宋体"/>
          <w:b/>
          <w:bCs/>
          <w:lang w:val="en-US" w:eastAsia="zh-CN"/>
        </w:rPr>
        <w:t>融合共通</w:t>
      </w:r>
    </w:p>
    <w:p w14:paraId="5320277A">
      <w:pPr>
        <w:keepNext w:val="0"/>
        <w:keepLines w:val="0"/>
        <w:pageBreakBefore w:val="0"/>
        <w:widowControl w:val="0"/>
        <w:kinsoku/>
        <w:wordWrap/>
        <w:overflowPunct/>
        <w:topLinePunct w:val="0"/>
        <w:autoSpaceDE/>
        <w:autoSpaceDN/>
        <w:bidi w:val="0"/>
        <w:adjustRightInd/>
        <w:spacing w:line="288" w:lineRule="auto"/>
        <w:textAlignment w:val="auto"/>
        <w:rPr>
          <w:rFonts w:hint="default" w:ascii="宋体" w:hAnsi="宋体" w:eastAsia="宋体" w:cs="宋体"/>
          <w:b w:val="0"/>
          <w:bCs w:val="0"/>
          <w:lang w:val="en-US" w:eastAsia="zh-CN"/>
        </w:rPr>
      </w:pPr>
      <w:r>
        <w:rPr>
          <w:rFonts w:hint="eastAsia" w:ascii="宋体" w:hAnsi="宋体" w:eastAsia="宋体" w:cs="宋体"/>
          <w:b w:val="0"/>
          <w:bCs w:val="0"/>
          <w:lang w:val="en-US" w:eastAsia="zh-CN"/>
        </w:rPr>
        <w:t>罗马因素、日耳曼因素与基督教因素共同构成了西欧封建社会的底色</w:t>
      </w:r>
    </w:p>
    <w:p w14:paraId="43388845">
      <w:pPr>
        <w:keepNext w:val="0"/>
        <w:keepLines w:val="0"/>
        <w:pageBreakBefore w:val="0"/>
        <w:widowControl w:val="0"/>
        <w:numPr>
          <w:ilvl w:val="0"/>
          <w:numId w:val="2"/>
        </w:numPr>
        <w:kinsoku/>
        <w:wordWrap/>
        <w:overflowPunct/>
        <w:topLinePunct w:val="0"/>
        <w:autoSpaceDE/>
        <w:autoSpaceDN/>
        <w:bidi w:val="0"/>
        <w:adjustRightInd/>
        <w:spacing w:line="288" w:lineRule="auto"/>
        <w:ind w:left="0" w:leftChars="0" w:firstLine="0" w:firstLineChars="0"/>
        <w:textAlignment w:val="auto"/>
        <w:rPr>
          <w:rFonts w:hint="default" w:ascii="宋体" w:hAnsi="宋体" w:eastAsia="宋体" w:cs="宋体"/>
          <w:b w:val="0"/>
          <w:bCs w:val="0"/>
          <w:lang w:val="en-US" w:eastAsia="zh-CN"/>
        </w:rPr>
      </w:pPr>
      <w:r>
        <w:rPr>
          <w:rFonts w:hint="default" w:ascii="宋体" w:hAnsi="宋体" w:eastAsia="宋体" w:cs="宋体"/>
          <w:b/>
          <w:bCs/>
          <w:lang w:val="en-US" w:eastAsia="zh-CN"/>
        </w:rPr>
        <w:t>罗马因素：</w:t>
      </w:r>
      <w:r>
        <w:rPr>
          <w:rFonts w:hint="default" w:ascii="宋体" w:hAnsi="宋体" w:eastAsia="宋体" w:cs="宋体"/>
          <w:b w:val="0"/>
          <w:bCs w:val="0"/>
          <w:lang w:val="en-US" w:eastAsia="zh-CN"/>
        </w:rPr>
        <w:t>西欧封建社会的制度与文明基底西罗马帝国的灭亡，只是罗马实体政权的崩塌，其文明遗产全面渗透到西欧封建社会的各个维度：</w:t>
      </w:r>
    </w:p>
    <w:p w14:paraId="3CFD79ED">
      <w:pPr>
        <w:keepNext w:val="0"/>
        <w:keepLines w:val="0"/>
        <w:pageBreakBefore w:val="0"/>
        <w:widowControl w:val="0"/>
        <w:kinsoku/>
        <w:wordWrap/>
        <w:overflowPunct/>
        <w:topLinePunct w:val="0"/>
        <w:autoSpaceDE/>
        <w:autoSpaceDN/>
        <w:bidi w:val="0"/>
        <w:adjustRightInd/>
        <w:spacing w:line="288" w:lineRule="auto"/>
        <w:textAlignment w:val="auto"/>
        <w:rPr>
          <w:rFonts w:hint="default" w:ascii="宋体" w:hAnsi="宋体" w:eastAsia="宋体" w:cs="宋体"/>
          <w:b w:val="0"/>
          <w:bCs w:val="0"/>
          <w:lang w:val="en-US" w:eastAsia="zh-CN"/>
        </w:rPr>
      </w:pPr>
      <w:r>
        <w:rPr>
          <w:rFonts w:hint="default" w:ascii="宋体" w:hAnsi="宋体" w:eastAsia="宋体" w:cs="宋体"/>
          <w:b w:val="0"/>
          <w:bCs w:val="0"/>
          <w:lang w:val="en-US" w:eastAsia="zh-CN"/>
        </w:rPr>
        <w:t>①法律遗产：罗马法的私法体系（私有财产保护、契约自由）是中世纪庄园经济、城市商业、婚姻继承的核心法律准则，也是中世纪城市法、商法的直接源头，更是后期罗马法复兴的历史基础；</w:t>
      </w:r>
    </w:p>
    <w:p w14:paraId="23C78762">
      <w:pPr>
        <w:keepNext w:val="0"/>
        <w:keepLines w:val="0"/>
        <w:pageBreakBefore w:val="0"/>
        <w:widowControl w:val="0"/>
        <w:kinsoku/>
        <w:wordWrap/>
        <w:overflowPunct/>
        <w:topLinePunct w:val="0"/>
        <w:autoSpaceDE/>
        <w:autoSpaceDN/>
        <w:bidi w:val="0"/>
        <w:adjustRightInd/>
        <w:spacing w:line="288" w:lineRule="auto"/>
        <w:textAlignment w:val="auto"/>
        <w:rPr>
          <w:rFonts w:hint="default" w:ascii="宋体" w:hAnsi="宋体" w:eastAsia="宋体" w:cs="宋体"/>
          <w:b w:val="0"/>
          <w:bCs w:val="0"/>
          <w:lang w:val="en-US" w:eastAsia="zh-CN"/>
        </w:rPr>
      </w:pPr>
      <w:r>
        <w:rPr>
          <w:rFonts w:hint="default" w:ascii="宋体" w:hAnsi="宋体" w:eastAsia="宋体" w:cs="宋体"/>
          <w:b w:val="0"/>
          <w:bCs w:val="0"/>
          <w:lang w:val="en-US" w:eastAsia="zh-CN"/>
        </w:rPr>
        <w:t>②合法性符号遗产：罗马的普世帝国理念与“罗马皇帝”的符号，是西欧世俗王权突破封建割据、构建最高统治权威的核心合法性来源；</w:t>
      </w:r>
    </w:p>
    <w:p w14:paraId="75D45612">
      <w:pPr>
        <w:keepNext w:val="0"/>
        <w:keepLines w:val="0"/>
        <w:pageBreakBefore w:val="0"/>
        <w:widowControl w:val="0"/>
        <w:kinsoku/>
        <w:wordWrap/>
        <w:overflowPunct/>
        <w:topLinePunct w:val="0"/>
        <w:autoSpaceDE/>
        <w:autoSpaceDN/>
        <w:bidi w:val="0"/>
        <w:adjustRightInd/>
        <w:spacing w:line="288" w:lineRule="auto"/>
        <w:textAlignment w:val="auto"/>
        <w:rPr>
          <w:rFonts w:hint="default" w:ascii="宋体" w:hAnsi="宋体" w:eastAsia="宋体" w:cs="宋体"/>
          <w:b w:val="0"/>
          <w:bCs w:val="0"/>
          <w:lang w:val="en-US" w:eastAsia="zh-CN"/>
        </w:rPr>
      </w:pPr>
      <w:r>
        <w:rPr>
          <w:rFonts w:hint="default" w:ascii="宋体" w:hAnsi="宋体" w:eastAsia="宋体" w:cs="宋体"/>
          <w:b w:val="0"/>
          <w:bCs w:val="0"/>
          <w:lang w:val="en-US" w:eastAsia="zh-CN"/>
        </w:rPr>
        <w:t>③物质与行政遗产：罗马的城市遗存、商品经济网络、拉丁文字与官僚行政体系，是中世纪教会行政运作、后期城市复兴的核心载体；</w:t>
      </w:r>
    </w:p>
    <w:p w14:paraId="125BF750">
      <w:pPr>
        <w:keepNext w:val="0"/>
        <w:keepLines w:val="0"/>
        <w:pageBreakBefore w:val="0"/>
        <w:widowControl w:val="0"/>
        <w:kinsoku/>
        <w:wordWrap/>
        <w:overflowPunct/>
        <w:topLinePunct w:val="0"/>
        <w:autoSpaceDE/>
        <w:autoSpaceDN/>
        <w:bidi w:val="0"/>
        <w:adjustRightInd/>
        <w:spacing w:line="288" w:lineRule="auto"/>
        <w:textAlignment w:val="auto"/>
        <w:rPr>
          <w:rFonts w:hint="default" w:ascii="宋体" w:hAnsi="宋体" w:eastAsia="宋体" w:cs="宋体"/>
          <w:b w:val="0"/>
          <w:bCs w:val="0"/>
          <w:lang w:val="en-US" w:eastAsia="zh-CN"/>
        </w:rPr>
      </w:pPr>
      <w:r>
        <w:rPr>
          <w:rFonts w:hint="default" w:ascii="宋体" w:hAnsi="宋体" w:eastAsia="宋体" w:cs="宋体"/>
          <w:b w:val="0"/>
          <w:bCs w:val="0"/>
          <w:lang w:val="en-US" w:eastAsia="zh-CN"/>
        </w:rPr>
        <w:t>④精神遗产：罗马帝国的普世性治理理念，与天主教会的普世宗教理念深度绑定，成为中世纪西欧唯一的跨地域统一精神纽带。</w:t>
      </w:r>
    </w:p>
    <w:p w14:paraId="7B37883D">
      <w:pPr>
        <w:keepNext w:val="0"/>
        <w:keepLines w:val="0"/>
        <w:pageBreakBefore w:val="0"/>
        <w:widowControl w:val="0"/>
        <w:numPr>
          <w:ilvl w:val="0"/>
          <w:numId w:val="2"/>
        </w:numPr>
        <w:kinsoku/>
        <w:wordWrap/>
        <w:overflowPunct/>
        <w:topLinePunct w:val="0"/>
        <w:autoSpaceDE/>
        <w:autoSpaceDN/>
        <w:bidi w:val="0"/>
        <w:adjustRightInd/>
        <w:spacing w:line="288" w:lineRule="auto"/>
        <w:ind w:left="0" w:leftChars="0" w:firstLine="0" w:firstLineChars="0"/>
        <w:textAlignment w:val="auto"/>
        <w:rPr>
          <w:rFonts w:hint="default" w:ascii="宋体" w:hAnsi="宋体" w:eastAsia="宋体" w:cs="宋体"/>
          <w:b w:val="0"/>
          <w:bCs w:val="0"/>
          <w:lang w:val="en-US" w:eastAsia="zh-CN"/>
        </w:rPr>
      </w:pPr>
      <w:r>
        <w:rPr>
          <w:rFonts w:hint="default" w:ascii="宋体" w:hAnsi="宋体" w:eastAsia="宋体" w:cs="宋体"/>
          <w:b/>
          <w:bCs/>
          <w:lang w:val="en-US" w:eastAsia="zh-CN"/>
        </w:rPr>
        <w:t>日耳曼因素：</w:t>
      </w:r>
      <w:r>
        <w:rPr>
          <w:rFonts w:hint="default" w:ascii="宋体" w:hAnsi="宋体" w:eastAsia="宋体" w:cs="宋体"/>
          <w:b w:val="0"/>
          <w:bCs w:val="0"/>
          <w:lang w:val="en-US" w:eastAsia="zh-CN"/>
        </w:rPr>
        <w:t>西欧封建社会的统治主体与制度</w:t>
      </w:r>
      <w:r>
        <w:rPr>
          <w:rFonts w:hint="eastAsia" w:ascii="宋体" w:hAnsi="宋体" w:eastAsia="宋体" w:cs="宋体"/>
          <w:b w:val="0"/>
          <w:bCs w:val="0"/>
          <w:lang w:val="en-US" w:eastAsia="zh-CN"/>
        </w:rPr>
        <w:t>基础，</w:t>
      </w:r>
      <w:r>
        <w:rPr>
          <w:rFonts w:hint="default" w:ascii="宋体" w:hAnsi="宋体" w:eastAsia="宋体" w:cs="宋体"/>
          <w:b w:val="0"/>
          <w:bCs w:val="0"/>
          <w:lang w:val="en-US" w:eastAsia="zh-CN"/>
        </w:rPr>
        <w:t>日耳曼蛮族是西欧封建社会的直接建立者，其原生制度构成了封建体系的核心：</w:t>
      </w:r>
    </w:p>
    <w:p w14:paraId="3C953F49">
      <w:pPr>
        <w:keepNext w:val="0"/>
        <w:keepLines w:val="0"/>
        <w:pageBreakBefore w:val="0"/>
        <w:widowControl w:val="0"/>
        <w:kinsoku/>
        <w:wordWrap/>
        <w:overflowPunct/>
        <w:topLinePunct w:val="0"/>
        <w:autoSpaceDE/>
        <w:autoSpaceDN/>
        <w:bidi w:val="0"/>
        <w:adjustRightInd/>
        <w:spacing w:line="288" w:lineRule="auto"/>
        <w:textAlignment w:val="auto"/>
        <w:rPr>
          <w:rFonts w:hint="default" w:ascii="宋体" w:hAnsi="宋体" w:eastAsia="宋体" w:cs="宋体"/>
          <w:b w:val="0"/>
          <w:bCs w:val="0"/>
          <w:lang w:val="en-US" w:eastAsia="zh-CN"/>
        </w:rPr>
      </w:pPr>
      <w:r>
        <w:rPr>
          <w:rFonts w:hint="default" w:ascii="宋体" w:hAnsi="宋体" w:eastAsia="宋体" w:cs="宋体"/>
          <w:b w:val="0"/>
          <w:bCs w:val="0"/>
          <w:lang w:val="en-US" w:eastAsia="zh-CN"/>
        </w:rPr>
        <w:t>①亲兵制→封君封臣制度：以个人效忠为核心的亲兵制，演变为西欧封建等级附庸制度，成为中世纪最核心的政治制度；</w:t>
      </w:r>
    </w:p>
    <w:p w14:paraId="0BDA966E">
      <w:pPr>
        <w:keepNext w:val="0"/>
        <w:keepLines w:val="0"/>
        <w:pageBreakBefore w:val="0"/>
        <w:widowControl w:val="0"/>
        <w:kinsoku/>
        <w:wordWrap/>
        <w:overflowPunct/>
        <w:topLinePunct w:val="0"/>
        <w:autoSpaceDE/>
        <w:autoSpaceDN/>
        <w:bidi w:val="0"/>
        <w:adjustRightInd/>
        <w:spacing w:line="288" w:lineRule="auto"/>
        <w:textAlignment w:val="auto"/>
        <w:rPr>
          <w:rFonts w:hint="default" w:ascii="宋体" w:hAnsi="宋体" w:eastAsia="宋体" w:cs="宋体"/>
          <w:b w:val="0"/>
          <w:bCs w:val="0"/>
          <w:lang w:val="en-US" w:eastAsia="zh-CN"/>
        </w:rPr>
      </w:pPr>
      <w:r>
        <w:rPr>
          <w:rFonts w:hint="default" w:ascii="宋体" w:hAnsi="宋体" w:eastAsia="宋体" w:cs="宋体"/>
          <w:b w:val="0"/>
          <w:bCs w:val="0"/>
          <w:lang w:val="en-US" w:eastAsia="zh-CN"/>
        </w:rPr>
        <w:t>②马尔克公社→庄园制度：以村社公有、集体耕作的马尔克制度，衍生出中世纪自给自足的庄园经济，成为西欧封建社会的经济基础；</w:t>
      </w:r>
    </w:p>
    <w:p w14:paraId="761B4F84">
      <w:pPr>
        <w:keepNext w:val="0"/>
        <w:keepLines w:val="0"/>
        <w:pageBreakBefore w:val="0"/>
        <w:widowControl w:val="0"/>
        <w:kinsoku/>
        <w:wordWrap/>
        <w:overflowPunct/>
        <w:topLinePunct w:val="0"/>
        <w:autoSpaceDE/>
        <w:autoSpaceDN/>
        <w:bidi w:val="0"/>
        <w:adjustRightInd/>
        <w:spacing w:line="288" w:lineRule="auto"/>
        <w:textAlignment w:val="auto"/>
        <w:rPr>
          <w:rFonts w:hint="default" w:ascii="宋体" w:hAnsi="宋体" w:eastAsia="宋体" w:cs="宋体"/>
          <w:b w:val="0"/>
          <w:bCs w:val="0"/>
          <w:lang w:val="en-US" w:eastAsia="zh-CN"/>
        </w:rPr>
      </w:pPr>
      <w:r>
        <w:rPr>
          <w:rFonts w:hint="default" w:ascii="宋体" w:hAnsi="宋体" w:eastAsia="宋体" w:cs="宋体"/>
          <w:b w:val="0"/>
          <w:bCs w:val="0"/>
          <w:lang w:val="en-US" w:eastAsia="zh-CN"/>
        </w:rPr>
        <w:t>③军事民主制残余：成为西欧中世纪等级会议、议会制度的重要源头；</w:t>
      </w:r>
    </w:p>
    <w:p w14:paraId="78664B84">
      <w:pPr>
        <w:keepNext w:val="0"/>
        <w:keepLines w:val="0"/>
        <w:pageBreakBefore w:val="0"/>
        <w:widowControl w:val="0"/>
        <w:kinsoku/>
        <w:wordWrap/>
        <w:overflowPunct/>
        <w:topLinePunct w:val="0"/>
        <w:autoSpaceDE/>
        <w:autoSpaceDN/>
        <w:bidi w:val="0"/>
        <w:adjustRightInd/>
        <w:spacing w:line="288" w:lineRule="auto"/>
        <w:textAlignment w:val="auto"/>
        <w:rPr>
          <w:rFonts w:hint="default" w:ascii="宋体" w:hAnsi="宋体" w:eastAsia="宋体" w:cs="宋体"/>
          <w:b w:val="0"/>
          <w:bCs w:val="0"/>
          <w:lang w:val="en-US" w:eastAsia="zh-CN"/>
        </w:rPr>
      </w:pPr>
      <w:r>
        <w:rPr>
          <w:rFonts w:hint="default" w:ascii="宋体" w:hAnsi="宋体" w:eastAsia="宋体" w:cs="宋体"/>
          <w:b w:val="0"/>
          <w:bCs w:val="0"/>
          <w:lang w:val="en-US" w:eastAsia="zh-CN"/>
        </w:rPr>
        <w:t>④习惯法传统：与罗马法深度融合，形成了中世纪多元的法律体系。</w:t>
      </w:r>
    </w:p>
    <w:p w14:paraId="0274390A">
      <w:pPr>
        <w:keepNext w:val="0"/>
        <w:keepLines w:val="0"/>
        <w:pageBreakBefore w:val="0"/>
        <w:widowControl w:val="0"/>
        <w:numPr>
          <w:ilvl w:val="0"/>
          <w:numId w:val="2"/>
        </w:numPr>
        <w:kinsoku/>
        <w:wordWrap/>
        <w:overflowPunct/>
        <w:topLinePunct w:val="0"/>
        <w:autoSpaceDE/>
        <w:autoSpaceDN/>
        <w:bidi w:val="0"/>
        <w:adjustRightInd/>
        <w:spacing w:line="288" w:lineRule="auto"/>
        <w:ind w:left="0" w:leftChars="0" w:firstLine="0" w:firstLineChars="0"/>
        <w:textAlignment w:val="auto"/>
        <w:rPr>
          <w:rFonts w:hint="default" w:ascii="宋体" w:hAnsi="宋体" w:eastAsia="宋体" w:cs="宋体"/>
          <w:b w:val="0"/>
          <w:bCs w:val="0"/>
          <w:lang w:val="en-US" w:eastAsia="zh-CN"/>
        </w:rPr>
      </w:pPr>
      <w:r>
        <w:rPr>
          <w:rFonts w:hint="default" w:ascii="宋体" w:hAnsi="宋体" w:eastAsia="宋体" w:cs="宋体"/>
          <w:b/>
          <w:bCs/>
          <w:lang w:val="en-US" w:eastAsia="zh-CN"/>
        </w:rPr>
        <w:t>基督教因素：</w:t>
      </w:r>
      <w:r>
        <w:rPr>
          <w:rFonts w:hint="default" w:ascii="宋体" w:hAnsi="宋体" w:eastAsia="宋体" w:cs="宋体"/>
          <w:b w:val="0"/>
          <w:bCs w:val="0"/>
          <w:lang w:val="en-US" w:eastAsia="zh-CN"/>
        </w:rPr>
        <w:t>西欧封建社会的意识形态与核心权力主体天主教会是中世纪西欧唯一跨地域的、组织严密的权力体系，同时承担精神与世俗双重功能：</w:t>
      </w:r>
    </w:p>
    <w:p w14:paraId="0B5CAD5A">
      <w:pPr>
        <w:keepNext w:val="0"/>
        <w:keepLines w:val="0"/>
        <w:pageBreakBefore w:val="0"/>
        <w:widowControl w:val="0"/>
        <w:kinsoku/>
        <w:wordWrap/>
        <w:overflowPunct/>
        <w:topLinePunct w:val="0"/>
        <w:autoSpaceDE/>
        <w:autoSpaceDN/>
        <w:bidi w:val="0"/>
        <w:adjustRightInd/>
        <w:spacing w:line="288" w:lineRule="auto"/>
        <w:textAlignment w:val="auto"/>
        <w:rPr>
          <w:rFonts w:hint="default" w:ascii="宋体" w:hAnsi="宋体" w:eastAsia="宋体" w:cs="宋体"/>
          <w:b w:val="0"/>
          <w:bCs w:val="0"/>
          <w:lang w:val="en-US" w:eastAsia="zh-CN"/>
        </w:rPr>
      </w:pPr>
      <w:r>
        <w:rPr>
          <w:rFonts w:hint="default" w:ascii="宋体" w:hAnsi="宋体" w:eastAsia="宋体" w:cs="宋体"/>
          <w:b w:val="0"/>
          <w:bCs w:val="0"/>
          <w:lang w:val="en-US" w:eastAsia="zh-CN"/>
        </w:rPr>
        <w:t>①意识形态垄断：构建了“教权至上”的神学体系，垄断了全西欧的教育与文化，为封建等级制度提供了完整的意识形态辩护；</w:t>
      </w:r>
    </w:p>
    <w:p w14:paraId="765B3640">
      <w:pPr>
        <w:keepNext w:val="0"/>
        <w:keepLines w:val="0"/>
        <w:pageBreakBefore w:val="0"/>
        <w:widowControl w:val="0"/>
        <w:kinsoku/>
        <w:wordWrap/>
        <w:overflowPunct/>
        <w:topLinePunct w:val="0"/>
        <w:autoSpaceDE/>
        <w:autoSpaceDN/>
        <w:bidi w:val="0"/>
        <w:adjustRightInd/>
        <w:spacing w:line="288" w:lineRule="auto"/>
        <w:textAlignment w:val="auto"/>
        <w:rPr>
          <w:rFonts w:hint="default" w:ascii="宋体" w:hAnsi="宋体" w:eastAsia="宋体" w:cs="宋体"/>
          <w:b w:val="0"/>
          <w:bCs w:val="0"/>
          <w:lang w:val="en-US" w:eastAsia="zh-CN"/>
        </w:rPr>
      </w:pPr>
      <w:r>
        <w:rPr>
          <w:rFonts w:hint="default" w:ascii="宋体" w:hAnsi="宋体" w:eastAsia="宋体" w:cs="宋体"/>
          <w:b w:val="0"/>
          <w:bCs w:val="0"/>
          <w:lang w:val="en-US" w:eastAsia="zh-CN"/>
        </w:rPr>
        <w:t>②实体封建领主：教会占有西欧1/3以上的耕地，是最大的封建庄园主，同时掌握什一税征收权，是封建经济体系的核心组成部分；</w:t>
      </w:r>
    </w:p>
    <w:p w14:paraId="08636857">
      <w:pPr>
        <w:keepNext w:val="0"/>
        <w:keepLines w:val="0"/>
        <w:pageBreakBefore w:val="0"/>
        <w:widowControl w:val="0"/>
        <w:kinsoku/>
        <w:wordWrap/>
        <w:overflowPunct/>
        <w:topLinePunct w:val="0"/>
        <w:autoSpaceDE/>
        <w:autoSpaceDN/>
        <w:bidi w:val="0"/>
        <w:adjustRightInd/>
        <w:spacing w:line="288" w:lineRule="auto"/>
        <w:textAlignment w:val="auto"/>
        <w:rPr>
          <w:rFonts w:hint="default" w:ascii="宋体" w:hAnsi="宋体" w:eastAsia="宋体" w:cs="宋体"/>
          <w:b w:val="0"/>
          <w:bCs w:val="0"/>
          <w:lang w:val="en-US" w:eastAsia="zh-CN"/>
        </w:rPr>
      </w:pPr>
      <w:r>
        <w:rPr>
          <w:rFonts w:hint="default" w:ascii="宋体" w:hAnsi="宋体" w:eastAsia="宋体" w:cs="宋体"/>
          <w:b w:val="0"/>
          <w:bCs w:val="0"/>
          <w:lang w:val="en-US" w:eastAsia="zh-CN"/>
        </w:rPr>
        <w:t>③罗马文明的核心传承者：教会是西罗马灭亡后，拉丁文化、罗马行政体系、罗马法文献的核心保存者，是罗马因素在中世纪延续的核心载体；</w:t>
      </w:r>
    </w:p>
    <w:p w14:paraId="58F1E1E9">
      <w:pPr>
        <w:keepNext w:val="0"/>
        <w:keepLines w:val="0"/>
        <w:pageBreakBefore w:val="0"/>
        <w:widowControl w:val="0"/>
        <w:kinsoku/>
        <w:wordWrap/>
        <w:overflowPunct/>
        <w:topLinePunct w:val="0"/>
        <w:autoSpaceDE/>
        <w:autoSpaceDN/>
        <w:bidi w:val="0"/>
        <w:adjustRightInd/>
        <w:spacing w:line="288" w:lineRule="auto"/>
        <w:textAlignment w:val="auto"/>
        <w:rPr>
          <w:rFonts w:hint="default" w:ascii="宋体" w:hAnsi="宋体" w:eastAsia="宋体" w:cs="宋体"/>
          <w:b w:val="0"/>
          <w:bCs w:val="0"/>
          <w:lang w:val="en-US" w:eastAsia="zh-CN"/>
        </w:rPr>
      </w:pPr>
      <w:r>
        <w:rPr>
          <w:rFonts w:hint="default" w:ascii="宋体" w:hAnsi="宋体" w:eastAsia="宋体" w:cs="宋体"/>
          <w:b w:val="0"/>
          <w:bCs w:val="0"/>
          <w:lang w:val="en-US" w:eastAsia="zh-CN"/>
        </w:rPr>
        <w:t>④政教</w:t>
      </w:r>
      <w:r>
        <w:rPr>
          <w:rFonts w:hint="eastAsia" w:ascii="宋体" w:hAnsi="宋体" w:eastAsia="宋体" w:cs="宋体"/>
          <w:b w:val="0"/>
          <w:bCs w:val="0"/>
          <w:lang w:val="en-US" w:eastAsia="zh-CN"/>
        </w:rPr>
        <w:t>之争</w:t>
      </w:r>
      <w:r>
        <w:rPr>
          <w:rFonts w:hint="default" w:ascii="宋体" w:hAnsi="宋体" w:eastAsia="宋体" w:cs="宋体"/>
          <w:b w:val="0"/>
          <w:bCs w:val="0"/>
          <w:lang w:val="en-US" w:eastAsia="zh-CN"/>
        </w:rPr>
        <w:t>的核心主体：教会通过为世俗王权加冕，掌控了“罗马”法统符号的授予权，成为中世纪教权与王权</w:t>
      </w:r>
      <w:r>
        <w:rPr>
          <w:rFonts w:hint="eastAsia" w:ascii="宋体" w:hAnsi="宋体" w:eastAsia="宋体" w:cs="宋体"/>
          <w:b w:val="0"/>
          <w:bCs w:val="0"/>
          <w:lang w:val="en-US" w:eastAsia="zh-CN"/>
        </w:rPr>
        <w:t>之争</w:t>
      </w:r>
      <w:r>
        <w:rPr>
          <w:rFonts w:hint="default" w:ascii="宋体" w:hAnsi="宋体" w:eastAsia="宋体" w:cs="宋体"/>
          <w:b w:val="0"/>
          <w:bCs w:val="0"/>
          <w:lang w:val="en-US" w:eastAsia="zh-CN"/>
        </w:rPr>
        <w:t>的核心发起者。</w:t>
      </w:r>
    </w:p>
    <w:p w14:paraId="32E3974B">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楷体" w:hAnsi="楷体" w:eastAsia="楷体" w:cs="楷体"/>
          <w:b w:val="0"/>
          <w:bCs w:val="0"/>
        </w:rPr>
      </w:pPr>
      <w:r>
        <w:rPr>
          <w:rFonts w:hint="eastAsia" w:ascii="楷体" w:hAnsi="楷体" w:eastAsia="楷体" w:cs="楷体"/>
          <w:b w:val="0"/>
          <w:bCs w:val="0"/>
          <w:lang w:val="en-US" w:eastAsia="zh-CN"/>
        </w:rPr>
        <w:t>三者因素</w:t>
      </w:r>
      <w:r>
        <w:rPr>
          <w:rFonts w:hint="eastAsia" w:ascii="楷体" w:hAnsi="楷体" w:eastAsia="楷体" w:cs="楷体"/>
          <w:b w:val="0"/>
          <w:bCs w:val="0"/>
        </w:rPr>
        <w:t>最终</w:t>
      </w:r>
      <w:r>
        <w:rPr>
          <w:rFonts w:hint="eastAsia" w:ascii="楷体" w:hAnsi="楷体" w:eastAsia="楷体" w:cs="楷体"/>
          <w:b w:val="0"/>
          <w:bCs w:val="0"/>
          <w:lang w:val="en-US" w:eastAsia="zh-CN"/>
        </w:rPr>
        <w:t>共同</w:t>
      </w:r>
      <w:r>
        <w:rPr>
          <w:rFonts w:hint="eastAsia" w:ascii="楷体" w:hAnsi="楷体" w:eastAsia="楷体" w:cs="楷体"/>
          <w:b w:val="0"/>
          <w:bCs w:val="0"/>
        </w:rPr>
        <w:t>塑造了西欧文明区别于其他文明的核心特质：世俗权力与精神权力的二元分立结构、法治传统的长期延续、地方自治的底层基因。这些特质直接影响了西欧近代文艺复兴、宗教改革、资产阶级革命与法治体系构建的发展路径。</w:t>
      </w:r>
    </w:p>
    <w:p w14:paraId="4000847E">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rPr>
      </w:pPr>
    </w:p>
    <w:p w14:paraId="28D9EF59">
      <w:pPr>
        <w:keepNext w:val="0"/>
        <w:keepLines w:val="0"/>
        <w:pageBreakBefore w:val="0"/>
        <w:widowControl w:val="0"/>
        <w:numPr>
          <w:ilvl w:val="0"/>
          <w:numId w:val="3"/>
        </w:numPr>
        <w:kinsoku/>
        <w:wordWrap/>
        <w:overflowPunct/>
        <w:topLinePunct w:val="0"/>
        <w:autoSpaceDE/>
        <w:autoSpaceDN/>
        <w:bidi w:val="0"/>
        <w:adjustRightInd/>
        <w:snapToGrid/>
        <w:spacing w:line="288"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罗马帝国与秦汉帝国对比</w:t>
      </w:r>
    </w:p>
    <w:p w14:paraId="5A305C22">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default" w:ascii="楷体" w:hAnsi="楷体" w:eastAsia="楷体" w:cs="楷体"/>
          <w:lang w:val="en-US" w:eastAsia="zh-CN"/>
        </w:rPr>
      </w:pPr>
      <w:r>
        <w:rPr>
          <w:rFonts w:hint="default" w:ascii="楷体" w:hAnsi="楷体" w:eastAsia="楷体" w:cs="楷体"/>
          <w:lang w:val="en-US" w:eastAsia="zh-CN"/>
        </w:rPr>
        <w:t>罗马帝国与秦汉帝国，处于同一历史时段（均为公元前3世纪-公元5世纪），是欧亚大陆东西两端的大一统帝国，其治理体系的异同是高考中外关联主观题的核心命题方向，也是理解东西方政治文明分野的关键切入点。</w:t>
      </w:r>
    </w:p>
    <w:tbl>
      <w:tblPr>
        <w:tblW w:w="99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040"/>
        <w:gridCol w:w="2424"/>
        <w:gridCol w:w="2466"/>
        <w:gridCol w:w="3030"/>
      </w:tblGrid>
      <w:tr w14:paraId="01E89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jc w:val="center"/>
        </w:trPr>
        <w:tc>
          <w:tcPr>
            <w:tcW w:w="2040"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50572EEF">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center"/>
              <w:textAlignment w:val="auto"/>
              <w:rPr>
                <w:rFonts w:hint="eastAsia" w:ascii="宋体" w:hAnsi="宋体" w:eastAsia="宋体" w:cs="宋体"/>
                <w:b/>
                <w:lang w:val="en-US" w:eastAsia="zh-CN"/>
              </w:rPr>
            </w:pPr>
            <w:r>
              <w:rPr>
                <w:rFonts w:hint="eastAsia" w:ascii="宋体" w:hAnsi="宋体" w:eastAsia="宋体" w:cs="宋体"/>
                <w:b/>
                <w:lang w:val="en-US" w:eastAsia="zh-CN"/>
              </w:rPr>
              <w:t>对比维度</w:t>
            </w:r>
          </w:p>
        </w:tc>
        <w:tc>
          <w:tcPr>
            <w:tcW w:w="2424"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7C40E0E9">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center"/>
              <w:textAlignment w:val="auto"/>
              <w:rPr>
                <w:rFonts w:hint="eastAsia" w:ascii="宋体" w:hAnsi="宋体" w:eastAsia="宋体" w:cs="宋体"/>
                <w:b/>
                <w:lang w:val="en-US" w:eastAsia="zh-CN"/>
              </w:rPr>
            </w:pPr>
            <w:r>
              <w:rPr>
                <w:rFonts w:hint="eastAsia" w:ascii="宋体" w:hAnsi="宋体" w:eastAsia="宋体" w:cs="宋体"/>
                <w:b/>
                <w:lang w:val="en-US" w:eastAsia="zh-CN"/>
              </w:rPr>
              <w:t>秦汉帝国</w:t>
            </w:r>
          </w:p>
        </w:tc>
        <w:tc>
          <w:tcPr>
            <w:tcW w:w="2466"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5590382C">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center"/>
              <w:textAlignment w:val="auto"/>
              <w:rPr>
                <w:rFonts w:hint="eastAsia" w:ascii="宋体" w:hAnsi="宋体" w:eastAsia="宋体" w:cs="宋体"/>
                <w:b/>
                <w:lang w:val="en-US" w:eastAsia="zh-CN"/>
              </w:rPr>
            </w:pPr>
            <w:r>
              <w:rPr>
                <w:rFonts w:hint="eastAsia" w:ascii="宋体" w:hAnsi="宋体" w:eastAsia="宋体" w:cs="宋体"/>
                <w:b/>
                <w:lang w:val="en-US" w:eastAsia="zh-CN"/>
              </w:rPr>
              <w:t>罗马帝国</w:t>
            </w:r>
          </w:p>
        </w:tc>
        <w:tc>
          <w:tcPr>
            <w:tcW w:w="3030"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1C4F0D7C">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center"/>
              <w:textAlignment w:val="auto"/>
              <w:rPr>
                <w:rFonts w:hint="eastAsia" w:ascii="宋体" w:hAnsi="宋体" w:eastAsia="宋体" w:cs="宋体"/>
                <w:b/>
                <w:lang w:val="en-US" w:eastAsia="zh-CN"/>
              </w:rPr>
            </w:pPr>
            <w:r>
              <w:rPr>
                <w:rFonts w:hint="eastAsia" w:ascii="宋体" w:hAnsi="宋体" w:eastAsia="宋体" w:cs="宋体"/>
                <w:b/>
                <w:lang w:val="en-US" w:eastAsia="zh-CN"/>
              </w:rPr>
              <w:t>深层解析</w:t>
            </w:r>
          </w:p>
        </w:tc>
      </w:tr>
      <w:tr w14:paraId="52ABC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040"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362E6306">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center"/>
              <w:textAlignment w:val="auto"/>
              <w:rPr>
                <w:rFonts w:hint="eastAsia" w:ascii="宋体" w:hAnsi="宋体" w:eastAsia="宋体" w:cs="宋体"/>
                <w:lang w:val="en-US" w:eastAsia="zh-CN"/>
              </w:rPr>
            </w:pPr>
            <w:r>
              <w:rPr>
                <w:rFonts w:hint="eastAsia" w:ascii="宋体" w:hAnsi="宋体" w:eastAsia="宋体" w:cs="宋体"/>
                <w:lang w:val="en-US" w:eastAsia="zh-CN"/>
              </w:rPr>
              <w:t>核心统治理念</w:t>
            </w:r>
          </w:p>
        </w:tc>
        <w:tc>
          <w:tcPr>
            <w:tcW w:w="2424"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1C68F42B">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left"/>
              <w:textAlignment w:val="auto"/>
              <w:rPr>
                <w:rFonts w:hint="eastAsia" w:ascii="宋体" w:hAnsi="宋体" w:eastAsia="宋体" w:cs="宋体"/>
                <w:lang w:val="en-US" w:eastAsia="zh-CN"/>
              </w:rPr>
            </w:pPr>
            <w:r>
              <w:rPr>
                <w:rFonts w:hint="eastAsia" w:ascii="宋体" w:hAnsi="宋体" w:eastAsia="宋体" w:cs="宋体"/>
                <w:lang w:val="en-US" w:eastAsia="zh-CN"/>
              </w:rPr>
              <w:t>以“大一统”为核心，外儒内法，强调中央集权、家国同构，以儒家思想构建统一文化认同</w:t>
            </w:r>
          </w:p>
        </w:tc>
        <w:tc>
          <w:tcPr>
            <w:tcW w:w="2466"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532EE548">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left"/>
              <w:textAlignment w:val="auto"/>
              <w:rPr>
                <w:rFonts w:hint="eastAsia" w:ascii="宋体" w:hAnsi="宋体" w:eastAsia="宋体" w:cs="宋体"/>
                <w:lang w:val="en-US" w:eastAsia="zh-CN"/>
              </w:rPr>
            </w:pPr>
            <w:r>
              <w:rPr>
                <w:rFonts w:hint="eastAsia" w:ascii="宋体" w:hAnsi="宋体" w:eastAsia="宋体" w:cs="宋体"/>
                <w:lang w:val="en-US" w:eastAsia="zh-CN"/>
              </w:rPr>
              <w:t>以“罗马公民权”与“万民法”为核心，以自然法为精神内核，通过公民权扩展构建帝国认同，后期以基督教为官方意识形态</w:t>
            </w:r>
          </w:p>
        </w:tc>
        <w:tc>
          <w:tcPr>
            <w:tcW w:w="3030"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5A837772">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left"/>
              <w:textAlignment w:val="auto"/>
              <w:rPr>
                <w:rFonts w:hint="eastAsia" w:ascii="宋体" w:hAnsi="宋体" w:eastAsia="宋体" w:cs="宋体"/>
                <w:lang w:val="en-US" w:eastAsia="zh-CN"/>
              </w:rPr>
            </w:pPr>
            <w:r>
              <w:rPr>
                <w:rFonts w:hint="eastAsia" w:ascii="宋体" w:hAnsi="宋体" w:eastAsia="宋体" w:cs="宋体"/>
                <w:lang w:val="en-US" w:eastAsia="zh-CN"/>
              </w:rPr>
              <w:t>秦汉帝国在西周分封制基础上形成，核心是消解地方分权，构建统一家国体系；罗马帝国在城邦共和国基础上扩张形成，核心是通过法律整合不同民族与地区</w:t>
            </w:r>
          </w:p>
        </w:tc>
      </w:tr>
      <w:tr w14:paraId="41628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2040"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788EDE9B">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center"/>
              <w:textAlignment w:val="auto"/>
              <w:rPr>
                <w:rFonts w:hint="eastAsia" w:ascii="宋体" w:hAnsi="宋体" w:eastAsia="宋体" w:cs="宋体"/>
                <w:lang w:val="en-US" w:eastAsia="zh-CN"/>
              </w:rPr>
            </w:pPr>
            <w:r>
              <w:rPr>
                <w:rFonts w:hint="eastAsia" w:ascii="宋体" w:hAnsi="宋体" w:eastAsia="宋体" w:cs="宋体"/>
                <w:lang w:val="en-US" w:eastAsia="zh-CN"/>
              </w:rPr>
              <w:t>中央集权与地方治理</w:t>
            </w:r>
          </w:p>
        </w:tc>
        <w:tc>
          <w:tcPr>
            <w:tcW w:w="2424"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088A066F">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left"/>
              <w:textAlignment w:val="auto"/>
              <w:rPr>
                <w:rFonts w:hint="eastAsia" w:ascii="宋体" w:hAnsi="宋体" w:eastAsia="宋体" w:cs="宋体"/>
                <w:lang w:val="en-US" w:eastAsia="zh-CN"/>
              </w:rPr>
            </w:pPr>
            <w:r>
              <w:rPr>
                <w:rFonts w:hint="eastAsia" w:ascii="宋体" w:hAnsi="宋体" w:eastAsia="宋体" w:cs="宋体"/>
                <w:lang w:val="en-US" w:eastAsia="zh-CN"/>
              </w:rPr>
              <w:t>专制主义中央集权制度：皇帝制度、郡县制，官僚由中央直接任免，流官制，中央对地方垂直管理极强</w:t>
            </w:r>
          </w:p>
        </w:tc>
        <w:tc>
          <w:tcPr>
            <w:tcW w:w="2466"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68CB0761">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left"/>
              <w:textAlignment w:val="auto"/>
              <w:rPr>
                <w:rFonts w:hint="eastAsia" w:ascii="宋体" w:hAnsi="宋体" w:eastAsia="宋体" w:cs="宋体"/>
                <w:lang w:val="en-US" w:eastAsia="zh-CN"/>
              </w:rPr>
            </w:pPr>
            <w:r>
              <w:rPr>
                <w:rFonts w:hint="eastAsia" w:ascii="宋体" w:hAnsi="宋体" w:eastAsia="宋体" w:cs="宋体"/>
                <w:lang w:val="en-US" w:eastAsia="zh-CN"/>
              </w:rPr>
              <w:t>前期元首制、后期君主制：行省制，行省总督拥有较大军事、行政权力，地方城邦自治权较大，始终保留贵族共和残余</w:t>
            </w:r>
          </w:p>
        </w:tc>
        <w:tc>
          <w:tcPr>
            <w:tcW w:w="3030"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7A5755A5">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left"/>
              <w:textAlignment w:val="auto"/>
              <w:rPr>
                <w:rFonts w:hint="eastAsia" w:ascii="宋体" w:hAnsi="宋体" w:eastAsia="宋体" w:cs="宋体"/>
                <w:lang w:val="en-US" w:eastAsia="zh-CN"/>
              </w:rPr>
            </w:pPr>
            <w:r>
              <w:rPr>
                <w:rFonts w:hint="eastAsia" w:ascii="宋体" w:hAnsi="宋体" w:eastAsia="宋体" w:cs="宋体"/>
                <w:lang w:val="en-US" w:eastAsia="zh-CN"/>
              </w:rPr>
              <w:t>核心矛盾：秦汉彻底消解了地方贵族权力，形成强中央大一统体系；罗马始终保留地方自治传统，中央对地方的控制依赖军事威慑与法律统一，而非垂直官僚管理，这是罗马分裂后无法再统一的核心原因</w:t>
            </w:r>
          </w:p>
        </w:tc>
      </w:tr>
      <w:tr w14:paraId="7BDE6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2040"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55562F18">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center"/>
              <w:textAlignment w:val="auto"/>
              <w:rPr>
                <w:rFonts w:hint="eastAsia" w:ascii="宋体" w:hAnsi="宋体" w:eastAsia="宋体" w:cs="宋体"/>
                <w:lang w:val="en-US" w:eastAsia="zh-CN"/>
              </w:rPr>
            </w:pPr>
            <w:r>
              <w:rPr>
                <w:rFonts w:hint="eastAsia" w:ascii="宋体" w:hAnsi="宋体" w:eastAsia="宋体" w:cs="宋体"/>
                <w:lang w:val="en-US" w:eastAsia="zh-CN"/>
              </w:rPr>
              <w:t>法律体系</w:t>
            </w:r>
          </w:p>
        </w:tc>
        <w:tc>
          <w:tcPr>
            <w:tcW w:w="2424"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1A34D9CE">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left"/>
              <w:textAlignment w:val="auto"/>
              <w:rPr>
                <w:rFonts w:hint="eastAsia" w:ascii="宋体" w:hAnsi="宋体" w:eastAsia="宋体" w:cs="宋体"/>
                <w:lang w:val="en-US" w:eastAsia="zh-CN"/>
              </w:rPr>
            </w:pPr>
            <w:r>
              <w:rPr>
                <w:rFonts w:hint="eastAsia" w:ascii="宋体" w:hAnsi="宋体" w:eastAsia="宋体" w:cs="宋体"/>
                <w:lang w:val="en-US" w:eastAsia="zh-CN"/>
              </w:rPr>
              <w:t>律令体系，以公法为核心，“法自君出”，法律是皇权统治的工具，核心维护中央集权与等级秩序，私法体系薄弱</w:t>
            </w:r>
          </w:p>
        </w:tc>
        <w:tc>
          <w:tcPr>
            <w:tcW w:w="2466"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1240EDB9">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left"/>
              <w:textAlignment w:val="auto"/>
              <w:rPr>
                <w:rFonts w:hint="eastAsia" w:ascii="宋体" w:hAnsi="宋体" w:eastAsia="宋体" w:cs="宋体"/>
                <w:lang w:val="en-US" w:eastAsia="zh-CN"/>
              </w:rPr>
            </w:pPr>
            <w:r>
              <w:rPr>
                <w:rFonts w:hint="eastAsia" w:ascii="宋体" w:hAnsi="宋体" w:eastAsia="宋体" w:cs="宋体"/>
                <w:lang w:val="en-US" w:eastAsia="zh-CN"/>
              </w:rPr>
              <w:t>公法与私法分离，以私法为核心，核心保护私有财产、维护契约自由，以自然法强调法律的普世理性，形成完整私法体系</w:t>
            </w:r>
          </w:p>
        </w:tc>
        <w:tc>
          <w:tcPr>
            <w:tcW w:w="3030"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5E520BE9">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left"/>
              <w:textAlignment w:val="auto"/>
              <w:rPr>
                <w:rFonts w:hint="eastAsia" w:ascii="宋体" w:hAnsi="宋体" w:eastAsia="宋体" w:cs="宋体"/>
                <w:lang w:val="en-US" w:eastAsia="zh-CN"/>
              </w:rPr>
            </w:pPr>
            <w:r>
              <w:rPr>
                <w:rFonts w:hint="eastAsia" w:ascii="宋体" w:hAnsi="宋体" w:eastAsia="宋体" w:cs="宋体"/>
                <w:lang w:val="en-US" w:eastAsia="zh-CN"/>
              </w:rPr>
              <w:t>本质差异：秦汉法律是专制皇权的治理工具，服务于中央集权；罗马法是商品经济发展的产物，服务于帝国境内自由民的民事关系调整，这是二者对后世影响差异的核心根源</w:t>
            </w:r>
          </w:p>
        </w:tc>
      </w:tr>
      <w:tr w14:paraId="1C0EF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2040"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1349EA37">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center"/>
              <w:textAlignment w:val="auto"/>
              <w:rPr>
                <w:rFonts w:hint="eastAsia" w:ascii="宋体" w:hAnsi="宋体" w:eastAsia="宋体" w:cs="宋体"/>
                <w:lang w:val="en-US" w:eastAsia="zh-CN"/>
              </w:rPr>
            </w:pPr>
            <w:r>
              <w:rPr>
                <w:rFonts w:hint="eastAsia" w:ascii="宋体" w:hAnsi="宋体" w:eastAsia="宋体" w:cs="宋体"/>
                <w:lang w:val="en-US" w:eastAsia="zh-CN"/>
              </w:rPr>
              <w:t>民族与文化整合</w:t>
            </w:r>
          </w:p>
        </w:tc>
        <w:tc>
          <w:tcPr>
            <w:tcW w:w="2424"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4728FFB9">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left"/>
              <w:textAlignment w:val="auto"/>
              <w:rPr>
                <w:rFonts w:hint="eastAsia" w:ascii="宋体" w:hAnsi="宋体" w:eastAsia="宋体" w:cs="宋体"/>
                <w:lang w:val="en-US" w:eastAsia="zh-CN"/>
              </w:rPr>
            </w:pPr>
            <w:r>
              <w:rPr>
                <w:rFonts w:hint="eastAsia" w:ascii="宋体" w:hAnsi="宋体" w:eastAsia="宋体" w:cs="宋体"/>
                <w:lang w:val="en-US" w:eastAsia="zh-CN"/>
              </w:rPr>
              <w:t>以“华夏认同”为核心，通过书同文、统一度量衡、独尊儒术，构建统一的文化与民族认同，形成超稳定的华夏文明体系</w:t>
            </w:r>
          </w:p>
        </w:tc>
        <w:tc>
          <w:tcPr>
            <w:tcW w:w="2466"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722525B9">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left"/>
              <w:textAlignment w:val="auto"/>
              <w:rPr>
                <w:rFonts w:hint="eastAsia" w:ascii="宋体" w:hAnsi="宋体" w:eastAsia="宋体" w:cs="宋体"/>
                <w:lang w:val="en-US" w:eastAsia="zh-CN"/>
              </w:rPr>
            </w:pPr>
            <w:r>
              <w:rPr>
                <w:rFonts w:hint="eastAsia" w:ascii="宋体" w:hAnsi="宋体" w:eastAsia="宋体" w:cs="宋体"/>
                <w:lang w:val="en-US" w:eastAsia="zh-CN"/>
              </w:rPr>
              <w:t>以“罗马公民权”为核心整合民族，但始终未形成统一文化认同，拉丁文化仅在上层流行，境内希腊文化、东方文化始终保持独立</w:t>
            </w:r>
          </w:p>
        </w:tc>
        <w:tc>
          <w:tcPr>
            <w:tcW w:w="3030" w:type="dxa"/>
            <w:tcBorders>
              <w:top w:val="single" w:color="auto" w:sz="4" w:space="0"/>
              <w:left w:val="single" w:color="auto" w:sz="4" w:space="0"/>
              <w:bottom w:val="single" w:color="auto" w:sz="4" w:space="0"/>
              <w:right w:val="single" w:color="auto" w:sz="4" w:space="0"/>
            </w:tcBorders>
            <w:shd w:val="clear"/>
            <w:tcMar>
              <w:top w:w="48" w:type="dxa"/>
              <w:left w:w="48" w:type="dxa"/>
              <w:bottom w:w="48" w:type="dxa"/>
              <w:right w:w="48" w:type="dxa"/>
            </w:tcMar>
            <w:vAlign w:val="center"/>
          </w:tcPr>
          <w:p w14:paraId="10C861A6">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left"/>
              <w:textAlignment w:val="auto"/>
              <w:rPr>
                <w:rFonts w:hint="eastAsia" w:ascii="宋体" w:hAnsi="宋体" w:eastAsia="宋体" w:cs="宋体"/>
                <w:lang w:val="en-US" w:eastAsia="zh-CN"/>
              </w:rPr>
            </w:pPr>
            <w:r>
              <w:rPr>
                <w:rFonts w:hint="eastAsia" w:ascii="宋体" w:hAnsi="宋体" w:eastAsia="宋体" w:cs="宋体"/>
                <w:lang w:val="en-US" w:eastAsia="zh-CN"/>
              </w:rPr>
              <w:t>深层逻辑：秦汉的整合是“文化同质性”整合，通过统一文字、思想构建了持久的文明认同；罗马的整合是“法律同质性”整合，仅通过法律维持表面统一，缺乏深层文化认同，最终走向分裂</w:t>
            </w:r>
          </w:p>
        </w:tc>
      </w:tr>
    </w:tbl>
    <w:p w14:paraId="7A3EFA94">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default" w:ascii="楷体" w:hAnsi="楷体" w:eastAsia="楷体" w:cs="楷体"/>
          <w:lang w:val="en-US" w:eastAsia="zh-CN"/>
        </w:rPr>
      </w:pPr>
    </w:p>
    <w:p w14:paraId="56F9723E">
      <w:pPr>
        <w:keepNext w:val="0"/>
        <w:keepLines w:val="0"/>
        <w:pageBreakBefore w:val="0"/>
        <w:widowControl w:val="0"/>
        <w:numPr>
          <w:ilvl w:val="0"/>
          <w:numId w:val="3"/>
        </w:numPr>
        <w:kinsoku/>
        <w:wordWrap/>
        <w:overflowPunct/>
        <w:topLinePunct w:val="0"/>
        <w:autoSpaceDE/>
        <w:autoSpaceDN/>
        <w:bidi w:val="0"/>
        <w:adjustRightInd/>
        <w:snapToGrid/>
        <w:spacing w:line="288" w:lineRule="auto"/>
        <w:jc w:val="center"/>
        <w:textAlignment w:val="auto"/>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专题复习提示</w:t>
      </w:r>
    </w:p>
    <w:p w14:paraId="1F8B46E0">
      <w:pPr>
        <w:keepNext w:val="0"/>
        <w:keepLines w:val="0"/>
        <w:pageBreakBefore w:val="0"/>
        <w:widowControl w:val="0"/>
        <w:numPr>
          <w:numId w:val="0"/>
        </w:numPr>
        <w:kinsoku/>
        <w:wordWrap/>
        <w:overflowPunct/>
        <w:topLinePunct w:val="0"/>
        <w:autoSpaceDE/>
        <w:autoSpaceDN/>
        <w:bidi w:val="0"/>
        <w:adjustRightInd/>
        <w:snapToGrid/>
        <w:spacing w:line="288" w:lineRule="auto"/>
        <w:jc w:val="both"/>
        <w:textAlignment w:val="auto"/>
        <w:rPr>
          <w:rFonts w:hint="default" w:ascii="黑体" w:hAnsi="黑体" w:eastAsia="黑体" w:cs="黑体"/>
          <w:sz w:val="24"/>
          <w:szCs w:val="24"/>
          <w:lang w:val="en-US" w:eastAsia="zh-CN"/>
        </w:rPr>
      </w:pPr>
    </w:p>
    <w:p w14:paraId="76C902ED">
      <w:pPr>
        <w:keepNext w:val="0"/>
        <w:keepLines w:val="0"/>
        <w:pageBreakBefore w:val="0"/>
        <w:widowControl w:val="0"/>
        <w:numPr>
          <w:ilvl w:val="0"/>
          <w:numId w:val="4"/>
        </w:numPr>
        <w:kinsoku/>
        <w:wordWrap/>
        <w:overflowPunct/>
        <w:topLinePunct w:val="0"/>
        <w:autoSpaceDE/>
        <w:autoSpaceDN/>
        <w:bidi w:val="0"/>
        <w:adjustRightInd/>
        <w:snapToGrid w:val="0"/>
        <w:spacing w:line="288" w:lineRule="auto"/>
        <w:ind w:left="420" w:leftChars="0" w:right="0" w:rightChars="0" w:hanging="420" w:firstLineChars="0"/>
        <w:jc w:val="left"/>
        <w:textAlignment w:val="auto"/>
        <w:rPr>
          <w:rFonts w:hint="default" w:ascii="宋体" w:hAnsi="宋体" w:eastAsia="宋体" w:cs="宋体"/>
          <w:lang w:val="en-US" w:eastAsia="zh-CN"/>
        </w:rPr>
      </w:pPr>
      <w:r>
        <w:rPr>
          <w:rFonts w:hint="eastAsia" w:ascii="宋体" w:hAnsi="宋体" w:eastAsia="宋体" w:cs="宋体"/>
          <w:lang w:val="en-US" w:eastAsia="zh-CN"/>
        </w:rPr>
        <w:t>要清楚</w:t>
      </w:r>
      <w:r>
        <w:rPr>
          <w:rFonts w:hint="default" w:ascii="宋体" w:hAnsi="宋体" w:eastAsia="宋体" w:cs="宋体"/>
          <w:lang w:val="en-US" w:eastAsia="zh-CN"/>
        </w:rPr>
        <w:t>辨析不同“罗马”的本质内涵，不被名称的相同迷惑，</w:t>
      </w:r>
      <w:r>
        <w:rPr>
          <w:rFonts w:hint="eastAsia" w:ascii="宋体" w:hAnsi="宋体" w:eastAsia="宋体" w:cs="宋体"/>
          <w:lang w:val="en-US" w:eastAsia="zh-CN"/>
        </w:rPr>
        <w:t>把握</w:t>
      </w:r>
      <w:r>
        <w:rPr>
          <w:rFonts w:hint="default" w:ascii="宋体" w:hAnsi="宋体" w:eastAsia="宋体" w:cs="宋体"/>
          <w:lang w:val="en-US" w:eastAsia="zh-CN"/>
        </w:rPr>
        <w:t>每个历史主体的</w:t>
      </w:r>
      <w:r>
        <w:rPr>
          <w:rFonts w:hint="eastAsia" w:ascii="宋体" w:hAnsi="宋体" w:eastAsia="宋体" w:cs="宋体"/>
          <w:lang w:val="en-US" w:eastAsia="zh-CN"/>
        </w:rPr>
        <w:t>政治、经济、文化等方面的核心特征，寻找其本质特点</w:t>
      </w:r>
      <w:r>
        <w:rPr>
          <w:rFonts w:hint="default" w:ascii="宋体" w:hAnsi="宋体" w:eastAsia="宋体" w:cs="宋体"/>
          <w:lang w:val="en-US" w:eastAsia="zh-CN"/>
        </w:rPr>
        <w:t>；</w:t>
      </w:r>
    </w:p>
    <w:p w14:paraId="0955B4FC">
      <w:pPr>
        <w:keepNext w:val="0"/>
        <w:keepLines w:val="0"/>
        <w:pageBreakBefore w:val="0"/>
        <w:widowControl w:val="0"/>
        <w:numPr>
          <w:ilvl w:val="0"/>
          <w:numId w:val="4"/>
        </w:numPr>
        <w:kinsoku/>
        <w:wordWrap/>
        <w:overflowPunct/>
        <w:topLinePunct w:val="0"/>
        <w:autoSpaceDE/>
        <w:autoSpaceDN/>
        <w:bidi w:val="0"/>
        <w:adjustRightInd/>
        <w:snapToGrid w:val="0"/>
        <w:spacing w:line="288" w:lineRule="auto"/>
        <w:ind w:left="420" w:leftChars="0" w:right="0" w:rightChars="0" w:hanging="420" w:firstLineChars="0"/>
        <w:jc w:val="left"/>
        <w:textAlignment w:val="auto"/>
        <w:rPr>
          <w:rFonts w:hint="default" w:ascii="宋体" w:hAnsi="宋体" w:eastAsia="宋体" w:cs="宋体"/>
          <w:lang w:val="en-US" w:eastAsia="zh-CN"/>
        </w:rPr>
      </w:pPr>
      <w:r>
        <w:rPr>
          <w:rFonts w:hint="eastAsia" w:ascii="宋体" w:hAnsi="宋体" w:eastAsia="宋体" w:cs="宋体"/>
          <w:lang w:val="en-US" w:eastAsia="zh-CN"/>
        </w:rPr>
        <w:t>要</w:t>
      </w:r>
      <w:r>
        <w:rPr>
          <w:rFonts w:hint="default" w:ascii="宋体" w:hAnsi="宋体" w:eastAsia="宋体" w:cs="宋体"/>
          <w:lang w:val="en-US" w:eastAsia="zh-CN"/>
        </w:rPr>
        <w:t>重点突破罗马法的长时段</w:t>
      </w:r>
      <w:r>
        <w:rPr>
          <w:rFonts w:hint="eastAsia" w:ascii="宋体" w:hAnsi="宋体" w:eastAsia="宋体" w:cs="宋体"/>
          <w:lang w:val="en-US" w:eastAsia="zh-CN"/>
        </w:rPr>
        <w:t>发展演变</w:t>
      </w:r>
      <w:r>
        <w:rPr>
          <w:rFonts w:hint="default" w:ascii="宋体" w:hAnsi="宋体" w:eastAsia="宋体" w:cs="宋体"/>
          <w:lang w:val="en-US" w:eastAsia="zh-CN"/>
        </w:rPr>
        <w:t>与罗马因素在西欧封建社会的延续性，从经济基础与统治需求的角度理解其发展，</w:t>
      </w:r>
      <w:r>
        <w:rPr>
          <w:rFonts w:hint="eastAsia" w:ascii="宋体" w:hAnsi="宋体" w:eastAsia="宋体" w:cs="宋体"/>
          <w:lang w:val="en-US" w:eastAsia="zh-CN"/>
        </w:rPr>
        <w:t>认识到即使罗马帝国已经灭亡，但罗马所留存的历史遗产成为欧洲发展的源流</w:t>
      </w:r>
      <w:r>
        <w:rPr>
          <w:rFonts w:hint="default" w:ascii="宋体" w:hAnsi="宋体" w:eastAsia="宋体" w:cs="宋体"/>
          <w:lang w:val="en-US" w:eastAsia="zh-CN"/>
        </w:rPr>
        <w:t>；</w:t>
      </w:r>
    </w:p>
    <w:p w14:paraId="0019F019">
      <w:pPr>
        <w:keepNext w:val="0"/>
        <w:keepLines w:val="0"/>
        <w:pageBreakBefore w:val="0"/>
        <w:widowControl w:val="0"/>
        <w:numPr>
          <w:ilvl w:val="0"/>
          <w:numId w:val="4"/>
        </w:numPr>
        <w:kinsoku/>
        <w:wordWrap/>
        <w:overflowPunct/>
        <w:topLinePunct w:val="0"/>
        <w:autoSpaceDE/>
        <w:autoSpaceDN/>
        <w:bidi w:val="0"/>
        <w:adjustRightInd/>
        <w:snapToGrid w:val="0"/>
        <w:spacing w:line="288" w:lineRule="auto"/>
        <w:ind w:left="420" w:leftChars="0" w:right="0" w:rightChars="0" w:hanging="420" w:firstLineChars="0"/>
        <w:jc w:val="left"/>
        <w:textAlignment w:val="auto"/>
        <w:rPr>
          <w:rFonts w:hint="default" w:ascii="宋体" w:hAnsi="宋体" w:eastAsia="宋体" w:cs="宋体"/>
          <w:lang w:val="en-US" w:eastAsia="zh-CN"/>
        </w:rPr>
      </w:pPr>
      <w:r>
        <w:rPr>
          <w:rFonts w:hint="eastAsia" w:ascii="宋体" w:hAnsi="宋体" w:eastAsia="宋体" w:cs="宋体"/>
          <w:lang w:val="en-US" w:eastAsia="zh-CN"/>
        </w:rPr>
        <w:t>要</w:t>
      </w:r>
      <w:r>
        <w:rPr>
          <w:rFonts w:hint="default" w:ascii="宋体" w:hAnsi="宋体" w:eastAsia="宋体" w:cs="宋体"/>
          <w:lang w:val="en-US" w:eastAsia="zh-CN"/>
        </w:rPr>
        <w:t>强化中外关联与全球史视野，将罗马文明放在欧亚大陆文明交流的大背景下，与中国同时期历史对比</w:t>
      </w:r>
      <w:r>
        <w:rPr>
          <w:rFonts w:hint="eastAsia" w:ascii="宋体" w:hAnsi="宋体" w:eastAsia="宋体" w:cs="宋体"/>
          <w:lang w:val="en-US" w:eastAsia="zh-CN"/>
        </w:rPr>
        <w:t>，尝试从文明史观念理解古代世界的帝国</w:t>
      </w:r>
      <w:r>
        <w:rPr>
          <w:rFonts w:hint="default" w:ascii="宋体" w:hAnsi="宋体" w:eastAsia="宋体" w:cs="宋体"/>
          <w:lang w:val="en-US" w:eastAsia="zh-CN"/>
        </w:rPr>
        <w:t>。</w:t>
      </w:r>
    </w:p>
    <w:p w14:paraId="512991A6">
      <w:pPr>
        <w:keepNext w:val="0"/>
        <w:keepLines w:val="0"/>
        <w:pageBreakBefore w:val="0"/>
        <w:widowControl w:val="0"/>
        <w:numPr>
          <w:numId w:val="0"/>
        </w:numPr>
        <w:kinsoku/>
        <w:wordWrap/>
        <w:overflowPunct/>
        <w:topLinePunct w:val="0"/>
        <w:autoSpaceDE/>
        <w:autoSpaceDN/>
        <w:bidi w:val="0"/>
        <w:adjustRightInd/>
        <w:snapToGrid/>
        <w:spacing w:line="288" w:lineRule="auto"/>
        <w:jc w:val="both"/>
        <w:textAlignment w:val="auto"/>
        <w:rPr>
          <w:rFonts w:hint="default" w:ascii="黑体" w:hAnsi="黑体" w:eastAsia="黑体" w:cs="黑体"/>
          <w:sz w:val="24"/>
          <w:szCs w:val="24"/>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Courier New">
    <w:panose1 w:val="02070309020205020404"/>
    <w:charset w:val="00"/>
    <w:family w:val="auto"/>
    <w:pitch w:val="default"/>
    <w:sig w:usb0="E0002EFF" w:usb1="C0007843" w:usb2="00000009" w:usb3="00000000" w:csb0="400001FF" w:csb1="FFFF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BAB06">
    <w:pPr>
      <w:pStyle w:val="4"/>
    </w:pPr>
    <w:bookmarkStart w:id="0" w:name="_GoBack"/>
    <w:bookmarkEnd w:id="0"/>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B3366E5">
                          <w:pPr>
                            <w:pStyle w:val="4"/>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6B3366E5">
                    <w:pPr>
                      <w:pStyle w:val="4"/>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6021E">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16271F"/>
    <w:multiLevelType w:val="singleLevel"/>
    <w:tmpl w:val="B516271F"/>
    <w:lvl w:ilvl="0" w:tentative="0">
      <w:start w:val="3"/>
      <w:numFmt w:val="chineseCounting"/>
      <w:suff w:val="nothing"/>
      <w:lvlText w:val="%1、"/>
      <w:lvlJc w:val="left"/>
      <w:rPr>
        <w:rFonts w:hint="eastAsia"/>
      </w:rPr>
    </w:lvl>
  </w:abstractNum>
  <w:abstractNum w:abstractNumId="1">
    <w:nsid w:val="DD010C0E"/>
    <w:multiLevelType w:val="singleLevel"/>
    <w:tmpl w:val="DD010C0E"/>
    <w:lvl w:ilvl="0" w:tentative="0">
      <w:start w:val="1"/>
      <w:numFmt w:val="bullet"/>
      <w:lvlText w:val=""/>
      <w:lvlJc w:val="left"/>
      <w:pPr>
        <w:ind w:left="0" w:leftChars="0" w:firstLine="0" w:firstLineChars="0"/>
      </w:pPr>
      <w:rPr>
        <w:rFonts w:hint="default" w:ascii="Wingdings" w:hAnsi="Wingdings"/>
      </w:rPr>
    </w:lvl>
  </w:abstractNum>
  <w:abstractNum w:abstractNumId="2">
    <w:nsid w:val="018EBFB2"/>
    <w:multiLevelType w:val="singleLevel"/>
    <w:tmpl w:val="018EBFB2"/>
    <w:lvl w:ilvl="0" w:tentative="0">
      <w:start w:val="1"/>
      <w:numFmt w:val="bullet"/>
      <w:lvlText w:val=""/>
      <w:lvlJc w:val="left"/>
      <w:pPr>
        <w:ind w:left="0" w:leftChars="0" w:firstLine="0" w:firstLineChars="0"/>
      </w:pPr>
      <w:rPr>
        <w:rFonts w:hint="default" w:ascii="Wingdings" w:hAnsi="Wingdings"/>
      </w:rPr>
    </w:lvl>
  </w:abstractNum>
  <w:abstractNum w:abstractNumId="3">
    <w:nsid w:val="5AE22E1B"/>
    <w:multiLevelType w:val="singleLevel"/>
    <w:tmpl w:val="5AE22E1B"/>
    <w:lvl w:ilvl="0" w:tentative="0">
      <w:start w:val="1"/>
      <w:numFmt w:val="bullet"/>
      <w:lvlText w:val=""/>
      <w:lvlJc w:val="left"/>
      <w:pPr>
        <w:ind w:left="420" w:hanging="420"/>
      </w:pPr>
      <w:rPr>
        <w:rFonts w:hint="default" w:ascii="Wingdings" w:hAnsi="Wingdings"/>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A2E1092"/>
    <w:rsid w:val="32CE4D68"/>
    <w:rsid w:val="38A07F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cVars>
    <w:docVar w:name="ksoschemedata" w:val="976ef47d-4f49-43b7-886b-5decd3bd2b7f"/>
  </w:docVar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4</Pages>
  <Words>0</Words>
  <Characters>0</Characters>
  <DocSecurity>0</DocSecurity>
  <Lines>0</Lines>
  <Paragraphs>0</Paragraphs>
  <ScaleCrop>false</ScaleCrop>
  <LinksUpToDate>false</LinksUpToDate>
  <CharactersWithSpaces>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2026-03-27T12:28:42Z</dcterms:created>
  <dcterms:modified xsi:type="dcterms:W3CDTF">2026-03-27T14:59:43Z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eyJoZGlkIjoiMGIwNDM3ODQyZDhjMjczMGE5YzBjY2UwMzUwMDEwOTEiLCJ1c2VySWQiOiI0MDYwOTA5NjgifQ==</vt:lpwstr>
  </property>
  <property fmtid="{D5CDD505-2E9C-101B-9397-08002B2CF9AE}" pid="4" name="ICV">
    <vt:lpwstr>F0ECA3450E344026BF661F955FDCD5D2_12</vt:lpwstr>
  </property>
</Properties>
</file>