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hint="eastAsia" w:ascii="宋体" w:hAnsi="宋体" w:eastAsia="宋体" w:cs="宋体"/>
          <w:b/>
          <w:bCs/>
          <w:sz w:val="32"/>
          <w:szCs w:val="32"/>
        </w:rPr>
      </w:pPr>
      <w:r>
        <w:rPr>
          <w:rFonts w:hint="eastAsia" w:ascii="宋体" w:hAnsi="宋体" w:eastAsia="宋体" w:cs="宋体"/>
          <w:b/>
          <w:bCs/>
          <w:sz w:val="32"/>
          <w:szCs w:val="32"/>
        </w:rPr>
        <w:t>例谈高考试题资源的利用</w:t>
      </w:r>
    </w:p>
    <w:p>
      <w:pPr>
        <w:jc w:val="center"/>
        <w:rPr>
          <w:rFonts w:hint="eastAsia" w:ascii="宋体" w:hAnsi="宋体" w:eastAsia="宋体" w:cs="宋体"/>
          <w:b/>
          <w:bCs/>
          <w:sz w:val="32"/>
          <w:szCs w:val="32"/>
        </w:rPr>
      </w:pPr>
    </w:p>
    <w:p>
      <w:pPr>
        <w:ind w:firstLine="560" w:firstLineChars="200"/>
        <w:rPr>
          <w:rFonts w:hint="eastAsia" w:ascii="宋体" w:hAnsi="宋体" w:eastAsia="宋体" w:cs="宋体"/>
          <w:sz w:val="28"/>
          <w:szCs w:val="28"/>
        </w:rPr>
      </w:pPr>
      <w:r>
        <w:rPr>
          <w:rFonts w:hint="eastAsia"/>
          <w:sz w:val="28"/>
          <w:szCs w:val="28"/>
          <w:lang w:val="en-US" w:eastAsia="zh-CN"/>
        </w:rPr>
        <w:t xml:space="preserve"> </w:t>
      </w:r>
      <w:r>
        <w:rPr>
          <w:rFonts w:hint="eastAsia" w:ascii="宋体" w:hAnsi="宋体" w:eastAsia="宋体" w:cs="宋体"/>
          <w:sz w:val="28"/>
          <w:szCs w:val="28"/>
        </w:rPr>
        <w:t>高考试题“物美价廉”，是高三历史复习备考的优质资源。如何在复习中用足用好它，这是所有高三师生必须面对的</w:t>
      </w:r>
      <w:r>
        <w:rPr>
          <w:rFonts w:hint="eastAsia" w:ascii="宋体" w:hAnsi="宋体" w:eastAsia="宋体" w:cs="宋体"/>
          <w:sz w:val="28"/>
          <w:szCs w:val="28"/>
          <w:lang w:val="en-US" w:eastAsia="zh-CN"/>
        </w:rPr>
        <w:t>问题</w:t>
      </w:r>
      <w:r>
        <w:rPr>
          <w:rFonts w:hint="eastAsia" w:ascii="宋体" w:hAnsi="宋体" w:eastAsia="宋体" w:cs="宋体"/>
          <w:sz w:val="28"/>
          <w:szCs w:val="28"/>
        </w:rPr>
        <w:t>。笔者以2023年新课标卷第43题为例，谈谈自己的做法。</w:t>
      </w:r>
    </w:p>
    <w:p>
      <w:pPr>
        <w:ind w:firstLine="560" w:firstLineChars="200"/>
        <w:rPr>
          <w:rFonts w:hint="eastAsia" w:ascii="宋体" w:hAnsi="宋体" w:eastAsia="宋体" w:cs="宋体"/>
          <w:sz w:val="28"/>
          <w:szCs w:val="28"/>
        </w:rPr>
      </w:pPr>
      <w:r>
        <w:rPr>
          <w:rFonts w:hint="eastAsia" w:ascii="宋体" w:hAnsi="宋体" w:eastAsia="宋体" w:cs="宋体"/>
          <w:sz w:val="28"/>
          <w:szCs w:val="28"/>
        </w:rPr>
        <w:t>对高考试题的处理，一般分成“解题、</w:t>
      </w:r>
      <w:r>
        <w:rPr>
          <w:rFonts w:hint="eastAsia" w:ascii="宋体" w:hAnsi="宋体" w:eastAsia="宋体" w:cs="宋体"/>
          <w:sz w:val="28"/>
          <w:szCs w:val="28"/>
          <w:lang w:val="en-US" w:eastAsia="zh-CN"/>
        </w:rPr>
        <w:t>品</w:t>
      </w:r>
      <w:r>
        <w:rPr>
          <w:rFonts w:hint="eastAsia" w:ascii="宋体" w:hAnsi="宋体" w:eastAsia="宋体" w:cs="宋体"/>
          <w:sz w:val="28"/>
          <w:szCs w:val="28"/>
        </w:rPr>
        <w:t>题、变题”</w:t>
      </w:r>
      <w:r>
        <w:rPr>
          <w:rFonts w:hint="eastAsia" w:ascii="宋体" w:hAnsi="宋体" w:eastAsia="宋体" w:cs="宋体"/>
          <w:sz w:val="28"/>
          <w:szCs w:val="28"/>
          <w:lang w:val="en-US" w:eastAsia="zh-CN"/>
        </w:rPr>
        <w:t>三</w:t>
      </w:r>
      <w:r>
        <w:rPr>
          <w:rFonts w:hint="eastAsia" w:ascii="宋体" w:hAnsi="宋体" w:eastAsia="宋体" w:cs="宋体"/>
          <w:sz w:val="28"/>
          <w:szCs w:val="28"/>
        </w:rPr>
        <w:t>个步骤，</w:t>
      </w:r>
      <w:r>
        <w:rPr>
          <w:rFonts w:hint="eastAsia" w:ascii="宋体" w:hAnsi="宋体" w:eastAsia="宋体" w:cs="宋体"/>
          <w:sz w:val="28"/>
          <w:szCs w:val="28"/>
          <w:lang w:val="en-US" w:eastAsia="zh-CN"/>
        </w:rPr>
        <w:t>三</w:t>
      </w:r>
      <w:r>
        <w:rPr>
          <w:rFonts w:hint="eastAsia" w:ascii="宋体" w:hAnsi="宋体" w:eastAsia="宋体" w:cs="宋体"/>
          <w:sz w:val="28"/>
          <w:szCs w:val="28"/>
        </w:rPr>
        <w:t>个步骤之间是递进关系。</w:t>
      </w:r>
    </w:p>
    <w:p>
      <w:pPr>
        <w:ind w:firstLine="560" w:firstLineChars="200"/>
        <w:rPr>
          <w:rFonts w:ascii="楷体" w:hAnsi="楷体" w:eastAsia="楷体"/>
          <w:sz w:val="28"/>
          <w:szCs w:val="28"/>
        </w:rPr>
      </w:pPr>
      <w:r>
        <w:rPr>
          <w:rFonts w:hint="eastAsia" w:ascii="宋体" w:hAnsi="宋体" w:eastAsia="宋体" w:cs="宋体"/>
          <w:sz w:val="28"/>
          <w:szCs w:val="28"/>
        </w:rPr>
        <w:t>例题：43．</w:t>
      </w:r>
      <w:r>
        <w:rPr>
          <w:rFonts w:hint="eastAsia" w:ascii="楷体" w:hAnsi="楷体" w:eastAsia="楷体"/>
          <w:sz w:val="28"/>
          <w:szCs w:val="28"/>
        </w:rPr>
        <w:t>阅读材料，完成下列要求。（12分）</w:t>
      </w:r>
    </w:p>
    <w:p>
      <w:pPr>
        <w:ind w:firstLine="560" w:firstLineChars="200"/>
        <w:rPr>
          <w:rFonts w:ascii="楷体" w:hAnsi="楷体" w:eastAsia="楷体"/>
          <w:sz w:val="28"/>
          <w:szCs w:val="28"/>
        </w:rPr>
      </w:pPr>
      <w:r>
        <w:rPr>
          <w:rFonts w:hint="eastAsia" w:ascii="楷体" w:hAnsi="楷体" w:eastAsia="楷体"/>
          <w:sz w:val="28"/>
          <w:szCs w:val="28"/>
        </w:rPr>
        <w:t>材料</w:t>
      </w:r>
    </w:p>
    <w:p>
      <w:pPr>
        <w:ind w:firstLine="560" w:firstLineChars="200"/>
        <w:rPr>
          <w:rFonts w:hint="eastAsia" w:ascii="楷体" w:hAnsi="楷体" w:eastAsia="楷体"/>
          <w:sz w:val="28"/>
          <w:szCs w:val="28"/>
        </w:rPr>
      </w:pPr>
      <w:r>
        <w:rPr>
          <w:rFonts w:ascii="楷体" w:hAnsi="楷体" w:eastAsia="楷体"/>
          <w:sz w:val="28"/>
          <w:szCs w:val="28"/>
        </w:rPr>
        <w:t>中华文明在五千多年不间断发展的历史进程中，融汇各地域文化的涓涓细流，内涵不断丰富，影响逐渐扩大，形成“六合同风，九州共贯”的气象。</w:t>
      </w:r>
    </w:p>
    <w:p>
      <w:pPr>
        <w:ind w:firstLine="560" w:firstLineChars="200"/>
        <w:rPr>
          <w:rFonts w:ascii="楷体" w:hAnsi="楷体" w:eastAsia="楷体"/>
          <w:sz w:val="28"/>
          <w:szCs w:val="28"/>
        </w:rPr>
      </w:pPr>
      <w:r>
        <w:rPr>
          <w:rFonts w:hint="eastAsia" w:ascii="楷体" w:hAnsi="楷体" w:eastAsia="楷体"/>
          <w:sz w:val="28"/>
          <w:szCs w:val="28"/>
        </w:rPr>
        <w:t>选择一个地域，结合所学中国古代史知识，以具体史实阐述该地域对于中华文明发展的贡献。（要求：选择的地域与史实须相互吻合，表述清晰，观点正确。）</w:t>
      </w:r>
    </w:p>
    <w:p>
      <w:pPr>
        <w:rPr>
          <w:rFonts w:hint="eastAsia" w:ascii="宋体" w:hAnsi="宋体" w:eastAsia="宋体"/>
          <w:sz w:val="28"/>
          <w:szCs w:val="28"/>
        </w:rPr>
      </w:pPr>
      <w:r>
        <w:rPr>
          <w:rFonts w:hint="eastAsia" w:ascii="宋体" w:hAnsi="宋体" w:eastAsia="宋体"/>
          <w:b/>
          <w:bCs/>
          <w:sz w:val="28"/>
          <w:szCs w:val="28"/>
        </w:rPr>
        <w:t>一、解题</w:t>
      </w:r>
    </w:p>
    <w:p>
      <w:pPr>
        <w:ind w:firstLine="560" w:firstLineChars="200"/>
        <w:rPr>
          <w:rFonts w:ascii="宋体" w:hAnsi="宋体" w:eastAsia="宋体"/>
          <w:sz w:val="28"/>
          <w:szCs w:val="28"/>
        </w:rPr>
      </w:pPr>
      <w:r>
        <w:rPr>
          <w:rFonts w:hint="eastAsia" w:ascii="宋体" w:hAnsi="宋体" w:eastAsia="宋体"/>
          <w:sz w:val="28"/>
          <w:szCs w:val="28"/>
        </w:rPr>
        <w:t>高三学生必须培养做题时的时间观念、审题意识、规范答题的良好习惯，看到题目能够迅速进入试题情境，排除内外干扰，做到“人题一体化”，最大限度发挥自己的水平，甚至可以技巧性地多得分。</w:t>
      </w:r>
    </w:p>
    <w:p>
      <w:pPr>
        <w:ind w:firstLine="560" w:firstLineChars="200"/>
        <w:rPr>
          <w:rFonts w:ascii="宋体" w:hAnsi="宋体" w:eastAsia="宋体"/>
          <w:sz w:val="28"/>
          <w:szCs w:val="28"/>
        </w:rPr>
      </w:pPr>
      <w:r>
        <w:rPr>
          <w:rFonts w:hint="eastAsia" w:ascii="宋体" w:hAnsi="宋体" w:eastAsia="宋体"/>
          <w:sz w:val="28"/>
          <w:szCs w:val="28"/>
        </w:rPr>
        <w:t>按照我</w:t>
      </w:r>
      <w:r>
        <w:rPr>
          <w:rFonts w:hint="eastAsia" w:ascii="宋体" w:hAnsi="宋体" w:eastAsia="宋体"/>
          <w:sz w:val="28"/>
          <w:szCs w:val="28"/>
          <w:lang w:val="en-US" w:eastAsia="zh-CN"/>
        </w:rPr>
        <w:t>的</w:t>
      </w:r>
      <w:r>
        <w:rPr>
          <w:rFonts w:hint="eastAsia" w:ascii="宋体" w:hAnsi="宋体" w:eastAsia="宋体"/>
          <w:sz w:val="28"/>
          <w:szCs w:val="28"/>
        </w:rPr>
        <w:t>个人习惯，一般将题目分值的三分之二作为解题时间，那么这道题时间将被控制在8分钟内。所谓“磨刀不误砍柴工”，审题是答题的重中之重，审题失误可能导致“下笔千言，离题万里”，所以要舍得花时间。速读提炼材料第一段的主旨“中华文明多元一体，是个动态融合过程”；仔细研读第二段答题要求，可以用笔将关键词标出来，如“地域”、“中国古代史”、“贡献”，还有括号里的“吻合”、“清晰”、“正确”。调动课内外一切与之相关的知识储备，</w:t>
      </w:r>
      <w:r>
        <w:rPr>
          <w:rFonts w:hint="eastAsia" w:ascii="宋体" w:hAnsi="宋体" w:eastAsia="宋体"/>
          <w:sz w:val="28"/>
          <w:szCs w:val="28"/>
          <w:lang w:val="en-US" w:eastAsia="zh-CN"/>
        </w:rPr>
        <w:t>马上会</w:t>
      </w:r>
      <w:r>
        <w:rPr>
          <w:rFonts w:hint="eastAsia" w:ascii="宋体" w:hAnsi="宋体" w:eastAsia="宋体"/>
          <w:sz w:val="28"/>
          <w:szCs w:val="28"/>
        </w:rPr>
        <w:t>想到地理因素对文化类型的影响，还有中国古代史中不同阶段的政治经济和文化中心区。这样</w:t>
      </w:r>
      <w:r>
        <w:rPr>
          <w:rFonts w:hint="eastAsia" w:ascii="宋体" w:hAnsi="宋体" w:eastAsia="宋体"/>
          <w:sz w:val="28"/>
          <w:szCs w:val="28"/>
          <w:lang w:val="en-US" w:eastAsia="zh-CN"/>
        </w:rPr>
        <w:t>记忆中</w:t>
      </w:r>
      <w:r>
        <w:rPr>
          <w:rFonts w:hint="eastAsia" w:ascii="宋体" w:hAnsi="宋体" w:eastAsia="宋体"/>
          <w:sz w:val="28"/>
          <w:szCs w:val="28"/>
        </w:rPr>
        <w:t>就出现“中原文化、齐鲁文化、吴越文化、三秦文化、巴蜀文化、徽州文化”等地理文化区概念。然后比较分析，选取自己最熟悉的、最有把握的作为论述对象，选择的过程要准确果断，避免落笔时出现“烂尾工程”。</w:t>
      </w:r>
    </w:p>
    <w:p>
      <w:pPr>
        <w:ind w:firstLine="560"/>
        <w:rPr>
          <w:rFonts w:hint="eastAsia" w:ascii="宋体" w:hAnsi="宋体" w:eastAsia="宋体"/>
          <w:sz w:val="28"/>
          <w:szCs w:val="28"/>
          <w:lang w:val="en-US" w:eastAsia="zh-CN"/>
        </w:rPr>
      </w:pPr>
      <w:r>
        <w:rPr>
          <w:rFonts w:hint="eastAsia" w:ascii="宋体" w:hAnsi="宋体" w:eastAsia="宋体"/>
          <w:sz w:val="28"/>
          <w:szCs w:val="28"/>
        </w:rPr>
        <w:t>答题必须清晰（字迹、逻辑</w:t>
      </w:r>
      <w:r>
        <w:rPr>
          <w:rFonts w:hint="eastAsia" w:ascii="宋体" w:hAnsi="宋体" w:eastAsia="宋体"/>
          <w:sz w:val="28"/>
          <w:szCs w:val="28"/>
          <w:lang w:val="en-US" w:eastAsia="zh-CN"/>
        </w:rPr>
        <w:t>性</w:t>
      </w:r>
      <w:r>
        <w:rPr>
          <w:rFonts w:hint="eastAsia" w:ascii="宋体" w:hAnsi="宋体" w:eastAsia="宋体"/>
          <w:sz w:val="28"/>
          <w:szCs w:val="28"/>
        </w:rPr>
        <w:t>）和规范（符合题目要求、要点化）。再回顾一遍题目要求</w:t>
      </w:r>
      <w:r>
        <w:rPr>
          <w:rFonts w:hint="eastAsia" w:ascii="宋体" w:hAnsi="宋体" w:eastAsia="宋体"/>
          <w:sz w:val="28"/>
          <w:szCs w:val="28"/>
          <w:lang w:val="en-US" w:eastAsia="zh-CN"/>
        </w:rPr>
        <w:t>后</w:t>
      </w:r>
      <w:r>
        <w:rPr>
          <w:rFonts w:hint="eastAsia" w:ascii="宋体" w:hAnsi="宋体" w:eastAsia="宋体"/>
          <w:sz w:val="28"/>
          <w:szCs w:val="28"/>
        </w:rPr>
        <w:t>，开始谋篇布局。我认为中原文化区是中华</w:t>
      </w:r>
      <w:r>
        <w:rPr>
          <w:rFonts w:hint="eastAsia" w:ascii="宋体" w:hAnsi="宋体" w:eastAsia="宋体"/>
          <w:sz w:val="28"/>
          <w:szCs w:val="28"/>
          <w:lang w:val="en-US" w:eastAsia="zh-CN"/>
        </w:rPr>
        <w:t>文明</w:t>
      </w:r>
      <w:r>
        <w:rPr>
          <w:rFonts w:hint="eastAsia" w:ascii="宋体" w:hAnsi="宋体" w:eastAsia="宋体"/>
          <w:sz w:val="28"/>
          <w:szCs w:val="28"/>
        </w:rPr>
        <w:t>的肇始地，又地域广阔、史料丰富，就以“中原地区是中华文明的摇篮”为论题展开论述。</w:t>
      </w:r>
      <w:r>
        <w:rPr>
          <w:rFonts w:hint="eastAsia" w:ascii="宋体" w:hAnsi="宋体" w:eastAsia="宋体"/>
          <w:sz w:val="28"/>
          <w:szCs w:val="28"/>
          <w:lang w:val="en-US" w:eastAsia="zh-CN"/>
        </w:rPr>
        <w:t>下面是我的参考答案：</w:t>
      </w:r>
    </w:p>
    <w:p>
      <w:pPr>
        <w:ind w:firstLine="560"/>
        <w:jc w:val="center"/>
        <w:rPr>
          <w:rFonts w:hint="eastAsia" w:ascii="楷体" w:hAnsi="楷体" w:eastAsia="楷体" w:cs="楷体"/>
          <w:sz w:val="28"/>
          <w:szCs w:val="28"/>
          <w:lang w:val="en-US" w:eastAsia="zh-CN"/>
        </w:rPr>
      </w:pPr>
      <w:r>
        <w:rPr>
          <w:rFonts w:hint="eastAsia" w:ascii="楷体" w:hAnsi="楷体" w:eastAsia="楷体" w:cs="楷体"/>
          <w:sz w:val="28"/>
          <w:szCs w:val="28"/>
          <w:lang w:val="en-US" w:eastAsia="zh-CN"/>
        </w:rPr>
        <w:t>中原地区是中华文明的摇篮</w:t>
      </w:r>
    </w:p>
    <w:p>
      <w:pPr>
        <w:ind w:firstLine="560"/>
        <w:rPr>
          <w:rFonts w:hint="eastAsia" w:ascii="楷体" w:hAnsi="楷体" w:eastAsia="楷体" w:cs="楷体"/>
          <w:sz w:val="28"/>
          <w:szCs w:val="28"/>
          <w:lang w:val="en-US" w:eastAsia="zh-CN"/>
        </w:rPr>
      </w:pPr>
      <w:r>
        <w:rPr>
          <w:rFonts w:hint="eastAsia" w:ascii="楷体" w:hAnsi="楷体" w:eastAsia="楷体" w:cs="楷体"/>
          <w:sz w:val="28"/>
          <w:szCs w:val="28"/>
          <w:lang w:val="en-US" w:eastAsia="zh-CN"/>
        </w:rPr>
        <w:t>中原的主体位于黄河中下游地区，这里土质肥沃，地势平坦，四季分明，非常适合人类生活繁衍。</w:t>
      </w:r>
    </w:p>
    <w:p>
      <w:pPr>
        <w:ind w:firstLine="560"/>
        <w:rPr>
          <w:rFonts w:hint="eastAsia" w:ascii="楷体" w:hAnsi="楷体" w:eastAsia="楷体" w:cs="楷体"/>
          <w:sz w:val="28"/>
          <w:szCs w:val="28"/>
          <w:lang w:val="en-US" w:eastAsia="zh-CN"/>
        </w:rPr>
      </w:pPr>
      <w:r>
        <w:rPr>
          <w:rFonts w:hint="eastAsia" w:ascii="楷体" w:hAnsi="楷体" w:eastAsia="楷体" w:cs="楷体"/>
          <w:sz w:val="28"/>
          <w:szCs w:val="28"/>
          <w:lang w:val="en-US" w:eastAsia="zh-CN"/>
        </w:rPr>
        <w:t>新石器时代遗存有仰韶文化、大汶口文化、龙山文化等，当时人们已经制造陶器，种植粟等农作物，中国土地上已逐步形成以此为核心，联系周围各区域文化的文化共同体；夏商西周都以此地区作为统治中心，二里头遗址、殷墟遗址、甲骨文和青铜器铭文证明这一时期早期中华文明已经形成。春秋时期，中原各国社会发展水平高于周边，自称“华夏”，在与周边各族的交流和融合中，华夏观念进一步传播，战国时期，诸子百家把中原各国作为宣传自己思想和施展抱负的舞台，出现“百家争鸣”的文化现象，成为后世中华思想文化的源头。</w:t>
      </w:r>
    </w:p>
    <w:p>
      <w:pPr>
        <w:ind w:firstLine="560"/>
        <w:rPr>
          <w:rFonts w:hint="eastAsia" w:ascii="楷体" w:hAnsi="楷体" w:eastAsia="楷体" w:cs="楷体"/>
          <w:sz w:val="28"/>
          <w:szCs w:val="28"/>
          <w:lang w:val="en-US" w:eastAsia="zh-CN"/>
        </w:rPr>
      </w:pPr>
      <w:r>
        <w:rPr>
          <w:rFonts w:hint="eastAsia" w:ascii="楷体" w:hAnsi="楷体" w:eastAsia="楷体" w:cs="楷体"/>
          <w:sz w:val="28"/>
          <w:szCs w:val="28"/>
          <w:lang w:val="en-US" w:eastAsia="zh-CN"/>
        </w:rPr>
        <w:t>综上所述:中原地区孕育了中华文明，是中华文明之根基所在。</w:t>
      </w:r>
    </w:p>
    <w:p>
      <w:pPr>
        <w:numPr>
          <w:ilvl w:val="0"/>
          <w:numId w:val="1"/>
        </w:numPr>
        <w:rPr>
          <w:rFonts w:hint="eastAsia" w:ascii="宋体" w:hAnsi="宋体" w:eastAsia="宋体" w:cs="宋体"/>
          <w:b/>
          <w:bCs/>
          <w:sz w:val="28"/>
          <w:szCs w:val="28"/>
          <w:lang w:val="en-US" w:eastAsia="zh-CN"/>
        </w:rPr>
      </w:pPr>
      <w:r>
        <w:rPr>
          <w:rFonts w:hint="eastAsia" w:ascii="宋体" w:hAnsi="宋体" w:eastAsia="宋体" w:cs="宋体"/>
          <w:b/>
          <w:bCs/>
          <w:sz w:val="28"/>
          <w:szCs w:val="28"/>
          <w:lang w:val="en-US" w:eastAsia="zh-CN"/>
        </w:rPr>
        <w:t>品题</w:t>
      </w:r>
    </w:p>
    <w:p>
      <w:pPr>
        <w:numPr>
          <w:ilvl w:val="0"/>
          <w:numId w:val="0"/>
        </w:numPr>
        <w:ind w:firstLine="560"/>
        <w:rPr>
          <w:rFonts w:hint="eastAsia" w:ascii="宋体" w:hAnsi="宋体" w:eastAsia="宋体" w:cs="宋体"/>
          <w:sz w:val="28"/>
          <w:szCs w:val="28"/>
          <w:lang w:val="en-US" w:eastAsia="zh-CN"/>
        </w:rPr>
      </w:pPr>
      <w:r>
        <w:rPr>
          <w:rFonts w:hint="eastAsia" w:ascii="宋体" w:hAnsi="宋体" w:eastAsia="宋体" w:cs="宋体"/>
          <w:sz w:val="28"/>
          <w:szCs w:val="28"/>
          <w:lang w:val="en-US" w:eastAsia="zh-CN"/>
        </w:rPr>
        <w:t>依据《中国高考评价体系》，仔细的品评试题，揣摩命题人命制试题的指导思想和考查意图，对于备考应考是十分重要的。从“立德树人”高考核心功能来看，题目用简短的材料确定了“六合同风，九州共贯”的主旋律，同时在要求上提出“观点正确”，这是要求考生要以正确的价值观看待中华文明，树立文化自信。这说明开放性试题在价值观方面不会无限放开，防止出现“技术正确、政治错误”的答案，也明确了高考“为谁选才”的问题。从学科素养来看，答题要以具体地域并结合中国古代史知识来论述，而且二者“必须相互吻合”，显然考查了时空观念；在论述时要用到“地理环境对文明的影响”和“政治、经济、文化之间的相互作用”，这都体现着唯物史观指导下的具体方法，而选取史料以及论证过程又能看出不同考生在史料实证和历史解释上的差异。</w:t>
      </w:r>
    </w:p>
    <w:p>
      <w:pPr>
        <w:numPr>
          <w:ilvl w:val="0"/>
          <w:numId w:val="0"/>
        </w:numPr>
        <w:ind w:firstLine="560"/>
        <w:rPr>
          <w:rFonts w:hint="eastAsia" w:ascii="宋体" w:hAnsi="宋体" w:eastAsia="宋体" w:cs="宋体"/>
          <w:sz w:val="28"/>
          <w:szCs w:val="28"/>
          <w:lang w:val="en-US" w:eastAsia="zh-CN"/>
        </w:rPr>
      </w:pPr>
      <w:r>
        <w:rPr>
          <w:rFonts w:hint="eastAsia" w:ascii="宋体" w:hAnsi="宋体" w:eastAsia="宋体" w:cs="宋体"/>
          <w:sz w:val="28"/>
          <w:szCs w:val="28"/>
          <w:lang w:val="en-US" w:eastAsia="zh-CN"/>
        </w:rPr>
        <w:t>从《中国高考评价体系》所强调的“四翼”（基础性、综合性、应用性、创新性）来看，试题设置情境不偏不怪，以地域文化为切入点，对考生所应具备的基本学科知识、能力和思维进行了测量；对学生的学科素养的五个方面的考查也是综合的和全面的，这一点也是开放式试题的显著特点；试题切合时代需求，强掉“家国情怀”和“文化自信”，反对历史虚无主义和盲从思想，实现了历史学科的社会教化功能；开放程度适中，让不同的考生根据自己的“喜好”和“专长”立论，大片的“地域”、漫长的“时段”让考生自由选择、尽情发挥，避免答案千篇一律，实现了对考生“发现新问题、找到新规律、得出新结论”的水平进行评价的目的。</w:t>
      </w:r>
    </w:p>
    <w:p>
      <w:pPr>
        <w:numPr>
          <w:ilvl w:val="0"/>
          <w:numId w:val="0"/>
        </w:numPr>
        <w:ind w:firstLine="560"/>
        <w:rPr>
          <w:rFonts w:hint="eastAsia" w:ascii="宋体" w:hAnsi="宋体" w:eastAsia="宋体" w:cs="宋体"/>
          <w:sz w:val="28"/>
          <w:szCs w:val="28"/>
          <w:lang w:val="en-US" w:eastAsia="zh-CN"/>
        </w:rPr>
      </w:pPr>
      <w:r>
        <w:rPr>
          <w:rFonts w:hint="eastAsia" w:ascii="宋体" w:hAnsi="宋体" w:eastAsia="宋体" w:cs="宋体"/>
          <w:sz w:val="28"/>
          <w:szCs w:val="28"/>
          <w:lang w:val="en-US" w:eastAsia="zh-CN"/>
        </w:rPr>
        <w:t>如果是选择题，还要对试题的干扰项进行品评，认识到干扰项具体的干扰功能以及破解方法；如果是非开放式材料题，还需要品评试题的评分细则，学习组织答案的方法技巧。</w:t>
      </w:r>
    </w:p>
    <w:p>
      <w:pPr>
        <w:numPr>
          <w:ilvl w:val="0"/>
          <w:numId w:val="0"/>
        </w:numPr>
        <w:ind w:firstLine="560"/>
        <w:rPr>
          <w:rFonts w:hint="eastAsia" w:ascii="宋体" w:hAnsi="宋体" w:eastAsia="宋体" w:cs="宋体"/>
          <w:sz w:val="28"/>
          <w:szCs w:val="28"/>
          <w:lang w:val="en-US" w:eastAsia="zh-CN"/>
        </w:rPr>
      </w:pPr>
      <w:r>
        <w:rPr>
          <w:rFonts w:hint="eastAsia" w:ascii="宋体" w:hAnsi="宋体" w:eastAsia="宋体" w:cs="宋体"/>
          <w:sz w:val="28"/>
          <w:szCs w:val="28"/>
          <w:lang w:val="en-US" w:eastAsia="zh-CN"/>
        </w:rPr>
        <w:t>从以上的分析来看，这道题给备战高考有三点启发：首先，要认识到开放式试题并非全开放，有价值观正确、考查和阅卷公平的底线，所以在教学和命题中不能“投机取巧”，忽视高三学生的价值观和社会公德教育。其次，高中统编版教材面向全国，地域特色相对缺乏，学校应该积极建设校本课程，增强学生对家乡对历史的热爱，高三复习时也可以结合地方史志，让纲要化的历史教材生动亲切起来。第三，在复习中，重点关注学生的问题意识和创新能力，让学生有自己的“历史解释”，不要把过多的精力花在记忆前人的结论上面。</w:t>
      </w:r>
    </w:p>
    <w:p>
      <w:pPr>
        <w:numPr>
          <w:ilvl w:val="0"/>
          <w:numId w:val="1"/>
        </w:numPr>
        <w:ind w:left="0" w:leftChars="0" w:firstLine="0" w:firstLineChars="0"/>
        <w:rPr>
          <w:rFonts w:hint="eastAsia" w:ascii="宋体" w:hAnsi="宋体" w:eastAsia="宋体" w:cs="宋体"/>
          <w:b/>
          <w:bCs/>
          <w:sz w:val="28"/>
          <w:szCs w:val="28"/>
          <w:lang w:val="en-US" w:eastAsia="zh-CN"/>
        </w:rPr>
      </w:pPr>
      <w:r>
        <w:rPr>
          <w:rFonts w:hint="eastAsia" w:ascii="宋体" w:hAnsi="宋体" w:eastAsia="宋体" w:cs="宋体"/>
          <w:b/>
          <w:bCs/>
          <w:sz w:val="28"/>
          <w:szCs w:val="28"/>
          <w:lang w:val="en-US" w:eastAsia="zh-CN"/>
        </w:rPr>
        <w:t>变题</w:t>
      </w:r>
    </w:p>
    <w:p>
      <w:pPr>
        <w:numPr>
          <w:ilvl w:val="0"/>
          <w:numId w:val="0"/>
        </w:numPr>
        <w:ind w:leftChars="0" w:firstLine="560"/>
        <w:rPr>
          <w:rFonts w:hint="eastAsia" w:ascii="宋体" w:hAnsi="宋体" w:eastAsia="宋体" w:cs="宋体"/>
          <w:sz w:val="28"/>
          <w:szCs w:val="28"/>
          <w:lang w:val="en-US" w:eastAsia="zh-CN"/>
        </w:rPr>
      </w:pPr>
      <w:r>
        <w:rPr>
          <w:rFonts w:hint="eastAsia" w:ascii="宋体" w:hAnsi="宋体" w:eastAsia="宋体" w:cs="宋体"/>
          <w:sz w:val="28"/>
          <w:szCs w:val="28"/>
          <w:lang w:val="en-US" w:eastAsia="zh-CN"/>
        </w:rPr>
        <w:t>研究以往的高考题不是要“死记硬背”，而是发现命题规律，检验学习效果的一种手段。可以将高考题当作“母题”，改造出新的试题。这种改造可以是对试题类型的改造：选择题与非选择题之间的调换；可以是对试题内容的改造：更换新的情境材料或更换新的问题；也可以在不改变原试题考查形式的情况下，对材料和具体问题都进行更换。改编过的试题能够锻炼考生的知识迁移能力，从而对相应的知识点和能力技巧做到举一反三、融会贯通。我对上面所举的例题进行如下改编：</w:t>
      </w:r>
    </w:p>
    <w:p>
      <w:pPr>
        <w:numPr>
          <w:ilvl w:val="0"/>
          <w:numId w:val="0"/>
        </w:numPr>
        <w:ind w:leftChars="0" w:firstLine="560"/>
        <w:rPr>
          <w:rFonts w:hint="eastAsia" w:ascii="楷体" w:hAnsi="楷体" w:eastAsia="楷体" w:cs="楷体"/>
          <w:sz w:val="28"/>
          <w:szCs w:val="28"/>
          <w:lang w:val="en-US" w:eastAsia="zh-CN"/>
        </w:rPr>
      </w:pPr>
      <w:r>
        <w:rPr>
          <w:rFonts w:hint="eastAsia" w:ascii="楷体" w:hAnsi="楷体" w:eastAsia="楷体" w:cs="楷体"/>
          <w:sz w:val="28"/>
          <w:szCs w:val="28"/>
          <w:lang w:val="en-US" w:eastAsia="zh-CN"/>
        </w:rPr>
        <w:t>材料</w:t>
      </w:r>
    </w:p>
    <w:p>
      <w:pPr>
        <w:numPr>
          <w:ilvl w:val="0"/>
          <w:numId w:val="0"/>
        </w:numPr>
        <w:ind w:leftChars="0" w:firstLine="560"/>
        <w:rPr>
          <w:rFonts w:hint="eastAsia" w:ascii="楷体" w:hAnsi="楷体" w:eastAsia="楷体" w:cs="楷体"/>
          <w:sz w:val="28"/>
          <w:szCs w:val="28"/>
          <w:lang w:val="en-US" w:eastAsia="zh-CN"/>
        </w:rPr>
      </w:pPr>
      <w:r>
        <w:rPr>
          <w:rFonts w:hint="eastAsia" w:ascii="楷体" w:hAnsi="楷体" w:eastAsia="楷体" w:cs="楷体"/>
          <w:sz w:val="28"/>
          <w:szCs w:val="28"/>
          <w:lang w:val="en-US" w:eastAsia="zh-CN"/>
        </w:rPr>
        <w:t>与世界上的其他古老文明相比，中华文明发展的延续性是绝无仅有的。在5000多年的文明长河中，中华文明一直秉持开放的态度，不断吸收其他外来文明的营养，积极地应对挑战，从而获得持续发展的生机和活力。</w:t>
      </w:r>
    </w:p>
    <w:p>
      <w:pPr>
        <w:numPr>
          <w:ilvl w:val="0"/>
          <w:numId w:val="0"/>
        </w:numPr>
        <w:ind w:leftChars="0" w:firstLine="560"/>
        <w:rPr>
          <w:rFonts w:hint="eastAsia" w:ascii="楷体" w:hAnsi="楷体" w:eastAsia="楷体" w:cs="楷体"/>
          <w:sz w:val="28"/>
          <w:szCs w:val="28"/>
          <w:lang w:val="en-US" w:eastAsia="zh-CN"/>
        </w:rPr>
      </w:pPr>
      <w:r>
        <w:rPr>
          <w:rFonts w:hint="eastAsia" w:ascii="楷体" w:hAnsi="楷体" w:eastAsia="楷体" w:cs="楷体"/>
          <w:sz w:val="28"/>
          <w:szCs w:val="28"/>
          <w:lang w:val="en-US" w:eastAsia="zh-CN"/>
        </w:rPr>
        <w:t>选择一种文明，结合中国古代史知识，以具体史实阐述该文明对中华文明发展的贡献。（选择的文明与史实须相互吻合，表述清晰，观点正确。）</w:t>
      </w:r>
    </w:p>
    <w:p>
      <w:pPr>
        <w:numPr>
          <w:ilvl w:val="0"/>
          <w:numId w:val="0"/>
        </w:numPr>
        <w:ind w:leftChars="0" w:firstLine="560"/>
        <w:rPr>
          <w:rFonts w:hint="eastAsia" w:ascii="宋体" w:hAnsi="宋体" w:eastAsia="宋体" w:cs="宋体"/>
          <w:sz w:val="28"/>
          <w:szCs w:val="28"/>
          <w:lang w:val="en-US" w:eastAsia="zh-CN"/>
        </w:rPr>
      </w:pPr>
      <w:r>
        <w:rPr>
          <w:rFonts w:hint="eastAsia" w:ascii="宋体" w:hAnsi="宋体" w:eastAsia="宋体" w:cs="宋体"/>
          <w:sz w:val="28"/>
          <w:szCs w:val="28"/>
          <w:lang w:val="en-US" w:eastAsia="zh-CN"/>
        </w:rPr>
        <w:t>进行如此改编，一是切合习近平主席在2023年3月15日提出《全球文明倡议》的时代精神；二是改变“母题”考查角度，将世界其他文明与中华文明的发展联系起来，补上“母题”在知识上的考查缺漏；三是继续保持了原试题对考生“发散性思维、创新性思维”的测量评价功能。</w:t>
      </w:r>
    </w:p>
    <w:p>
      <w:pPr>
        <w:numPr>
          <w:ilvl w:val="0"/>
          <w:numId w:val="0"/>
        </w:numPr>
        <w:ind w:leftChars="0" w:firstLine="560"/>
        <w:rPr>
          <w:rFonts w:hint="default" w:ascii="宋体" w:hAnsi="宋体" w:eastAsia="宋体" w:cs="宋体"/>
          <w:sz w:val="28"/>
          <w:szCs w:val="28"/>
          <w:lang w:val="en-US" w:eastAsia="zh-CN"/>
        </w:rPr>
      </w:pPr>
      <w:r>
        <w:rPr>
          <w:rFonts w:hint="eastAsia" w:ascii="宋体" w:hAnsi="宋体" w:eastAsia="宋体" w:cs="宋体"/>
          <w:sz w:val="28"/>
          <w:szCs w:val="28"/>
          <w:lang w:val="en-US" w:eastAsia="zh-CN"/>
        </w:rPr>
        <w:t>高考是一场饕餮盛宴，每一道试题都是美味佳肴。在高考备考中精心利用好历年来的高考试题，充分吸收试题的“养分”，才会收到事半功倍之效。</w:t>
      </w:r>
    </w:p>
    <w:p>
      <w:pPr>
        <w:ind w:firstLine="560" w:firstLineChars="200"/>
        <w:rPr>
          <w:rFonts w:hint="eastAsia" w:ascii="宋体" w:hAnsi="宋体" w:eastAsia="宋体"/>
          <w:sz w:val="28"/>
          <w:szCs w:val="28"/>
        </w:rPr>
      </w:pPr>
    </w:p>
    <w:p>
      <w:pPr>
        <w:ind w:firstLine="560" w:firstLineChars="200"/>
        <w:rPr>
          <w:rFonts w:hint="eastAsia"/>
          <w:sz w:val="28"/>
          <w:szCs w:val="28"/>
        </w:rPr>
      </w:pPr>
      <w:bookmarkStart w:id="0" w:name="_GoBack"/>
      <w:bookmarkEnd w:id="0"/>
    </w:p>
    <w:p>
      <w:pPr>
        <w:ind w:firstLine="560" w:firstLineChars="200"/>
        <w:rPr>
          <w:rFonts w:hint="eastAsia"/>
          <w:b/>
          <w:bCs/>
          <w:sz w:val="28"/>
          <w:szCs w:val="28"/>
          <w:lang w:val="en-US" w:eastAsia="zh-CN"/>
        </w:rPr>
      </w:pPr>
      <w:r>
        <w:rPr>
          <w:rFonts w:hint="eastAsia"/>
          <w:b/>
          <w:bCs/>
          <w:sz w:val="28"/>
          <w:szCs w:val="28"/>
          <w:lang w:val="en-US" w:eastAsia="zh-CN"/>
        </w:rPr>
        <w:t>作者简介：梁军峰，历史高级教师，宿州市历史学科带头人。</w:t>
      </w:r>
    </w:p>
    <w:p>
      <w:pPr>
        <w:ind w:firstLine="560" w:firstLineChars="200"/>
        <w:rPr>
          <w:rFonts w:hint="eastAsia"/>
          <w:b/>
          <w:bCs/>
          <w:sz w:val="28"/>
          <w:szCs w:val="28"/>
          <w:lang w:val="en-US" w:eastAsia="zh-CN"/>
        </w:rPr>
      </w:pPr>
      <w:r>
        <w:rPr>
          <w:rFonts w:hint="eastAsia"/>
          <w:b/>
          <w:bCs/>
          <w:sz w:val="28"/>
          <w:szCs w:val="28"/>
          <w:lang w:val="en-US" w:eastAsia="zh-CN"/>
        </w:rPr>
        <w:t>在《中学历史教学参考》、《中学历史教学》、《教学考试》发文多篇。参与过《教学帮》和《教学考试》组织的命题活动。</w:t>
      </w:r>
    </w:p>
    <w:p>
      <w:pPr>
        <w:ind w:firstLine="560" w:firstLineChars="200"/>
        <w:rPr>
          <w:rFonts w:hint="eastAsia"/>
          <w:b/>
          <w:bCs/>
          <w:sz w:val="28"/>
          <w:szCs w:val="28"/>
          <w:lang w:val="en-US" w:eastAsia="zh-CN"/>
        </w:rPr>
      </w:pPr>
      <w:r>
        <w:rPr>
          <w:rFonts w:hint="eastAsia"/>
          <w:b/>
          <w:bCs/>
          <w:sz w:val="28"/>
          <w:szCs w:val="28"/>
          <w:lang w:val="en-US" w:eastAsia="zh-CN"/>
        </w:rPr>
        <w:t>通信地址：安徽省宿州市萧县中学  邮编：235200 电话：13955753956</w:t>
      </w:r>
    </w:p>
    <w:p>
      <w:pPr>
        <w:ind w:firstLine="560" w:firstLineChars="200"/>
        <w:rPr>
          <w:rFonts w:hint="default"/>
          <w:sz w:val="28"/>
          <w:szCs w:val="28"/>
          <w:lang w:val="en-US" w:eastAsia="zh-CN"/>
        </w:rPr>
      </w:pPr>
      <w:r>
        <w:rPr>
          <w:rFonts w:hint="eastAsia"/>
          <w:b/>
          <w:bCs/>
          <w:sz w:val="28"/>
          <w:szCs w:val="28"/>
          <w:lang w:val="en-US" w:eastAsia="zh-CN"/>
        </w:rPr>
        <w:t>信箱：2322419211@qq.com</w:t>
      </w:r>
      <w:r>
        <w:rPr>
          <w:rFonts w:hint="eastAsia"/>
          <w:sz w:val="28"/>
          <w:szCs w:val="28"/>
          <w:lang w:val="en-US" w:eastAsia="zh-CN"/>
        </w:rPr>
        <w:t xml:space="preserve">             </w:t>
      </w:r>
    </w:p>
    <w:sectPr>
      <w:pgSz w:w="11906" w:h="16838"/>
      <w:pgMar w:top="1440" w:right="1080" w:bottom="1440" w:left="108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等线">
    <w:panose1 w:val="02010600030101010101"/>
    <w:charset w:val="86"/>
    <w:family w:val="auto"/>
    <w:pitch w:val="default"/>
    <w:sig w:usb0="A00002BF" w:usb1="38CF7CFA" w:usb2="00000016" w:usb3="00000000" w:csb0="0004000F" w:csb1="00000000"/>
  </w:font>
  <w:font w:name="楷体">
    <w:panose1 w:val="02010609060101010101"/>
    <w:charset w:val="86"/>
    <w:family w:val="modern"/>
    <w:pitch w:val="default"/>
    <w:sig w:usb0="800002BF" w:usb1="38CF7CFA" w:usb2="00000016"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498CB7A5"/>
    <w:multiLevelType w:val="singleLevel"/>
    <w:tmpl w:val="498CB7A5"/>
    <w:lvl w:ilvl="0" w:tentative="0">
      <w:start w:val="2"/>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MDEzMGMyNDNmN2Y2OTY1NDBhZTFkZGEwZThiNDQxZjIifQ=="/>
    <w:docVar w:name="ksoschemedata" w:val="009062d1-a178-4ba7-adf7-4c8d8eb358d7"/>
  </w:docVars>
  <w:rsids>
    <w:rsidRoot w:val="00867BFE"/>
    <w:rsid w:val="00005855"/>
    <w:rsid w:val="000075CB"/>
    <w:rsid w:val="00164782"/>
    <w:rsid w:val="00222A3D"/>
    <w:rsid w:val="005F5A04"/>
    <w:rsid w:val="00604C1D"/>
    <w:rsid w:val="008628DD"/>
    <w:rsid w:val="00867BFE"/>
    <w:rsid w:val="009D5DEF"/>
    <w:rsid w:val="00D42C29"/>
    <w:rsid w:val="00D96CA1"/>
    <w:rsid w:val="00DD4C07"/>
    <w:rsid w:val="05957050"/>
    <w:rsid w:val="0AAF30A0"/>
    <w:rsid w:val="11A52583"/>
    <w:rsid w:val="187615D2"/>
    <w:rsid w:val="1A88525C"/>
    <w:rsid w:val="27845B84"/>
    <w:rsid w:val="29B82726"/>
    <w:rsid w:val="33177D46"/>
    <w:rsid w:val="387D08E0"/>
    <w:rsid w:val="3C670AB0"/>
    <w:rsid w:val="3F340570"/>
    <w:rsid w:val="40436D96"/>
    <w:rsid w:val="41206B0B"/>
    <w:rsid w:val="4196176E"/>
    <w:rsid w:val="4B115727"/>
    <w:rsid w:val="4D836554"/>
    <w:rsid w:val="51A406B5"/>
    <w:rsid w:val="54DE6B11"/>
    <w:rsid w:val="567B0583"/>
    <w:rsid w:val="56992E25"/>
    <w:rsid w:val="5B10081C"/>
    <w:rsid w:val="62781177"/>
    <w:rsid w:val="63CB2DCE"/>
    <w:rsid w:val="641E0C1C"/>
    <w:rsid w:val="671842C7"/>
    <w:rsid w:val="681F3395"/>
    <w:rsid w:val="6B1F121B"/>
    <w:rsid w:val="6DC25CE0"/>
    <w:rsid w:val="734D6809"/>
    <w:rsid w:val="735333EF"/>
    <w:rsid w:val="75D7560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semiHidden="0"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3">
    <w:name w:val="Default Paragraph Font"/>
    <w:unhideWhenUsed/>
    <w:uiPriority w:val="1"/>
  </w:style>
  <w:style w:type="table" w:default="1" w:styleId="2">
    <w:name w:val="Normal Table"/>
    <w:semiHidden/>
    <w:unhideWhenUsed/>
    <w:qFormat/>
    <w:uiPriority w:val="99"/>
    <w:tblPr>
      <w:tblCellMar>
        <w:top w:w="0" w:type="dxa"/>
        <w:left w:w="108" w:type="dxa"/>
        <w:bottom w:w="0" w:type="dxa"/>
        <w:right w:w="108" w:type="dxa"/>
      </w:tblCellMar>
    </w:tblPr>
  </w:style>
  <w:style w:type="paragraph" w:styleId="4">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TotalTime>0</TotalTime>
  <Pages>5</Pages>
  <Words>2773</Words>
  <Characters>2817</Characters>
  <DocSecurity>0</DocSecurity>
  <Lines>6</Lines>
  <Paragraphs>1</Paragraphs>
  <ScaleCrop>false</ScaleCrop>
  <LinksUpToDate>false</LinksUpToDate>
  <CharactersWithSpaces>2834</CharactersWithSpac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2023-06-16T00:02:00Z</dcterms:created>
  <dcterms:modified xsi:type="dcterms:W3CDTF">2023-08-03T09:22:35Z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2052-11.1.0.14309</vt:lpwstr>
  </property>
  <property fmtid="{D5CDD505-2E9C-101B-9397-08002B2CF9AE}" pid="3" name="ICV">
    <vt:lpwstr>C24DD64206994F1290CE7A6A1C7A2F72_13</vt:lpwstr>
  </property>
</Properties>
</file>