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2022年广东卷“《德意志帝国宪法》”试题分析</w:t>
      </w:r>
    </w:p>
    <w:p>
      <w:pPr>
        <w:jc w:val="center"/>
        <w:rPr>
          <w:rFonts w:hint="default" w:eastAsiaTheme="minorEastAsia"/>
          <w:b/>
          <w:bCs/>
          <w:sz w:val="28"/>
          <w:szCs w:val="28"/>
          <w:lang w:val="en-US" w:eastAsia="zh-CN"/>
        </w:rPr>
      </w:pPr>
      <w:r>
        <w:rPr>
          <w:rFonts w:hint="eastAsia"/>
          <w:b/>
          <w:bCs/>
          <w:sz w:val="28"/>
          <w:szCs w:val="28"/>
          <w:lang w:val="en-US" w:eastAsia="zh-CN"/>
        </w:rPr>
        <w:t xml:space="preserve">                   广东省汕尾市海丰县彭湃中学王文庆</w:t>
      </w:r>
    </w:p>
    <w:p>
      <w:pPr>
        <w:jc w:val="left"/>
        <w:rPr>
          <w:rFonts w:hint="default"/>
          <w:b/>
          <w:bCs/>
          <w:sz w:val="28"/>
          <w:szCs w:val="28"/>
          <w:lang w:val="en-US" w:eastAsia="zh-CN"/>
        </w:rPr>
      </w:pPr>
      <w:r>
        <w:rPr>
          <w:rFonts w:hint="eastAsia"/>
          <w:b/>
          <w:bCs/>
          <w:sz w:val="28"/>
          <w:szCs w:val="28"/>
          <w:lang w:val="en-US" w:eastAsia="zh-CN"/>
        </w:rPr>
        <w:t>（2022年广东卷</w:t>
      </w:r>
      <w:r>
        <w:rPr>
          <w:rFonts w:hint="eastAsia" w:ascii="宋体" w:hAnsi="宋体" w:eastAsia="宋体" w:cs="宋体"/>
          <w:b/>
          <w:bCs/>
          <w:sz w:val="28"/>
          <w:szCs w:val="28"/>
          <w:lang w:val="en-US" w:eastAsia="zh-CN"/>
        </w:rPr>
        <w:t>·</w:t>
      </w:r>
      <w:r>
        <w:rPr>
          <w:rFonts w:hint="eastAsia"/>
          <w:b/>
          <w:bCs/>
          <w:sz w:val="28"/>
          <w:szCs w:val="28"/>
          <w:lang w:val="en-US" w:eastAsia="zh-CN"/>
        </w:rPr>
        <w:t>14）</w:t>
      </w:r>
      <w:r>
        <w:rPr>
          <w:rFonts w:hint="default"/>
          <w:b/>
          <w:bCs/>
          <w:sz w:val="28"/>
          <w:szCs w:val="28"/>
          <w:lang w:val="en-US" w:eastAsia="zh-CN"/>
        </w:rPr>
        <w:t>1871年《德意志帝国宪法》包含一些大多数国家的宪法均不涉及的内容。例如关税，商业，铁路，邮政和电报等，关于个人权利却只字未提。这反映了德国</w:t>
      </w:r>
      <w:r>
        <w:rPr>
          <w:rFonts w:hint="eastAsia"/>
          <w:b/>
          <w:bCs/>
          <w:sz w:val="28"/>
          <w:szCs w:val="28"/>
          <w:lang w:val="en-US" w:eastAsia="zh-CN"/>
        </w:rPr>
        <w:t>（  ）</w:t>
      </w:r>
    </w:p>
    <w:p>
      <w:pPr>
        <w:jc w:val="left"/>
        <w:rPr>
          <w:rFonts w:hint="default"/>
          <w:b/>
          <w:bCs/>
          <w:sz w:val="28"/>
          <w:szCs w:val="28"/>
          <w:lang w:val="en-US" w:eastAsia="zh-CN"/>
        </w:rPr>
      </w:pPr>
      <w:r>
        <w:rPr>
          <w:rFonts w:hint="default"/>
          <w:b/>
          <w:bCs/>
          <w:sz w:val="28"/>
          <w:szCs w:val="28"/>
          <w:lang w:val="en-US" w:eastAsia="zh-CN"/>
        </w:rPr>
        <w:t xml:space="preserve">A．帝国结构的松散性                   </w:t>
      </w:r>
    </w:p>
    <w:p>
      <w:pPr>
        <w:jc w:val="left"/>
        <w:rPr>
          <w:rFonts w:hint="default"/>
          <w:b/>
          <w:bCs/>
          <w:sz w:val="28"/>
          <w:szCs w:val="28"/>
          <w:lang w:val="en-US" w:eastAsia="zh-CN"/>
        </w:rPr>
      </w:pPr>
      <w:r>
        <w:rPr>
          <w:rFonts w:hint="default"/>
          <w:b/>
          <w:bCs/>
          <w:sz w:val="28"/>
          <w:szCs w:val="28"/>
          <w:lang w:val="en-US" w:eastAsia="zh-CN"/>
        </w:rPr>
        <w:t>B．对外政策的扩张性</w:t>
      </w:r>
    </w:p>
    <w:p>
      <w:pPr>
        <w:jc w:val="left"/>
        <w:rPr>
          <w:rFonts w:hint="default"/>
          <w:b/>
          <w:bCs/>
          <w:sz w:val="28"/>
          <w:szCs w:val="28"/>
          <w:lang w:val="en-US" w:eastAsia="zh-CN"/>
        </w:rPr>
      </w:pPr>
      <w:r>
        <w:rPr>
          <w:rFonts w:hint="default"/>
          <w:b/>
          <w:bCs/>
          <w:sz w:val="28"/>
          <w:szCs w:val="28"/>
          <w:lang w:val="en-US" w:eastAsia="zh-CN"/>
        </w:rPr>
        <w:t xml:space="preserve">C．资本主义的保守性                   </w:t>
      </w:r>
    </w:p>
    <w:p>
      <w:pPr>
        <w:jc w:val="left"/>
        <w:rPr>
          <w:rFonts w:hint="default"/>
          <w:b/>
          <w:bCs/>
          <w:sz w:val="28"/>
          <w:szCs w:val="28"/>
          <w:lang w:val="en-US" w:eastAsia="zh-CN"/>
        </w:rPr>
      </w:pPr>
      <w:r>
        <w:rPr>
          <w:rFonts w:hint="default"/>
          <w:b/>
          <w:bCs/>
          <w:sz w:val="28"/>
          <w:szCs w:val="28"/>
          <w:lang w:val="en-US" w:eastAsia="zh-CN"/>
        </w:rPr>
        <w:t>D．君主制度的脆弱性</w:t>
      </w:r>
    </w:p>
    <w:p>
      <w:pPr>
        <w:jc w:val="both"/>
        <w:rPr>
          <w:rFonts w:hint="eastAsia"/>
          <w:b/>
          <w:bCs/>
          <w:sz w:val="28"/>
          <w:szCs w:val="28"/>
          <w:lang w:val="en-US" w:eastAsia="zh-CN"/>
        </w:rPr>
      </w:pPr>
      <w:r>
        <w:rPr>
          <w:rFonts w:hint="eastAsia"/>
          <w:b/>
          <w:bCs/>
          <w:sz w:val="28"/>
          <w:szCs w:val="28"/>
          <w:lang w:val="en-US" w:eastAsia="zh-CN"/>
        </w:rPr>
        <w:t>答案：C</w:t>
      </w:r>
    </w:p>
    <w:p>
      <w:pPr>
        <w:jc w:val="both"/>
        <w:rPr>
          <w:rFonts w:hint="default"/>
          <w:b/>
          <w:bCs/>
          <w:sz w:val="28"/>
          <w:szCs w:val="28"/>
          <w:lang w:val="en-US" w:eastAsia="zh-CN"/>
        </w:rPr>
      </w:pPr>
      <w:r>
        <w:rPr>
          <w:rFonts w:hint="eastAsia"/>
          <w:b/>
          <w:bCs/>
          <w:sz w:val="28"/>
          <w:szCs w:val="28"/>
          <w:highlight w:val="cyan"/>
          <w:lang w:val="en-US" w:eastAsia="zh-CN"/>
        </w:rPr>
        <w:t>试题立意：</w:t>
      </w:r>
      <w:r>
        <w:rPr>
          <w:rFonts w:hint="eastAsia"/>
          <w:b/>
          <w:bCs/>
          <w:sz w:val="28"/>
          <w:szCs w:val="28"/>
          <w:lang w:val="en-US" w:eastAsia="zh-CN"/>
        </w:rPr>
        <w:t>德意志民主政治是不彻底、不完善的民主，带有一定的封建保守因素。</w:t>
      </w:r>
    </w:p>
    <w:p>
      <w:pPr>
        <w:pStyle w:val="6"/>
        <w:spacing w:line="360" w:lineRule="auto"/>
        <w:rPr>
          <w:rFonts w:hint="eastAsia" w:ascii="Times New Roman" w:hAnsi="Times New Roman" w:cs="Times New Roman"/>
          <w:b/>
          <w:bCs/>
          <w:sz w:val="28"/>
          <w:szCs w:val="28"/>
          <w:lang w:val="en-US" w:eastAsia="zh-CN"/>
        </w:rPr>
      </w:pPr>
      <w:r>
        <w:rPr>
          <w:rFonts w:hint="eastAsia"/>
          <w:b/>
          <w:bCs/>
          <w:sz w:val="28"/>
          <w:szCs w:val="28"/>
          <w:highlight w:val="cyan"/>
          <w:lang w:val="en-US" w:eastAsia="zh-CN"/>
        </w:rPr>
        <w:t>试题分析：</w:t>
      </w:r>
      <w:r>
        <w:rPr>
          <w:rFonts w:hint="eastAsia"/>
          <w:b/>
          <w:bCs/>
          <w:sz w:val="28"/>
          <w:szCs w:val="28"/>
          <w:lang w:val="en-US" w:eastAsia="zh-CN"/>
        </w:rPr>
        <w:t>本题考查主干知识德意志资产阶级代议制，1871年《德意志帝国宪法》在中央与地方关系上，实行的是联邦制，中央对地方的控制较为紧密，所以A项不恰当；从“</w:t>
      </w:r>
      <w:r>
        <w:rPr>
          <w:rFonts w:hint="default"/>
          <w:b/>
          <w:bCs/>
          <w:sz w:val="28"/>
          <w:szCs w:val="28"/>
          <w:lang w:val="en-US" w:eastAsia="zh-CN"/>
        </w:rPr>
        <w:t>1871年《德意志帝国宪法》包含一些大多数国家的宪法均不涉及的内容。例如关税，商业，铁路，邮政和电报等，关于个人权利却只字未提。</w:t>
      </w:r>
      <w:r>
        <w:rPr>
          <w:rFonts w:hint="eastAsia"/>
          <w:b/>
          <w:bCs/>
          <w:sz w:val="28"/>
          <w:szCs w:val="28"/>
          <w:lang w:val="en-US" w:eastAsia="zh-CN"/>
        </w:rPr>
        <w:t>”涉及的内容主要是内政，且在关税内容方面并未涉及对外政策的扩张性，排除B项；“</w:t>
      </w:r>
      <w:r>
        <w:rPr>
          <w:rFonts w:hint="default"/>
          <w:b/>
          <w:bCs/>
          <w:sz w:val="28"/>
          <w:szCs w:val="28"/>
          <w:lang w:val="en-US" w:eastAsia="zh-CN"/>
        </w:rPr>
        <w:t>关于个人权利却只字未提</w:t>
      </w:r>
      <w:r>
        <w:rPr>
          <w:rFonts w:hint="eastAsia"/>
          <w:b/>
          <w:bCs/>
          <w:sz w:val="28"/>
          <w:szCs w:val="28"/>
          <w:lang w:val="en-US" w:eastAsia="zh-CN"/>
        </w:rPr>
        <w:t>”从情感态度上表现得是德意志资产阶级代议制的</w:t>
      </w:r>
      <w:r>
        <w:rPr>
          <w:rFonts w:hint="eastAsia" w:ascii="Times New Roman" w:hAnsi="Times New Roman" w:cs="Times New Roman"/>
          <w:b/>
          <w:bCs/>
          <w:sz w:val="28"/>
          <w:szCs w:val="28"/>
          <w:lang w:val="en-US" w:eastAsia="zh-CN"/>
        </w:rPr>
        <w:t>缺陷或保守性，所以选择C项恰当；</w:t>
      </w:r>
      <w:r>
        <w:rPr>
          <w:rFonts w:hint="default" w:ascii="Times New Roman" w:hAnsi="Times New Roman" w:cs="Times New Roman"/>
          <w:b/>
          <w:bCs/>
          <w:sz w:val="28"/>
          <w:szCs w:val="28"/>
          <w:lang w:val="en-US" w:eastAsia="zh-CN"/>
        </w:rPr>
        <w:t>1871年</w:t>
      </w:r>
      <w:bookmarkStart w:id="0" w:name="_GoBack"/>
      <w:bookmarkEnd w:id="0"/>
      <w:r>
        <w:rPr>
          <w:rFonts w:hint="default" w:ascii="Times New Roman" w:hAnsi="Times New Roman" w:cs="Times New Roman"/>
          <w:b/>
          <w:bCs/>
          <w:sz w:val="28"/>
          <w:szCs w:val="28"/>
          <w:lang w:val="en-US" w:eastAsia="zh-CN"/>
        </w:rPr>
        <w:t>《德意志帝国宪法》确立了君主立宪制，</w:t>
      </w:r>
      <w:r>
        <w:rPr>
          <w:rFonts w:hint="eastAsia" w:ascii="Times New Roman" w:hAnsi="Times New Roman" w:cs="Times New Roman"/>
          <w:b/>
          <w:bCs/>
          <w:sz w:val="28"/>
          <w:szCs w:val="28"/>
          <w:lang w:val="en-US" w:eastAsia="zh-CN"/>
        </w:rPr>
        <w:t>但</w:t>
      </w:r>
      <w:r>
        <w:rPr>
          <w:rFonts w:hint="default" w:ascii="Times New Roman" w:hAnsi="Times New Roman" w:cs="Times New Roman"/>
          <w:b/>
          <w:bCs/>
          <w:sz w:val="28"/>
          <w:szCs w:val="28"/>
          <w:lang w:val="en-US" w:eastAsia="zh-CN"/>
        </w:rPr>
        <w:t>皇帝掌握国家大权</w:t>
      </w:r>
      <w:r>
        <w:rPr>
          <w:rFonts w:hint="eastAsia" w:ascii="Times New Roman" w:hAnsi="Times New Roman" w:cs="Times New Roman"/>
          <w:b/>
          <w:bCs/>
          <w:sz w:val="28"/>
          <w:szCs w:val="28"/>
          <w:lang w:val="en-US" w:eastAsia="zh-CN"/>
        </w:rPr>
        <w:t>，议会只是粉饰门面的，</w:t>
      </w:r>
      <w:r>
        <w:rPr>
          <w:rFonts w:hint="default" w:ascii="Times New Roman" w:hAnsi="Times New Roman" w:cs="Times New Roman"/>
          <w:b/>
          <w:bCs/>
          <w:sz w:val="28"/>
          <w:szCs w:val="28"/>
          <w:lang w:val="en-US" w:eastAsia="zh-CN"/>
        </w:rPr>
        <w:t>专制主义色彩浓厚，排除D项。</w:t>
      </w:r>
    </w:p>
    <w:p>
      <w:pPr>
        <w:jc w:val="both"/>
        <w:rPr>
          <w:rFonts w:hint="eastAsia"/>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jc w:val="both"/>
        <w:rPr>
          <w:rFonts w:hint="eastAsia"/>
          <w:b/>
          <w:bCs/>
          <w:sz w:val="28"/>
          <w:szCs w:val="28"/>
          <w:lang w:val="en-US" w:eastAsia="zh-CN"/>
        </w:rPr>
      </w:pPr>
      <w:r>
        <w:rPr>
          <w:rFonts w:hint="eastAsia"/>
          <w:b/>
          <w:bCs/>
          <w:sz w:val="28"/>
          <w:szCs w:val="28"/>
          <w:highlight w:val="cyan"/>
          <w:lang w:val="en-US" w:eastAsia="zh-CN"/>
        </w:rPr>
        <w:t>史学材料研读一：</w:t>
      </w:r>
      <w:r>
        <w:rPr>
          <w:rFonts w:hint="eastAsia"/>
          <w:b/>
          <w:bCs/>
          <w:sz w:val="28"/>
          <w:szCs w:val="28"/>
          <w:highlight w:val="yellow"/>
          <w:lang w:val="en-US" w:eastAsia="zh-CN"/>
        </w:rPr>
        <w:t>第二帝国的立宪结构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第二帝国的宪法并不是制宪会议或国民议会的成果。</w:t>
      </w:r>
      <w:r>
        <w:rPr>
          <w:rFonts w:hint="eastAsia"/>
          <w:b/>
          <w:bCs/>
          <w:sz w:val="28"/>
          <w:szCs w:val="28"/>
          <w:highlight w:val="yellow"/>
          <w:lang w:val="en-US" w:eastAsia="zh-CN"/>
        </w:rPr>
        <w:t>德意志帝国是1871年1月18日在凡尔赛宫镜厅诞生的，是一系列胜利的战争的产物，而它采用的宪法则是俾斯麦亲手制订的。</w:t>
      </w:r>
      <w:r>
        <w:rPr>
          <w:rFonts w:hint="eastAsia"/>
          <w:b/>
          <w:bCs/>
          <w:sz w:val="28"/>
          <w:szCs w:val="28"/>
          <w:lang w:val="en-US" w:eastAsia="zh-CN"/>
        </w:rPr>
        <w:t>曾在1849年率领代表团前去觐见普鲁士国王的爱德华·西姆宗率领德意志帝国国会代表团来到凡尔赛，把德意志皇帝的称号授予威廉，但是，威廉直到得知所有各邦君主都同意新宪法之后，才接见了代表团成员。威廉就任新德意志帝国首脑时摆出军事王公贵族的排场，举行了盛大隆重的仪式。1848年的黑、红、金黄三色旗被抛弃了，普鲁士的黑、白色和汉撒同盟的红色加在一起，成为新帝国的国旗。</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新帝国采用的宪法是北德意志联邦宪法加上作为增补部分的与南德意志巴登、黑森、巴伐利亚和符腾堡四邦订的条约。</w:t>
      </w:r>
      <w:r>
        <w:rPr>
          <w:rFonts w:hint="eastAsia"/>
          <w:b/>
          <w:bCs/>
          <w:sz w:val="28"/>
          <w:szCs w:val="28"/>
          <w:highlight w:val="yellow"/>
          <w:lang w:val="en-US" w:eastAsia="zh-CN"/>
        </w:rPr>
        <w:t>宪法于1871年3月21日提交新选举产生的德意志帝国国会，4月14日国会原样通过，4月20日由俾斯麦公布。</w:t>
      </w:r>
      <w:r>
        <w:rPr>
          <w:rFonts w:hint="eastAsia"/>
          <w:b/>
          <w:bCs/>
          <w:sz w:val="28"/>
          <w:szCs w:val="28"/>
          <w:lang w:val="en-US" w:eastAsia="zh-CN"/>
        </w:rPr>
        <w:t>直到1917年，这部宪法都一直支配着德意志帝国，在这期间只作过几处修改，这些修改是根据实用和习俗的需要而不是通过官方措施来作出的。1871年国会通过这部宪法时只有七票反对。进步党在1867年还投票反对这一宪法，如今也投了赞成票，以对国家统一这项成就表示赞赏。</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宪法制订得能适应俾斯麦与威廉一世之间的关系。在他们两人掌握政府期间，没有出现什么紧张关系。</w:t>
      </w:r>
      <w:r>
        <w:rPr>
          <w:rFonts w:hint="eastAsia"/>
          <w:b/>
          <w:bCs/>
          <w:sz w:val="28"/>
          <w:szCs w:val="28"/>
          <w:highlight w:val="yellow"/>
          <w:lang w:val="en-US" w:eastAsia="zh-CN"/>
        </w:rPr>
        <w:t>基本的宪法问题，例如，是联邦制还是中央集权制、普鲁士问题、内阁责任、扩大民主权利等，在俾斯麦执掌国政期间全都给淹没了。</w:t>
      </w:r>
      <w:r>
        <w:rPr>
          <w:rFonts w:hint="eastAsia"/>
          <w:b/>
          <w:bCs/>
          <w:sz w:val="28"/>
          <w:szCs w:val="28"/>
          <w:lang w:val="en-US" w:eastAsia="zh-CN"/>
        </w:rPr>
        <w:t>只是在1890年以后，这些问题才变得愈来愈严重，最后，在战争重负和1917-1918年军事失败的情况下，造成了第二帝国的垮台。</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就国家政治生活应由整个民族共同参与这一意义来说，1871年组成的国家并不是一个真正的民族国家。所发生的情况只不过是，旧的普鲁士邦扩大了，把所有加入的其他邦包括进去，普鲁士军队和官僚机构的统治扩大到了这一更大的地域。1871年的宪法文本制造了一种立宪制的假象（莫姆森称之为“Scheinkonstitu-tionalismus”），但基本情况远非如此。</w:t>
      </w:r>
      <w:r>
        <w:rPr>
          <w:rFonts w:hint="eastAsia"/>
          <w:b/>
          <w:bCs/>
          <w:sz w:val="28"/>
          <w:szCs w:val="28"/>
          <w:highlight w:val="cyan"/>
          <w:lang w:val="en-US" w:eastAsia="zh-CN"/>
        </w:rPr>
        <w:t>在俾斯麦的宪法里，有一些详细条款涉及了大多数宪法均不涉及的问题，例如关税、商业、铁路、邮政和电报，等等。另一方面，关于个人权利、基本保证和抽象原则却只字未提。</w:t>
      </w:r>
      <w:r>
        <w:rPr>
          <w:rFonts w:hint="eastAsia"/>
          <w:b/>
          <w:bCs/>
          <w:sz w:val="28"/>
          <w:szCs w:val="28"/>
          <w:lang w:val="en-US" w:eastAsia="zh-CN"/>
        </w:rPr>
        <w:t>中央党的代表企图对宪法进行修改，增加一章关于基本保证的内容，目的首先是要保证罗马天主教会的传统权利。由《法兰克福报》发行人利奥波德·宗内曼领导的人数不多的南德意志自由派也提出了几点类似的修改意见。辩论中天主教代表赖兴斯佩格尔声称：“1866年以来，我们干了许多事，但只是为了统一。现在该是考虑人民对自由的要求了。”温特霍斯特则警告说：“国家专制主义会直接导致共产主义。”但是，这些努力都以极其悬殊的票数被否决了，正如1867年舒尔策-德利奇关于基本权利的修正案被否决一样。民族自由党人和进步党人拒绝承认教士是自由的拥护者，特赖施克则对整个基本权利的概念加以嘲笑，说这是回到当时德意志在政治上还天真、不成熟的1848-1849年的时代。</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新帝国形式上是作为一个联邦组织起来的，就是说，近似一个联邦国家。</w:t>
      </w:r>
      <w:r>
        <w:rPr>
          <w:rFonts w:hint="eastAsia"/>
          <w:b/>
          <w:bCs/>
          <w:sz w:val="28"/>
          <w:szCs w:val="28"/>
          <w:lang w:val="en-US" w:eastAsia="zh-CN"/>
        </w:rPr>
        <w:t>参加这一联盟的各独立邦并未失去各自的原有地位。王国除普鲁士外，还有巴伐利亚、萨克森和符腾堡；有六个大公国、五个公国、七个侯国、三个自由市，和帝国直辖区阿尔萨斯一洛林</w:t>
      </w:r>
      <w:r>
        <w:rPr>
          <w:rFonts w:hint="eastAsia"/>
          <w:b/>
          <w:bCs/>
          <w:sz w:val="28"/>
          <w:szCs w:val="28"/>
          <w:highlight w:val="yellow"/>
          <w:lang w:val="en-US" w:eastAsia="zh-CN"/>
        </w:rPr>
        <w:t>。统治权属于帝国政府，而不属于各邦。</w:t>
      </w:r>
      <w:r>
        <w:rPr>
          <w:rFonts w:hint="eastAsia"/>
          <w:b/>
          <w:bCs/>
          <w:sz w:val="28"/>
          <w:szCs w:val="28"/>
          <w:lang w:val="en-US" w:eastAsia="zh-CN"/>
        </w:rPr>
        <w:t>但是，除了陆军、海军、外交事务、关税、邮电以及后来的殖民地事务外，帝国并没有自己的行政机构。包括警察、司法、财政和教育在内的全部国内行政管理都仍保留在各邦手中。例如，到1913年，帝国总岁入（四十一亿二千一百万马克）低于普鲁士总岁入（四十二亿四千一百万马克），帝国国债（四十八亿九千七百万马克）也低于普鲁士国债（九十九亿零二百万马克）。然而，下面我们就会看到，由于普鲁士在宪法结构中的特殊、奇特地位，德意志帝国并不是一个真正的联邦国家。</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highlight w:val="yellow"/>
          <w:lang w:val="en-US" w:eastAsia="zh-CN"/>
        </w:rPr>
        <w:t>德意志帝国的首脑是由普鲁士国王担任，并在他的家族里世袭的。</w:t>
      </w:r>
      <w:r>
        <w:rPr>
          <w:rFonts w:hint="eastAsia"/>
          <w:b/>
          <w:bCs/>
          <w:sz w:val="28"/>
          <w:szCs w:val="28"/>
          <w:lang w:val="en-US" w:eastAsia="zh-CN"/>
        </w:rPr>
        <w:t>关于他的称号问题曾进行了不少讨论。在北德意志联邦宪法里并没有“皇帝”的提法。现在使用“皇帝”这个称号主要是为了争取南德意志人，他们对老帝国仍然怀有眷恋之情。对许多德意志人来说，这个称号象征着老帝国的旧的中世纪传统的复活。后来很出名的阿道夫·施特克尔牧师在1871年写道：“德意志国家的神圣新教帝国正在建成……正是在这个意义上，我们看出了1517-1871年间上帝意志的印记。”“其实，“皇帝”这个称号并不意味着这一点。更难得多的问题是，威廉是不是宣布为“德国皇帝”。如果用“德国皇帝”这个称号，那就意味着正式承认普鲁士国王居于帝国内其他国王之上。对此，巴伐利亚和符腾堡国王拒绝同意。于是，威廉只得宣布为“德意志皇帝”，</w:t>
      </w:r>
      <w:r>
        <w:rPr>
          <w:rFonts w:hint="eastAsia"/>
          <w:b/>
          <w:bCs/>
          <w:sz w:val="28"/>
          <w:szCs w:val="28"/>
          <w:highlight w:val="yellow"/>
          <w:lang w:val="en-US" w:eastAsia="zh-CN"/>
        </w:rPr>
        <w:t>这样，这个称号就只能与德意志民族联系起来，而不能与领土统治权联系起来。</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皇帝在与外交和国际法有关的一切事务上能代表帝国。</w:t>
      </w:r>
      <w:r>
        <w:rPr>
          <w:rFonts w:hint="eastAsia"/>
          <w:b/>
          <w:bCs/>
          <w:sz w:val="28"/>
          <w:szCs w:val="28"/>
          <w:lang w:val="en-US" w:eastAsia="zh-CN"/>
        </w:rPr>
        <w:t>他有权宣战、媾和、结盟、接受和委派大使，以及任命从宰相以下的全部帝国的官吏。他也可以随意免除他们的职务。皇帝还是陆、海军最高统帅，军人对他个人誓忠。但在国内事务上，他的权力主要只来自他作为普鲁士国王的地位。</w:t>
      </w:r>
      <w:r>
        <w:rPr>
          <w:rFonts w:hint="eastAsia"/>
          <w:b/>
          <w:bCs/>
          <w:sz w:val="28"/>
          <w:szCs w:val="28"/>
          <w:highlight w:val="yellow"/>
          <w:lang w:val="en-US" w:eastAsia="zh-CN"/>
        </w:rPr>
        <w:t>他（或者确切些说，他的代理人）是作为普鲁士国王来主持联邦议会的。</w:t>
      </w:r>
      <w:r>
        <w:rPr>
          <w:rFonts w:hint="eastAsia"/>
          <w:b/>
          <w:bCs/>
          <w:sz w:val="28"/>
          <w:szCs w:val="28"/>
          <w:lang w:val="en-US" w:eastAsia="zh-CN"/>
        </w:rPr>
        <w:t>在联邦议会里，他只是作为普鲁士政府的代表，而不是作为帝国的代表而进行活动。皇帝被赋予召集两个立法机构开会或宣布休会的权力，联邦议会是用是帝的名义向国会提交议案的。帝国法律由皇帝签名正式公布，但还须帝国宰相副署。学究气的法律学家经常认为，皇帝无权否否决立法。</w:t>
      </w:r>
      <w:r>
        <w:rPr>
          <w:rFonts w:hint="eastAsia"/>
          <w:b/>
          <w:bCs/>
          <w:sz w:val="28"/>
          <w:szCs w:val="28"/>
          <w:highlight w:val="yellow"/>
          <w:lang w:val="en-US" w:eastAsia="zh-CN"/>
        </w:rPr>
        <w:t>但是，俾斯麦本人在1881年2月24日和1882年1月24日发表的两次重要演说中都曾指出，无论在普鲁士还是在德意志帝国，皇帝都代表真正的实际的权力，他由于掌握宰相任免权，能够间接否决任何立法。</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lang w:val="en-US" w:eastAsia="zh-CN"/>
        </w:rPr>
        <w:t>按照联邦国家立法机构的模式建立了两院制立法机构，上议院即联邦议会，代表各邦，帝国国会则代表整个人民。但是，任何人只要仔细观察一下，就会发现，这里也明显地只不过是一个宪法的门面。</w:t>
      </w:r>
      <w:r>
        <w:rPr>
          <w:rFonts w:hint="eastAsia"/>
          <w:b/>
          <w:bCs/>
          <w:sz w:val="28"/>
          <w:szCs w:val="28"/>
          <w:highlight w:val="yellow"/>
          <w:lang w:val="en-US" w:eastAsia="zh-CN"/>
        </w:rPr>
        <w:t>联邦议会并不是一个真正的上议院。它体现的是君主权力。它是旧的邦联议会的残余，被赋予了新德意志帝国的君主权力。</w:t>
      </w:r>
      <w:r>
        <w:rPr>
          <w:rFonts w:hint="eastAsia"/>
          <w:b/>
          <w:bCs/>
          <w:sz w:val="28"/>
          <w:szCs w:val="28"/>
          <w:lang w:val="en-US" w:eastAsia="zh-CN"/>
        </w:rPr>
        <w:t>联邦议会事实上是普鲁士霸权的伪装，因为在这个议会里各邦代表人数并不相等，而是如同美国参议院那样，</w:t>
      </w:r>
      <w:r>
        <w:rPr>
          <w:rFonts w:hint="eastAsia"/>
          <w:b/>
          <w:bCs/>
          <w:sz w:val="28"/>
          <w:szCs w:val="28"/>
          <w:highlight w:val="yellow"/>
          <w:lang w:val="en-US" w:eastAsia="zh-CN"/>
        </w:rPr>
        <w:t>按照各邦大小和力量来决定。</w:t>
      </w:r>
      <w:r>
        <w:rPr>
          <w:rFonts w:hint="eastAsia"/>
          <w:b/>
          <w:bCs/>
          <w:sz w:val="28"/>
          <w:szCs w:val="28"/>
          <w:lang w:val="en-US" w:eastAsia="zh-CN"/>
        </w:rPr>
        <w:t>在五十八个总席位中（1911年后由于阿尔萨斯一洛林加入而增至六十一个），普鲁士有十七席，巴伐利亚六席，萨克森四席，符腾堡四席，其他各邦从三席至一席不等。议员由各邦政府指定，按照政府指示统一投票。</w:t>
      </w:r>
      <w:r>
        <w:rPr>
          <w:rFonts w:hint="eastAsia"/>
          <w:b/>
          <w:bCs/>
          <w:sz w:val="28"/>
          <w:szCs w:val="28"/>
          <w:highlight w:val="yellow"/>
          <w:lang w:val="en-US" w:eastAsia="zh-CN"/>
        </w:rPr>
        <w:t>帝国宰相主持联邦议会会议，任何议案未经议会投票通过均不能成为法律。</w:t>
      </w:r>
      <w:r>
        <w:rPr>
          <w:rFonts w:hint="eastAsia"/>
          <w:b/>
          <w:bCs/>
          <w:sz w:val="28"/>
          <w:szCs w:val="28"/>
          <w:lang w:val="en-US" w:eastAsia="zh-CN"/>
        </w:rPr>
        <w:t>在陆军、海军、关税和货物税问题上，普鲁士如投票赞成维持现行制度，它的票就能起决定作用；而宪法修正案如有十四票反对就被否决。</w:t>
      </w:r>
      <w:r>
        <w:rPr>
          <w:rFonts w:hint="eastAsia"/>
          <w:b/>
          <w:bCs/>
          <w:sz w:val="28"/>
          <w:szCs w:val="28"/>
          <w:highlight w:val="yellow"/>
          <w:lang w:val="en-US" w:eastAsia="zh-CN"/>
        </w:rPr>
        <w:t>这样，晋鲁士对宪法的任何修改就都握有否决权。</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帝国国会是人民议会，由所有二十五岁以上男性公民普遍投票选出。从表面上看，它具有一个真正的立法机构的一切外部特征；然而，它的权力实际上极其有限。1867年后没有重新分配席位的措施。国会议员无薪俸，直到1906年，才通过一项修正案、给每个议员按月致送四百马克酬金。国会对外交政策和军事问题毫无发言权。它的最大权力就是拒绝通过预算。但是，所有议员都还牢记着1862-1866年的宪法纠纷，这从国会的辩论记录中可以看出，这些记录满是不断的暗示和提到这次斗争的话。</w:t>
      </w:r>
      <w:r>
        <w:rPr>
          <w:rFonts w:hint="eastAsia"/>
          <w:b/>
          <w:bCs/>
          <w:sz w:val="28"/>
          <w:szCs w:val="28"/>
          <w:highlight w:val="yellow"/>
          <w:lang w:val="en-US" w:eastAsia="zh-CN"/>
        </w:rPr>
        <w:t>大臣们不是对国会负责，而是对皇帝负责。</w:t>
      </w:r>
      <w:r>
        <w:rPr>
          <w:rFonts w:hint="eastAsia"/>
          <w:b/>
          <w:bCs/>
          <w:sz w:val="28"/>
          <w:szCs w:val="28"/>
          <w:lang w:val="en-US" w:eastAsia="zh-CN"/>
        </w:rPr>
        <w:t>真正的统治权是由联邦议会和普鲁士政府分享。用胡戈·普罗伊斯的话来说，国会是“一个没有政府的议会，只好“发表独白”。不错，俾斯麦有段时间看来象是想在国会多数派的帮助下进行统治，并因而引起极端保守的《十字架报》的愤怒。但是，他很快地就放弃了这一愿望，始终声称他反对法国和英国实行的那种议会制度。只是到了德意志帝国后期，特别是在比洛时期之后，国会才开始发挥较有决定性的影响。但即使在这时，它对国家事务的控制仍然十分有限。</w:t>
      </w:r>
    </w:p>
    <w:p>
      <w:pPr>
        <w:jc w:val="both"/>
        <w:rPr>
          <w:rFonts w:hint="eastAsia"/>
          <w:b/>
          <w:bCs/>
          <w:sz w:val="28"/>
          <w:szCs w:val="28"/>
          <w:highlight w:val="cyan"/>
          <w:lang w:val="en-US" w:eastAsia="zh-CN"/>
        </w:rPr>
      </w:pPr>
      <w:r>
        <w:rPr>
          <w:rFonts w:hint="eastAsia"/>
          <w:b/>
          <w:bCs/>
          <w:sz w:val="28"/>
          <w:szCs w:val="28"/>
          <w:highlight w:val="yellow"/>
          <w:lang w:val="en-US" w:eastAsia="zh-CN"/>
        </w:rPr>
        <w:t>德意志帝国无内阁。有一个大臣，就是帝国宰相。</w:t>
      </w:r>
      <w:r>
        <w:rPr>
          <w:rFonts w:hint="eastAsia"/>
          <w:b/>
          <w:bCs/>
          <w:sz w:val="28"/>
          <w:szCs w:val="28"/>
          <w:lang w:val="en-US" w:eastAsia="zh-CN"/>
        </w:rPr>
        <w:t>他本人又任命国家各部门负责人，他们这些人仅是行政官员，对宰相负责。一再有人要求俾斯麦成立一个帝国内阁，但他坚决拒绝。他说，他讨厌浪费时间来说服其同事以及他们所有的朋友、顾问们，他的政策是明智的。帝国宰相同时也是普鲁士首相，他只对皇帝负责。宰相主持联邦议会，如同在旧邦联时担任议长的奥地利代表主持邦联议会一样。后来通过了鲁道夫·冯·本尼格森的一项修正案（现在是第十七条），规定宰相必须在皇帝批准的一切法案上副署。</w:t>
      </w:r>
      <w:r>
        <w:rPr>
          <w:rFonts w:hint="eastAsia"/>
          <w:b/>
          <w:bCs/>
          <w:sz w:val="28"/>
          <w:szCs w:val="28"/>
          <w:highlight w:val="yellow"/>
          <w:lang w:val="en-US" w:eastAsia="zh-CN"/>
        </w:rPr>
        <w:t>但是，这种副署并不是一种意味着最高权力的行动，因为宰相的任职完全是取决于皇帝兼普鲁士国王的意愿。</w:t>
      </w:r>
      <w:r>
        <w:rPr>
          <w:rFonts w:hint="eastAsia"/>
          <w:b/>
          <w:bCs/>
          <w:sz w:val="28"/>
          <w:szCs w:val="28"/>
          <w:lang w:val="en-US" w:eastAsia="zh-CN"/>
        </w:rPr>
        <w:t>宰相的主要职责大多数都不是作为帝国首席大臣而是作为普鲁士首相来履行的。1872年，伸斯麦曾作了一次试验，把这两个职位分开。他辞去普鲁士首相，把这个职位交给了冯·罗恩。但是，他很快得出结论，这个试验是不成功的，于是又恢复旧制。</w:t>
      </w:r>
    </w:p>
    <w:p>
      <w:pPr>
        <w:jc w:val="both"/>
        <w:rPr>
          <w:rFonts w:hint="default"/>
          <w:b/>
          <w:bCs/>
          <w:sz w:val="28"/>
          <w:szCs w:val="28"/>
          <w:lang w:val="en-US" w:eastAsia="zh-CN"/>
        </w:rPr>
      </w:pPr>
      <w:r>
        <w:rPr>
          <w:rFonts w:hint="eastAsia"/>
          <w:b/>
          <w:bCs/>
          <w:sz w:val="28"/>
          <w:szCs w:val="28"/>
          <w:lang w:val="en-US" w:eastAsia="zh-CN"/>
        </w:rPr>
        <w:t>——摘编自</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美</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科佩尔</w:t>
      </w:r>
      <w:r>
        <w:rPr>
          <w:rFonts w:hint="eastAsia" w:ascii="宋体" w:hAnsi="宋体" w:eastAsia="宋体" w:cs="宋体"/>
          <w:b/>
          <w:bCs/>
          <w:sz w:val="28"/>
          <w:szCs w:val="28"/>
          <w:lang w:val="en-US" w:eastAsia="zh-CN"/>
        </w:rPr>
        <w:t>·</w:t>
      </w:r>
      <w:r>
        <w:rPr>
          <w:rFonts w:hint="eastAsia"/>
          <w:b/>
          <w:bCs/>
          <w:sz w:val="28"/>
          <w:szCs w:val="28"/>
          <w:lang w:val="en-US" w:eastAsia="zh-CN"/>
        </w:rPr>
        <w:t>S</w:t>
      </w:r>
      <w:r>
        <w:rPr>
          <w:rFonts w:hint="eastAsia" w:ascii="宋体" w:hAnsi="宋体" w:eastAsia="宋体" w:cs="宋体"/>
          <w:b/>
          <w:bCs/>
          <w:sz w:val="28"/>
          <w:szCs w:val="28"/>
          <w:lang w:val="en-US" w:eastAsia="zh-CN"/>
        </w:rPr>
        <w:t>·</w:t>
      </w:r>
      <w:r>
        <w:rPr>
          <w:rFonts w:hint="eastAsia"/>
          <w:b/>
          <w:bCs/>
          <w:sz w:val="28"/>
          <w:szCs w:val="28"/>
          <w:lang w:val="en-US" w:eastAsia="zh-CN"/>
        </w:rPr>
        <w:t>平森著：《德国近现代史——它的历史和文化（上册）》，商务印书馆，1987年8月第1版，第八章，第219-225页</w:t>
      </w:r>
    </w:p>
    <w:p>
      <w:pPr>
        <w:jc w:val="both"/>
        <w:rPr>
          <w:rFonts w:hint="eastAsia"/>
          <w:b/>
          <w:bCs/>
          <w:sz w:val="28"/>
          <w:szCs w:val="28"/>
          <w:highlight w:val="cyan"/>
          <w:lang w:val="en-US" w:eastAsia="zh-CN"/>
        </w:rPr>
      </w:pPr>
    </w:p>
    <w:p>
      <w:pPr>
        <w:jc w:val="both"/>
        <w:rPr>
          <w:rFonts w:hint="eastAsia"/>
          <w:b/>
          <w:bCs/>
          <w:sz w:val="28"/>
          <w:szCs w:val="28"/>
          <w:lang w:val="en-US" w:eastAsia="zh-CN"/>
        </w:rPr>
      </w:pPr>
      <w:r>
        <w:rPr>
          <w:rFonts w:hint="eastAsia"/>
          <w:b/>
          <w:bCs/>
          <w:sz w:val="28"/>
          <w:szCs w:val="28"/>
          <w:highlight w:val="cyan"/>
          <w:lang w:val="en-US" w:eastAsia="zh-CN"/>
        </w:rPr>
        <w:t>史学材料研读二：</w:t>
      </w:r>
      <w:r>
        <w:rPr>
          <w:rFonts w:hint="eastAsia"/>
          <w:b/>
          <w:bCs/>
          <w:sz w:val="28"/>
          <w:szCs w:val="28"/>
          <w:highlight w:val="yellow"/>
          <w:lang w:val="en-US" w:eastAsia="zh-CN"/>
        </w:rPr>
        <w:t>统一与普鲁士式的政治现代化</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lang w:val="en-US" w:eastAsia="zh-CN"/>
        </w:rPr>
        <w:t>俾斯麦领导的“民族统一运动”，一方面摧毁了1815年以来存在于德意志联邦的全部旧有关系，</w:t>
      </w:r>
      <w:r>
        <w:rPr>
          <w:rFonts w:hint="eastAsia"/>
          <w:b/>
          <w:bCs/>
          <w:sz w:val="28"/>
          <w:szCs w:val="28"/>
          <w:highlight w:val="yellow"/>
          <w:lang w:val="en-US" w:eastAsia="zh-CN"/>
        </w:rPr>
        <w:t>另一方面又包藏着“霸权”和“拯救”的内核，因而在建造德国统一中既要保持现代化的势头，又要保留许多旧的残余。</w:t>
      </w:r>
      <w:r>
        <w:rPr>
          <w:rFonts w:hint="eastAsia"/>
          <w:b/>
          <w:bCs/>
          <w:sz w:val="28"/>
          <w:szCs w:val="28"/>
          <w:lang w:val="en-US" w:eastAsia="zh-CN"/>
        </w:rPr>
        <w:t>俾斯麦从50年代末60年代初以来就在考虑一种特殊的德意志型的立宪议会制度，既能保持普鲁士王朝和容克阶级的政治统治优势，又能在经济方面照顾资产阶级的利益，并使两个阶级利益相互融合，成为德意志帝国的统治基础。</w:t>
      </w:r>
      <w:r>
        <w:rPr>
          <w:rFonts w:hint="eastAsia"/>
          <w:b/>
          <w:bCs/>
          <w:sz w:val="28"/>
          <w:szCs w:val="28"/>
          <w:highlight w:val="yellow"/>
          <w:lang w:val="en-US" w:eastAsia="zh-CN"/>
        </w:rPr>
        <w:t>这种设想在1867年成立的北德意志联邦宪法中加以试行，在1871年统一的德意志帝国宪法中加以定型。</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1871年4月16日，俾斯麦亲自领导制定的帝国宪法，在新选出的德意志帝国议会上原样通过。</w:t>
      </w:r>
      <w:r>
        <w:rPr>
          <w:rFonts w:hint="eastAsia"/>
          <w:b/>
          <w:bCs/>
          <w:sz w:val="28"/>
          <w:szCs w:val="28"/>
          <w:lang w:val="en-US" w:eastAsia="zh-CN"/>
        </w:rPr>
        <w:t>这部宪法是北德意志联邦宪法加上作为增补部分的与南德诸侯签订的条约的混合，它不是1848年国民议会宪法精神的继续，</w:t>
      </w:r>
      <w:r>
        <w:rPr>
          <w:rFonts w:hint="eastAsia"/>
          <w:b/>
          <w:bCs/>
          <w:sz w:val="28"/>
          <w:szCs w:val="28"/>
          <w:highlight w:val="yellow"/>
          <w:lang w:val="en-US" w:eastAsia="zh-CN"/>
        </w:rPr>
        <w:t>而是一种特殊的普鲁士式的君主立宪精神的“开创”。</w:t>
      </w:r>
      <w:r>
        <w:rPr>
          <w:rFonts w:hint="eastAsia"/>
          <w:b/>
          <w:bCs/>
          <w:sz w:val="28"/>
          <w:szCs w:val="28"/>
          <w:lang w:val="en-US" w:eastAsia="zh-CN"/>
        </w:rPr>
        <w:t>这部宪法一直生效到1918年。进步党在1867年时还反对这一宪法，如今也投了赞成票，表示对国家统一的赞赏和支持。</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新帝国由22个邦和3个自由市组成，阿尔萨斯-洛林作为皇帝的直辖领地。最大的邦是普鲁士王国，占帝国全部面积的55％和人口的61％；最小的邦是罗伊斯（老系）侯爵领，人口仅6.2万，土地316平方公里。当时有人讽刺说，这是一个由一只大猛兽、半打狐狸和十几只耗子组成的联邦。</w:t>
      </w:r>
      <w:r>
        <w:rPr>
          <w:rFonts w:hint="eastAsia"/>
          <w:b/>
          <w:bCs/>
          <w:sz w:val="28"/>
          <w:szCs w:val="28"/>
          <w:highlight w:val="yellow"/>
          <w:lang w:val="en-US" w:eastAsia="zh-CN"/>
        </w:rPr>
        <w:t>新帝国形式上是作为一个联邦组织起来，参加帝国的各邦表面上并未失去各自的原有地位，但是统治权属于普鲁士控制的帝国政府，而不属于各邦。</w:t>
      </w:r>
      <w:r>
        <w:rPr>
          <w:rFonts w:hint="eastAsia"/>
          <w:b/>
          <w:bCs/>
          <w:sz w:val="28"/>
          <w:szCs w:val="28"/>
          <w:lang w:val="en-US" w:eastAsia="zh-CN"/>
        </w:rPr>
        <w:t>陆军、海军、外交事务、关税和银行立法、间接税、度量衡、货币、民法刑法、邮电以及后来的殖民地事务，都掌握在帝国政府手中，尽管帝国并没有自己的行政机构。</w:t>
      </w:r>
      <w:r>
        <w:rPr>
          <w:rFonts w:hint="eastAsia"/>
          <w:b/>
          <w:bCs/>
          <w:sz w:val="28"/>
          <w:szCs w:val="28"/>
          <w:highlight w:val="yellow"/>
          <w:lang w:val="en-US" w:eastAsia="zh-CN"/>
        </w:rPr>
        <w:t>保留在各邦手中的则是包括警察、部分司法、直接税、宗教和教育在内的全部邦内行政事务。</w:t>
      </w:r>
      <w:r>
        <w:rPr>
          <w:rFonts w:hint="eastAsia"/>
          <w:b/>
          <w:bCs/>
          <w:sz w:val="28"/>
          <w:szCs w:val="28"/>
          <w:lang w:val="en-US" w:eastAsia="zh-CN"/>
        </w:rPr>
        <w:t>由于普鲁士在宪法结构中的特殊地位，德意志帝国也算不上一个真正的联邦国家。宪法的一些基本问题，例如是联邦制还是中央集权制、普鲁士的奇特地位、内阁责任问题、</w:t>
      </w:r>
      <w:r>
        <w:rPr>
          <w:rFonts w:hint="eastAsia"/>
          <w:b/>
          <w:bCs/>
          <w:sz w:val="28"/>
          <w:szCs w:val="28"/>
          <w:highlight w:val="cyan"/>
          <w:lang w:val="en-US" w:eastAsia="zh-CN"/>
        </w:rPr>
        <w:t>扩大民主权利问题等，在俾斯麦执政期间全都显得“模糊不清”，</w:t>
      </w:r>
      <w:r>
        <w:rPr>
          <w:rFonts w:hint="eastAsia"/>
          <w:b/>
          <w:bCs/>
          <w:sz w:val="28"/>
          <w:szCs w:val="28"/>
          <w:lang w:val="en-US" w:eastAsia="zh-CN"/>
        </w:rPr>
        <w:t>因为宪法的制订主要是为了适用于普鲁士，特别适用于俾斯麦和威廉一世的统治，以及他们之间的互相关系。</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宪法规定德意志帝国的首脑为“德意志皇帝”，由普鲁士国王担任，由他的家族世袭。</w:t>
      </w:r>
      <w:r>
        <w:rPr>
          <w:rFonts w:hint="eastAsia"/>
          <w:b/>
          <w:bCs/>
          <w:sz w:val="28"/>
          <w:szCs w:val="28"/>
          <w:lang w:val="en-US" w:eastAsia="zh-CN"/>
        </w:rPr>
        <w:t>皇帝代表帝国，有权宣战、媾和、结盟、接受和委派大使。皇帝任命宰相和其他行政官员，也可以免除他们的职务。皇帝为陆海军最高统帅。皇帝被赋予召集两个立法机构联邦议会和帝国议会开会或宣布解散的权力，</w:t>
      </w:r>
      <w:r>
        <w:rPr>
          <w:rFonts w:hint="eastAsia"/>
          <w:b/>
          <w:bCs/>
          <w:sz w:val="28"/>
          <w:szCs w:val="28"/>
          <w:highlight w:val="yellow"/>
          <w:lang w:val="en-US" w:eastAsia="zh-CN"/>
        </w:rPr>
        <w:t>法律由皇帝签署并颁布。</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皇帝以下设帝国宰相，由普鲁士首相兼任，只对皇帝负责。</w:t>
      </w:r>
      <w:r>
        <w:rPr>
          <w:rFonts w:hint="eastAsia"/>
          <w:b/>
          <w:bCs/>
          <w:sz w:val="28"/>
          <w:szCs w:val="28"/>
          <w:lang w:val="en-US" w:eastAsia="zh-CN"/>
        </w:rPr>
        <w:t>德意志帝国没有内阁，仅有一名大臣，就是帝国宰相，</w:t>
      </w:r>
      <w:r>
        <w:rPr>
          <w:rFonts w:hint="eastAsia"/>
          <w:b/>
          <w:bCs/>
          <w:sz w:val="28"/>
          <w:szCs w:val="28"/>
          <w:highlight w:val="yellow"/>
          <w:lang w:val="en-US" w:eastAsia="zh-CN"/>
        </w:rPr>
        <w:t>他本人又任命政府各部的负责人，称国务秘书，仅作为助手对宰相负责。</w:t>
      </w:r>
      <w:r>
        <w:rPr>
          <w:rFonts w:hint="eastAsia"/>
          <w:b/>
          <w:bCs/>
          <w:sz w:val="28"/>
          <w:szCs w:val="28"/>
          <w:lang w:val="en-US" w:eastAsia="zh-CN"/>
        </w:rPr>
        <w:t>一再有人要求俾斯麦成立一个帝国内阁，均遭拒绝，他说他讨厌浪费时间来说服同事、朋友和顾问们，说他的政策是明智的。</w:t>
      </w:r>
      <w:r>
        <w:rPr>
          <w:rFonts w:hint="eastAsia"/>
          <w:b/>
          <w:bCs/>
          <w:sz w:val="28"/>
          <w:szCs w:val="28"/>
          <w:highlight w:val="yellow"/>
          <w:lang w:val="en-US" w:eastAsia="zh-CN"/>
        </w:rPr>
        <w:t>后来有一项修正案，规定皇帝批准的一切法案必须有宰相副署方得有效，但由于皇帝有权任命宰相，因而实权仍属皇帝。</w:t>
      </w:r>
      <w:r>
        <w:rPr>
          <w:rFonts w:hint="eastAsia"/>
          <w:b/>
          <w:bCs/>
          <w:sz w:val="28"/>
          <w:szCs w:val="28"/>
          <w:lang w:val="en-US" w:eastAsia="zh-CN"/>
        </w:rPr>
        <w:t>宰相的主要职责大多数不是作为帝国首席大臣而是作为普鲁士首相来履行的。1872年俾斯麦曾作了一次试验，把这两个职位分开，把普鲁士首相的职位交给了罗恩，但他很快得出结论，这个试验是不成功的，于是又恢复了旧例。</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帝国立法机构由两院制议会构成。</w:t>
      </w:r>
      <w:r>
        <w:rPr>
          <w:rFonts w:hint="eastAsia"/>
          <w:b/>
          <w:bCs/>
          <w:sz w:val="28"/>
          <w:szCs w:val="28"/>
          <w:lang w:val="en-US" w:eastAsia="zh-CN"/>
        </w:rPr>
        <w:t>上院联邦议会代表各邦，议员为邦政府派遣的高级官员（多半是贵族、容克），按照邦政府指示统一投票。联邦议会主席由宰相兼任。下院帝国议会由25岁以上男子按照普遍、直接、秘密的普选制选出（普鲁士等几个邦的邦议会选举仍采用三级选举制，而不是直接普选制）。议员任期五年。</w:t>
      </w:r>
      <w:r>
        <w:rPr>
          <w:rFonts w:hint="eastAsia"/>
          <w:b/>
          <w:bCs/>
          <w:sz w:val="28"/>
          <w:szCs w:val="28"/>
          <w:highlight w:val="yellow"/>
          <w:lang w:val="en-US" w:eastAsia="zh-CN"/>
        </w:rPr>
        <w:t>联邦议会不同于西方的上院，它是真正的实权机构，相当于各邦使节构成的帝国最高合议机关，对立法和决策有决定权，任何法律未经联邦议会同意均不能生效。</w:t>
      </w:r>
      <w:r>
        <w:rPr>
          <w:rFonts w:hint="eastAsia"/>
          <w:b/>
          <w:bCs/>
          <w:sz w:val="28"/>
          <w:szCs w:val="28"/>
          <w:lang w:val="en-US" w:eastAsia="zh-CN"/>
        </w:rPr>
        <w:t>联邦议会有权在</w:t>
      </w:r>
      <w:r>
        <w:rPr>
          <w:rFonts w:hint="eastAsia"/>
          <w:b/>
          <w:bCs/>
          <w:sz w:val="28"/>
          <w:szCs w:val="28"/>
          <w:highlight w:val="yellow"/>
          <w:lang w:val="en-US" w:eastAsia="zh-CN"/>
        </w:rPr>
        <w:t>皇帝的同意下</w:t>
      </w:r>
      <w:r>
        <w:rPr>
          <w:rFonts w:hint="eastAsia"/>
          <w:b/>
          <w:bCs/>
          <w:sz w:val="28"/>
          <w:szCs w:val="28"/>
          <w:lang w:val="en-US" w:eastAsia="zh-CN"/>
        </w:rPr>
        <w:t>解散帝国议会。联邦议会代表可以出席帝国议会，发言陈述本邦政府的意见并对法案的表决施加影响。皇帝对外宣战或缔约一般要取得联邦议会的同意。联邦议会还有权裁决各邦之间的争端，在出现不服从帝国法律的情况时，联邦议会有强制执行的决定权。修改宪法必须经联邦议会多数同意。</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cyan"/>
          <w:lang w:val="en-US" w:eastAsia="zh-CN"/>
        </w:rPr>
        <w:t>帝国议会名义上是人民代议机构，但实际权力很小，它没有一个对它负责的政府。</w:t>
      </w:r>
      <w:r>
        <w:rPr>
          <w:rFonts w:hint="eastAsia"/>
          <w:b/>
          <w:bCs/>
          <w:sz w:val="28"/>
          <w:szCs w:val="28"/>
          <w:lang w:val="en-US" w:eastAsia="zh-CN"/>
        </w:rPr>
        <w:t>普鲁士法学家、后来魏玛共和国宪法起草者胡戈·普鲁伊斯（Hugo PreuB，1860-1925）说，</w:t>
      </w:r>
      <w:r>
        <w:rPr>
          <w:rFonts w:hint="eastAsia"/>
          <w:b/>
          <w:bCs/>
          <w:sz w:val="28"/>
          <w:szCs w:val="28"/>
          <w:highlight w:val="yellow"/>
          <w:lang w:val="en-US" w:eastAsia="zh-CN"/>
        </w:rPr>
        <w:t>帝国议会是“一个没有政府的议会”，只好“发表独白”。</w:t>
      </w:r>
      <w:r>
        <w:rPr>
          <w:rFonts w:hint="eastAsia"/>
          <w:b/>
          <w:bCs/>
          <w:sz w:val="28"/>
          <w:szCs w:val="28"/>
          <w:lang w:val="en-US" w:eastAsia="zh-CN"/>
        </w:rPr>
        <w:t>俾斯麦有一段时间像是想在帝国议会多数派帮助下进行统治，立即引起极端保守派（如《十字架报》派）的愤怒，他很快放弃这一念头，声称他反对英国或法国的那种议会制度。</w:t>
      </w:r>
      <w:r>
        <w:rPr>
          <w:rFonts w:hint="eastAsia"/>
          <w:b/>
          <w:bCs/>
          <w:sz w:val="28"/>
          <w:szCs w:val="28"/>
          <w:highlight w:val="yellow"/>
          <w:lang w:val="en-US" w:eastAsia="zh-CN"/>
        </w:rPr>
        <w:t>帝国议会被一般人称为“国会”，实际上名不符实。</w:t>
      </w:r>
      <w:r>
        <w:rPr>
          <w:rFonts w:hint="eastAsia"/>
          <w:b/>
          <w:bCs/>
          <w:sz w:val="28"/>
          <w:szCs w:val="28"/>
          <w:lang w:val="en-US" w:eastAsia="zh-CN"/>
        </w:rPr>
        <w:t>帝国议会在立法过程中仅仅是参与者之一，</w:t>
      </w:r>
      <w:r>
        <w:rPr>
          <w:rFonts w:hint="eastAsia"/>
          <w:b/>
          <w:bCs/>
          <w:sz w:val="28"/>
          <w:szCs w:val="28"/>
          <w:highlight w:val="yellow"/>
          <w:lang w:val="en-US" w:eastAsia="zh-CN"/>
        </w:rPr>
        <w:t>联邦人议会有制定行政命令的权力，而帝国议会不能单独制定任何法律。帝国议会通过的议案，只有经联邦议会同意才得生效。</w:t>
      </w:r>
      <w:r>
        <w:rPr>
          <w:rFonts w:hint="eastAsia"/>
          <w:b/>
          <w:bCs/>
          <w:sz w:val="28"/>
          <w:szCs w:val="28"/>
          <w:lang w:val="en-US" w:eastAsia="zh-CN"/>
        </w:rPr>
        <w:t>帝国议会随时可以被联邦议会和皇帝解散。帝国议会的最大权力就是拒绝预算。只是到了20世纪初，在布洛（Bernhard von Bülow，1849-1929）任帝国宰相时期之后，这个“国会”才开始发挥较有决定性的影响，即使在那时，它对国家的监督仍是十分有限的。</w:t>
      </w:r>
      <w:r>
        <w:rPr>
          <w:rFonts w:hint="eastAsia"/>
          <w:b/>
          <w:bCs/>
          <w:sz w:val="28"/>
          <w:szCs w:val="28"/>
          <w:highlight w:val="yellow"/>
          <w:lang w:val="en-US" w:eastAsia="zh-CN"/>
        </w:rPr>
        <w:t>但由于帝国议会是普选产生的，它毕竟为资产阶级和各种政治势力提供了合法活动的讲坛，因而它的选举仍具有广泛的吸引力和影响力，以致形成第二帝国不发达的议会制和发达的政党制这样一种奇怪的现象。</w:t>
      </w:r>
      <w:r>
        <w:rPr>
          <w:rFonts w:hint="eastAsia"/>
          <w:b/>
          <w:bCs/>
          <w:sz w:val="28"/>
          <w:szCs w:val="28"/>
          <w:lang w:val="en-US" w:eastAsia="zh-CN"/>
        </w:rPr>
        <w:t>第二帝国的主要政党有德意志保守党、德意志帝国党、民族自由党、进步党、德意志人民党、中央党（天主教）和代表工人阶级利益的社会民主党等，这些政党的发展和斗争直接影响了德意志帝国的政治生活。</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lang w:val="en-US" w:eastAsia="zh-CN"/>
        </w:rPr>
        <w:t>显然，德意志帝国是旧普鲁士的扩大，它盖有很深的普鲁士印记。这主要表现为：</w:t>
      </w:r>
      <w:r>
        <w:rPr>
          <w:rFonts w:hint="eastAsia"/>
          <w:b/>
          <w:bCs/>
          <w:sz w:val="28"/>
          <w:szCs w:val="28"/>
          <w:highlight w:val="yellow"/>
          <w:lang w:val="en-US" w:eastAsia="zh-CN"/>
        </w:rPr>
        <w:t>第一，宪法规定了普鲁士的领导地位。</w:t>
      </w:r>
      <w:r>
        <w:rPr>
          <w:rFonts w:hint="eastAsia"/>
          <w:b/>
          <w:bCs/>
          <w:sz w:val="28"/>
          <w:szCs w:val="28"/>
          <w:lang w:val="en-US" w:eastAsia="zh-CN"/>
        </w:rPr>
        <w:t>皇帝由霍亨索伦家族世袭，宰相由普鲁士首相兼任，联邦议会58个席位中普鲁士邦占有17席，第二大邦巴伐利亚只有6席，其他邦4席、3席、1席不等，这使普鲁士可以操纵联邦议会，阻止任何对它不利的法案的通过，因为宪法规定，只需14票反对，法案就被否决，甚至宪法修正案也不例外。</w:t>
      </w:r>
      <w:r>
        <w:rPr>
          <w:rFonts w:hint="eastAsia"/>
          <w:b/>
          <w:bCs/>
          <w:sz w:val="28"/>
          <w:szCs w:val="28"/>
          <w:highlight w:val="yellow"/>
          <w:lang w:val="en-US" w:eastAsia="zh-CN"/>
        </w:rPr>
        <w:t>第二，宪法规定帝国军队向皇帝个人宣誓效忠，普鲁士的军事法规、军事制度被推行到整个德国，军队处于特殊地位，军事部门凌驾于民政部门之上，总参谋部成为帝国最显赫的特殊部门，普鲁士的军国主义精神渗透到整个德国。第三，从宪法模式看，帝国宪法吸收了普鲁士1850年宪法的主要精神。</w:t>
      </w:r>
      <w:r>
        <w:rPr>
          <w:rFonts w:hint="eastAsia"/>
          <w:b/>
          <w:bCs/>
          <w:sz w:val="28"/>
          <w:szCs w:val="28"/>
          <w:lang w:val="en-US" w:eastAsia="zh-CN"/>
        </w:rPr>
        <w:t>这种普鲁士风格的君主立宪是由君主和容克掌握实权，直接行使统治权，它同英国虚君式的君主立宪有重大区别，成为近代具有广泛影响的普鲁士式君主立宪模式。德意志帝国是现代意义上的普鲁士，即是</w:t>
      </w:r>
      <w:r>
        <w:rPr>
          <w:rFonts w:hint="eastAsia"/>
          <w:b/>
          <w:bCs/>
          <w:sz w:val="28"/>
          <w:szCs w:val="28"/>
          <w:highlight w:val="yellow"/>
          <w:lang w:val="en-US" w:eastAsia="zh-CN"/>
        </w:rPr>
        <w:t>“一个以议会形式粉饰门面、混杂着封建残余、已经受到资产阶级影响、按官僚制度组织起来、并以警察来保卫的、军事专制制度的国家”。（马克思语）</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这种政治现代化的特点，决定了国家对本国的政治生活、特别对经济发展的加强干预。国家在现代化经济的发展中起重大作用，这也是德国不同于先进资本主义国家如英国的独特之点，后者是在政府的放任政策下发展起来的。德国政府（当时称“宰相府”更合适）通过一系列政策和措施，消除阻碍德国经济发展的障碍。</w:t>
      </w:r>
      <w:r>
        <w:rPr>
          <w:rFonts w:hint="eastAsia"/>
          <w:b/>
          <w:bCs/>
          <w:sz w:val="28"/>
          <w:szCs w:val="28"/>
          <w:highlight w:val="yellow"/>
          <w:lang w:val="en-US" w:eastAsia="zh-CN"/>
        </w:rPr>
        <w:t>首先是统一币制。</w:t>
      </w:r>
      <w:r>
        <w:rPr>
          <w:rFonts w:hint="eastAsia"/>
          <w:b/>
          <w:bCs/>
          <w:sz w:val="28"/>
          <w:szCs w:val="28"/>
          <w:lang w:val="en-US" w:eastAsia="zh-CN"/>
        </w:rPr>
        <w:t>1873年7月公布货币法，规定实行帝国金本位制，1875年元旦起帝国马克成为惟一的支付手段；同时普鲁士银行改建为德国国家银行。其次是统一经济法规。70年代上半期，帝国政府颁布了一系列法令：商业法、营业自由法、统一的度量衡法、民权和迁徙自由法、保护国外的商业法、关税法以及对邮政、交通、银行等事务的管理法，使经济的发展不仅获得广阔的天地，且有了法律的保证。接下来是：统一铁路管理，创立“帝国铁路局”，协调帝国铁路线、各邦铁路线、私营铁路线、公私合营铁路线的建设、装备和营运；同时通过国家购买扩大国有铁路的比重。</w:t>
      </w:r>
      <w:r>
        <w:rPr>
          <w:rFonts w:hint="eastAsia"/>
          <w:b/>
          <w:bCs/>
          <w:sz w:val="28"/>
          <w:szCs w:val="28"/>
          <w:highlight w:val="yellow"/>
          <w:lang w:val="en-US" w:eastAsia="zh-CN"/>
        </w:rPr>
        <w:t>最后是采取保护关税政策。</w:t>
      </w:r>
      <w:r>
        <w:rPr>
          <w:rFonts w:hint="eastAsia"/>
          <w:b/>
          <w:bCs/>
          <w:sz w:val="28"/>
          <w:szCs w:val="28"/>
          <w:lang w:val="en-US" w:eastAsia="zh-CN"/>
        </w:rPr>
        <w:t>欧美各先进大工业国在低关税进口率的德国倾销商品，给基础薄弱的德国工业以严重冲击；而俄国谷物经由东部铁路廉价输入，也严重冲击了德国国内的粮食市场。1879年1月，帝国议会通过保护关税法，制定新的关税税则，不断提高税率。工业方面的原则是：进口的原料免税，半成品低税、成品分别征税。俾斯麦以他的“谷物法”和保护关税法维护了容克、工业主的利益，稳固了帝国政府的统治基础。1879年后的10年间，俾斯麦得到大地主、大工业家的一致支持，俾斯麦收起了“铁与血”的口号，而用“铁与谷”的温和口号来达到自己的目的。</w:t>
      </w:r>
    </w:p>
    <w:p>
      <w:pPr>
        <w:jc w:val="both"/>
        <w:rPr>
          <w:rFonts w:hint="default"/>
          <w:b/>
          <w:bCs/>
          <w:sz w:val="28"/>
          <w:szCs w:val="28"/>
          <w:highlight w:val="cyan"/>
          <w:lang w:val="en-US" w:eastAsia="zh-CN"/>
        </w:rPr>
      </w:pPr>
      <w:r>
        <w:rPr>
          <w:rFonts w:hint="eastAsia"/>
          <w:b/>
          <w:bCs/>
          <w:sz w:val="28"/>
          <w:szCs w:val="28"/>
          <w:lang w:val="en-US" w:eastAsia="zh-CN"/>
        </w:rPr>
        <w:t>——摘编自丁建弘著：《德国通史》，上海社会科学院出版社，2007年12月第1版，第九章，第231-235页</w:t>
      </w:r>
    </w:p>
    <w:p>
      <w:pPr>
        <w:jc w:val="both"/>
        <w:rPr>
          <w:rFonts w:hint="eastAsia"/>
          <w:b/>
          <w:bCs/>
          <w:sz w:val="28"/>
          <w:szCs w:val="28"/>
          <w:highlight w:val="cyan"/>
          <w:lang w:val="en-US" w:eastAsia="zh-CN"/>
        </w:rPr>
      </w:pPr>
    </w:p>
    <w:p>
      <w:pPr>
        <w:jc w:val="both"/>
        <w:rPr>
          <w:rFonts w:hint="eastAsia"/>
          <w:b/>
          <w:bCs/>
          <w:sz w:val="28"/>
          <w:szCs w:val="28"/>
          <w:lang w:val="en-US" w:eastAsia="zh-CN"/>
        </w:rPr>
      </w:pPr>
      <w:r>
        <w:rPr>
          <w:rFonts w:hint="eastAsia"/>
          <w:b/>
          <w:bCs/>
          <w:sz w:val="28"/>
          <w:szCs w:val="28"/>
          <w:highlight w:val="cyan"/>
          <w:lang w:val="en-US" w:eastAsia="zh-CN"/>
        </w:rPr>
        <w:t>史学材料研读三：</w:t>
      </w:r>
      <w:r>
        <w:rPr>
          <w:rFonts w:hint="eastAsia"/>
          <w:b/>
          <w:bCs/>
          <w:sz w:val="28"/>
          <w:szCs w:val="28"/>
          <w:highlight w:val="yellow"/>
          <w:lang w:val="en-US" w:eastAsia="zh-CN"/>
        </w:rPr>
        <w:t>俾斯麦宪法</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俾斯麦对帝国制定的宪法虽然赋予了男性成年公民普选权，并准许下院讨论各种问题，但就像波拿巴三世的宪法，</w:t>
      </w:r>
      <w:r>
        <w:rPr>
          <w:rFonts w:hint="eastAsia"/>
          <w:b/>
          <w:bCs/>
          <w:sz w:val="28"/>
          <w:szCs w:val="28"/>
          <w:highlight w:val="cyan"/>
          <w:lang w:val="en-US" w:eastAsia="zh-CN"/>
        </w:rPr>
        <w:t>很难说具有自由的性质。</w:t>
      </w:r>
      <w:r>
        <w:rPr>
          <w:rFonts w:hint="eastAsia"/>
          <w:b/>
          <w:bCs/>
          <w:sz w:val="28"/>
          <w:szCs w:val="28"/>
          <w:lang w:val="en-US" w:eastAsia="zh-CN"/>
        </w:rPr>
        <w:t>政府为联邦制，因此24个邦都有一些权力，但外交和国防大权则操纵在皇帝和首相手中。军队、驻外使节、官僚机构的上层均由贵族充任，他们拒绝与资产阶级和下层官吏来往。德意志帝国皇帝与英国君主不同，他在立法和外交事务上有相当大的权力，并统师着海陆军队。</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cyan"/>
          <w:lang w:val="en-US" w:eastAsia="zh-CN"/>
        </w:rPr>
        <w:t>德意志帝国没有两党制政府，公民自由权利没有保障。</w:t>
      </w:r>
      <w:r>
        <w:rPr>
          <w:rFonts w:hint="eastAsia"/>
          <w:b/>
          <w:bCs/>
          <w:sz w:val="28"/>
          <w:szCs w:val="28"/>
          <w:lang w:val="en-US" w:eastAsia="zh-CN"/>
        </w:rPr>
        <w:t>对俾斯麦的唯一限制是下院拒绝通过预算，这是政治家们一般不愿采取的极端方式。只有国王兼皇帝能够使首相或内阁成员离职。</w:t>
      </w:r>
      <w:r>
        <w:rPr>
          <w:rFonts w:hint="eastAsia"/>
          <w:b/>
          <w:bCs/>
          <w:sz w:val="28"/>
          <w:szCs w:val="28"/>
          <w:highlight w:val="yellow"/>
          <w:lang w:val="en-US" w:eastAsia="zh-CN"/>
        </w:rPr>
        <w:t>德国自由派没有为基本政治权利和公民自由奋力斗争，他们容忍了英国自由派绝不会允许的在原则和实践上的妥协。</w:t>
      </w:r>
      <w:r>
        <w:rPr>
          <w:rFonts w:hint="eastAsia"/>
          <w:b/>
          <w:bCs/>
          <w:sz w:val="28"/>
          <w:szCs w:val="28"/>
          <w:lang w:val="en-US" w:eastAsia="zh-CN"/>
        </w:rPr>
        <w:t>德国从未产生真正的议会制度，</w:t>
      </w:r>
      <w:r>
        <w:rPr>
          <w:rFonts w:hint="eastAsia"/>
          <w:b/>
          <w:bCs/>
          <w:sz w:val="28"/>
          <w:szCs w:val="28"/>
          <w:highlight w:val="cyan"/>
          <w:lang w:val="en-US" w:eastAsia="zh-CN"/>
        </w:rPr>
        <w:t>当然也不是一个自由的社会。</w:t>
      </w:r>
      <w:r>
        <w:rPr>
          <w:rFonts w:hint="eastAsia"/>
          <w:b/>
          <w:bCs/>
          <w:sz w:val="28"/>
          <w:szCs w:val="28"/>
          <w:lang w:val="en-US" w:eastAsia="zh-CN"/>
        </w:rPr>
        <w:t>俾斯麦的政治行动削弱了自由和民主因素，他对原则不感兴趣，视党派为利益集团，认为他们无力为国家制定政策。由于处在伸斯麦统治下的德意志环境中，或者说由于缺乏参与德国事务的条件，政治党派仅代表一种观点或地方利益，但天主教派和社会主义者例外。</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美</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马文</w:t>
      </w:r>
      <w:r>
        <w:rPr>
          <w:rFonts w:hint="eastAsia" w:ascii="宋体" w:hAnsi="宋体" w:eastAsia="宋体" w:cs="宋体"/>
          <w:b/>
          <w:bCs/>
          <w:sz w:val="28"/>
          <w:szCs w:val="28"/>
          <w:lang w:val="en-US" w:eastAsia="zh-CN"/>
        </w:rPr>
        <w:t>·</w:t>
      </w:r>
      <w:r>
        <w:rPr>
          <w:rFonts w:hint="eastAsia"/>
          <w:b/>
          <w:bCs/>
          <w:sz w:val="28"/>
          <w:szCs w:val="28"/>
          <w:lang w:val="en-US" w:eastAsia="zh-CN"/>
        </w:rPr>
        <w:t>佩里主编：《西方文明史（下卷）》，商务印书馆，1993年11月第1版，第二十六章，第239页</w:t>
      </w:r>
    </w:p>
    <w:p>
      <w:pPr>
        <w:jc w:val="both"/>
        <w:rPr>
          <w:rFonts w:hint="eastAsia"/>
          <w:b/>
          <w:bCs/>
          <w:sz w:val="28"/>
          <w:szCs w:val="28"/>
          <w:highlight w:val="cyan"/>
          <w:lang w:val="en-US" w:eastAsia="zh-CN"/>
        </w:rPr>
      </w:pPr>
    </w:p>
    <w:p>
      <w:pPr>
        <w:jc w:val="both"/>
        <w:rPr>
          <w:rFonts w:hint="default"/>
          <w:b/>
          <w:bCs/>
          <w:sz w:val="28"/>
          <w:szCs w:val="28"/>
          <w:lang w:val="en-US" w:eastAsia="zh-CN"/>
        </w:rPr>
      </w:pPr>
      <w:r>
        <w:rPr>
          <w:rFonts w:hint="eastAsia"/>
          <w:b/>
          <w:bCs/>
          <w:sz w:val="28"/>
          <w:szCs w:val="28"/>
          <w:highlight w:val="cyan"/>
          <w:lang w:val="en-US" w:eastAsia="zh-CN"/>
        </w:rPr>
        <w:t>试题反思：</w:t>
      </w:r>
      <w:r>
        <w:rPr>
          <w:rFonts w:hint="eastAsia"/>
          <w:b/>
          <w:bCs/>
          <w:sz w:val="28"/>
          <w:szCs w:val="28"/>
          <w:lang w:val="en-US" w:eastAsia="zh-CN"/>
        </w:rPr>
        <w:t>首先，本题考查核心素养中历史解释，在资产阶级代议制普遍确立的情况下，1871年《德意志帝国宪法》中德国却对“</w:t>
      </w:r>
      <w:r>
        <w:rPr>
          <w:rFonts w:hint="default"/>
          <w:b/>
          <w:bCs/>
          <w:sz w:val="28"/>
          <w:szCs w:val="28"/>
          <w:lang w:val="en-US" w:eastAsia="zh-CN"/>
        </w:rPr>
        <w:t>个人权利却只字未提</w:t>
      </w:r>
      <w:r>
        <w:rPr>
          <w:rFonts w:hint="eastAsia"/>
          <w:b/>
          <w:bCs/>
          <w:sz w:val="28"/>
          <w:szCs w:val="28"/>
          <w:lang w:val="en-US" w:eastAsia="zh-CN"/>
        </w:rPr>
        <w:t>”，要对这句话做出历史解释，说明德意志资产阶级代议制的特征，即德意志资本主义代议制具有保守性；其次，从唯物史观角度看，资产阶级代议制的发展是前进性与曲折性发展的统一。最后，从家国情怀角度看代议制是历史发展的大势所趋，但各国要选择符合国情的代议制发展模式。</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f916108b-d1df-4156-8a54-a5c953142f65"/>
  </w:docVars>
  <w:rsids>
    <w:rsidRoot w:val="00000000"/>
    <w:rsid w:val="011B5338"/>
    <w:rsid w:val="096E28CF"/>
    <w:rsid w:val="0F8B118C"/>
    <w:rsid w:val="1EE16CAC"/>
    <w:rsid w:val="20DD111C"/>
    <w:rsid w:val="2F6C2685"/>
    <w:rsid w:val="37381773"/>
    <w:rsid w:val="3A30725A"/>
    <w:rsid w:val="3F577227"/>
    <w:rsid w:val="40210BCD"/>
    <w:rsid w:val="4154037B"/>
    <w:rsid w:val="5FF90DC7"/>
    <w:rsid w:val="66313688"/>
    <w:rsid w:val="6AE11D62"/>
    <w:rsid w:val="7D545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_2_0"/>
    <w:unhideWhenUsed/>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2430</Words>
  <Characters>2512</Characters>
  <DocSecurity>0</DocSecurity>
  <Lines>0</Lines>
  <Paragraphs>0</Paragraphs>
  <ScaleCrop>false</ScaleCrop>
  <LinksUpToDate>false</LinksUpToDate>
  <CharactersWithSpaces>2555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2022-07-23T14:53:00Z</dcterms:created>
  <dcterms:modified xsi:type="dcterms:W3CDTF">2022-07-24T11:48:51Z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737EDBA43A784352B9BF348157DB5708</vt:lpwstr>
  </property>
</Properties>
</file>