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A73B" w14:textId="77777777" w:rsidR="00546097" w:rsidRDefault="00EE1D95">
      <w:pPr>
        <w:spacing w:before="73" w:line="221" w:lineRule="auto"/>
        <w:ind w:left="53"/>
        <w:rPr>
          <w:rFonts w:ascii="黑体" w:eastAsia="黑体" w:hAnsi="黑体" w:cs="黑体"/>
          <w:sz w:val="25"/>
          <w:szCs w:val="25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spacing w:val="-11"/>
          <w:sz w:val="25"/>
          <w:szCs w:val="25"/>
          <w:lang w:eastAsia="zh-CN"/>
        </w:rPr>
        <w:t>机密</w:t>
      </w:r>
      <w:r>
        <w:rPr>
          <w:rFonts w:ascii="黑体" w:eastAsia="黑体" w:hAnsi="黑体" w:cs="黑体"/>
          <w:b/>
          <w:bCs/>
          <w:spacing w:val="-11"/>
          <w:sz w:val="25"/>
          <w:szCs w:val="25"/>
          <w:lang w:eastAsia="zh-CN"/>
        </w:rPr>
        <w:t>★</w:t>
      </w:r>
      <w:r>
        <w:rPr>
          <w:rFonts w:ascii="黑体" w:eastAsia="黑体" w:hAnsi="黑体" w:cs="黑体"/>
          <w:b/>
          <w:bCs/>
          <w:spacing w:val="-11"/>
          <w:sz w:val="25"/>
          <w:szCs w:val="25"/>
          <w:lang w:eastAsia="zh-CN"/>
        </w:rPr>
        <w:t>启用前</w:t>
      </w:r>
    </w:p>
    <w:p w14:paraId="1CDA6A5D" w14:textId="77777777" w:rsidR="00546097" w:rsidRDefault="00EE1D95">
      <w:pPr>
        <w:pStyle w:val="a3"/>
        <w:spacing w:before="203" w:line="313" w:lineRule="auto"/>
        <w:ind w:left="4196" w:right="1275" w:hanging="2881"/>
        <w:rPr>
          <w:rFonts w:ascii="黑体" w:eastAsia="黑体" w:hAnsi="黑体" w:cs="黑体"/>
          <w:sz w:val="46"/>
          <w:szCs w:val="46"/>
          <w:lang w:eastAsia="zh-CN"/>
        </w:rPr>
      </w:pPr>
      <w:r>
        <w:rPr>
          <w:b/>
          <w:bCs/>
          <w:spacing w:val="8"/>
          <w:sz w:val="37"/>
          <w:szCs w:val="37"/>
          <w:lang w:eastAsia="zh-CN"/>
        </w:rPr>
        <w:t>云南省</w:t>
      </w:r>
      <w:r>
        <w:rPr>
          <w:b/>
          <w:bCs/>
          <w:spacing w:val="8"/>
          <w:sz w:val="37"/>
          <w:szCs w:val="37"/>
          <w:lang w:eastAsia="zh-CN"/>
        </w:rPr>
        <w:t>2025</w:t>
      </w:r>
      <w:r>
        <w:rPr>
          <w:b/>
          <w:bCs/>
          <w:spacing w:val="8"/>
          <w:sz w:val="37"/>
          <w:szCs w:val="37"/>
          <w:lang w:eastAsia="zh-CN"/>
        </w:rPr>
        <w:t>年普通高中学业水平选择性考试</w:t>
      </w:r>
      <w:r>
        <w:rPr>
          <w:spacing w:val="13"/>
          <w:sz w:val="37"/>
          <w:szCs w:val="37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3"/>
          <w:sz w:val="46"/>
          <w:szCs w:val="46"/>
          <w:lang w:eastAsia="zh-CN"/>
        </w:rPr>
        <w:t>历</w:t>
      </w:r>
      <w:r>
        <w:rPr>
          <w:rFonts w:ascii="黑体" w:eastAsia="黑体" w:hAnsi="黑体" w:cs="黑体"/>
          <w:spacing w:val="48"/>
          <w:sz w:val="46"/>
          <w:szCs w:val="46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3"/>
          <w:sz w:val="46"/>
          <w:szCs w:val="46"/>
          <w:lang w:eastAsia="zh-CN"/>
        </w:rPr>
        <w:t>史</w:t>
      </w:r>
    </w:p>
    <w:p w14:paraId="022F22CB" w14:textId="77777777" w:rsidR="00546097" w:rsidRDefault="00EE1D95">
      <w:pPr>
        <w:spacing w:line="221" w:lineRule="auto"/>
        <w:ind w:left="5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b/>
          <w:bCs/>
          <w:spacing w:val="17"/>
          <w:lang w:eastAsia="zh-CN"/>
        </w:rPr>
        <w:t>注意事项：</w:t>
      </w:r>
    </w:p>
    <w:p w14:paraId="65567147" w14:textId="77777777" w:rsidR="00546097" w:rsidRDefault="00EE1D95">
      <w:pPr>
        <w:pStyle w:val="a3"/>
        <w:spacing w:before="73" w:line="265" w:lineRule="auto"/>
        <w:ind w:left="49" w:right="33" w:firstLine="530"/>
        <w:rPr>
          <w:lang w:eastAsia="zh-CN"/>
        </w:rPr>
      </w:pPr>
      <w:r>
        <w:rPr>
          <w:spacing w:val="11"/>
          <w:lang w:eastAsia="zh-CN"/>
        </w:rPr>
        <w:t>1.</w:t>
      </w:r>
      <w:r>
        <w:rPr>
          <w:spacing w:val="-1"/>
          <w:lang w:eastAsia="zh-CN"/>
        </w:rPr>
        <w:t xml:space="preserve"> </w:t>
      </w:r>
      <w:r>
        <w:rPr>
          <w:spacing w:val="11"/>
          <w:lang w:eastAsia="zh-CN"/>
        </w:rPr>
        <w:t>答卷前，考生务必用黑色碳素笔将自己的姓名、准考证号、考场号、</w:t>
      </w:r>
      <w:proofErr w:type="gramStart"/>
      <w:r>
        <w:rPr>
          <w:spacing w:val="11"/>
          <w:lang w:eastAsia="zh-CN"/>
        </w:rPr>
        <w:t>座位号填</w:t>
      </w:r>
      <w:proofErr w:type="gramEnd"/>
      <w:r>
        <w:rPr>
          <w:lang w:eastAsia="zh-CN"/>
        </w:rPr>
        <w:t xml:space="preserve"> </w:t>
      </w:r>
      <w:r>
        <w:rPr>
          <w:spacing w:val="6"/>
          <w:lang w:eastAsia="zh-CN"/>
        </w:rPr>
        <w:t>写在答题卡上，并认真核准条形码上的姓名、准考证号、考场号、座位号及科目，在</w:t>
      </w:r>
      <w:proofErr w:type="gramStart"/>
      <w:r>
        <w:rPr>
          <w:spacing w:val="6"/>
          <w:lang w:eastAsia="zh-CN"/>
        </w:rPr>
        <w:t>规</w:t>
      </w:r>
      <w:proofErr w:type="gramEnd"/>
      <w:r>
        <w:rPr>
          <w:spacing w:val="1"/>
          <w:lang w:eastAsia="zh-CN"/>
        </w:rPr>
        <w:t xml:space="preserve"> </w:t>
      </w:r>
      <w:r>
        <w:rPr>
          <w:spacing w:val="-2"/>
          <w:lang w:eastAsia="zh-CN"/>
        </w:rPr>
        <w:t>定的位置贴好条形码。</w:t>
      </w:r>
    </w:p>
    <w:p w14:paraId="40449F17" w14:textId="77777777" w:rsidR="00546097" w:rsidRDefault="00EE1D95">
      <w:pPr>
        <w:pStyle w:val="a3"/>
        <w:spacing w:before="51" w:line="265" w:lineRule="auto"/>
        <w:ind w:left="49" w:right="79" w:firstLine="460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回答选择题时，选出每小题答案后，用</w:t>
      </w:r>
      <w:r>
        <w:rPr>
          <w:spacing w:val="8"/>
          <w:lang w:eastAsia="zh-CN"/>
        </w:rPr>
        <w:t>2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B </w:t>
      </w:r>
      <w:r>
        <w:rPr>
          <w:spacing w:val="8"/>
          <w:lang w:eastAsia="zh-CN"/>
        </w:rPr>
        <w:t>铅笔把</w:t>
      </w:r>
      <w:r>
        <w:rPr>
          <w:spacing w:val="7"/>
          <w:lang w:eastAsia="zh-CN"/>
        </w:rPr>
        <w:t>答题卡上对应题目的答案标号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涂黑。如需改动，用橡皮擦干净后，再选</w:t>
      </w:r>
      <w:proofErr w:type="gramStart"/>
      <w:r>
        <w:rPr>
          <w:spacing w:val="7"/>
          <w:lang w:eastAsia="zh-CN"/>
        </w:rPr>
        <w:t>涂其</w:t>
      </w:r>
      <w:r>
        <w:rPr>
          <w:spacing w:val="6"/>
          <w:lang w:eastAsia="zh-CN"/>
        </w:rPr>
        <w:t>他</w:t>
      </w:r>
      <w:proofErr w:type="gramEnd"/>
      <w:r>
        <w:rPr>
          <w:spacing w:val="6"/>
          <w:lang w:eastAsia="zh-CN"/>
        </w:rPr>
        <w:t>答案标号。</w:t>
      </w:r>
      <w:proofErr w:type="gramStart"/>
      <w:r>
        <w:rPr>
          <w:spacing w:val="6"/>
          <w:lang w:eastAsia="zh-CN"/>
        </w:rPr>
        <w:t>回答非</w:t>
      </w:r>
      <w:proofErr w:type="gramEnd"/>
      <w:r>
        <w:rPr>
          <w:spacing w:val="6"/>
          <w:lang w:eastAsia="zh-CN"/>
        </w:rPr>
        <w:t>选择题时，用黑色碳</w:t>
      </w:r>
      <w:r>
        <w:rPr>
          <w:lang w:eastAsia="zh-CN"/>
        </w:rPr>
        <w:t xml:space="preserve"> </w:t>
      </w:r>
      <w:proofErr w:type="gramStart"/>
      <w:r>
        <w:rPr>
          <w:spacing w:val="2"/>
          <w:lang w:eastAsia="zh-CN"/>
        </w:rPr>
        <w:t>素笔将</w:t>
      </w:r>
      <w:proofErr w:type="gramEnd"/>
      <w:r>
        <w:rPr>
          <w:spacing w:val="2"/>
          <w:lang w:eastAsia="zh-CN"/>
        </w:rPr>
        <w:t>答案写在答题卡上。写在本试卷上无效。</w:t>
      </w:r>
    </w:p>
    <w:p w14:paraId="23980E39" w14:textId="77777777" w:rsidR="00546097" w:rsidRDefault="00EE1D95">
      <w:pPr>
        <w:pStyle w:val="a3"/>
        <w:spacing w:before="84" w:line="219" w:lineRule="auto"/>
        <w:ind w:left="510"/>
        <w:rPr>
          <w:lang w:eastAsia="zh-CN"/>
        </w:rPr>
      </w:pPr>
      <w:r>
        <w:rPr>
          <w:spacing w:val="2"/>
          <w:lang w:eastAsia="zh-CN"/>
        </w:rPr>
        <w:t xml:space="preserve">3. </w:t>
      </w:r>
      <w:r>
        <w:rPr>
          <w:spacing w:val="2"/>
          <w:lang w:eastAsia="zh-CN"/>
        </w:rPr>
        <w:t>考试结束后，将本试卷和答题卡一并交回。</w:t>
      </w:r>
    </w:p>
    <w:p w14:paraId="1B666485" w14:textId="77777777" w:rsidR="00546097" w:rsidRDefault="00546097">
      <w:pPr>
        <w:spacing w:line="438" w:lineRule="auto"/>
        <w:rPr>
          <w:lang w:eastAsia="zh-CN"/>
        </w:rPr>
      </w:pPr>
    </w:p>
    <w:p w14:paraId="422B048E" w14:textId="77777777" w:rsidR="00546097" w:rsidRDefault="00EE1D95">
      <w:pPr>
        <w:spacing w:before="81" w:line="213" w:lineRule="auto"/>
        <w:jc w:val="right"/>
        <w:rPr>
          <w:rFonts w:ascii="黑体" w:eastAsia="黑体" w:hAnsi="黑体" w:cs="黑体"/>
          <w:sz w:val="25"/>
          <w:szCs w:val="25"/>
          <w:lang w:eastAsia="zh-CN"/>
        </w:rPr>
      </w:pP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一、选择题：本大题共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16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小题，每小题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3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分，共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48</w:t>
      </w:r>
      <w:r>
        <w:rPr>
          <w:rFonts w:ascii="黑体" w:eastAsia="黑体" w:hAnsi="黑体" w:cs="黑体"/>
          <w:spacing w:val="5"/>
          <w:sz w:val="25"/>
          <w:szCs w:val="25"/>
          <w:lang w:eastAsia="zh-CN"/>
        </w:rPr>
        <w:t>分。在每小题给出的四个选项中，只有</w:t>
      </w:r>
    </w:p>
    <w:p w14:paraId="075A84F2" w14:textId="77777777" w:rsidR="00546097" w:rsidRDefault="00EE1D95">
      <w:pPr>
        <w:spacing w:before="270" w:line="222" w:lineRule="auto"/>
        <w:ind w:left="513"/>
        <w:rPr>
          <w:rFonts w:ascii="黑体" w:eastAsia="黑体" w:hAnsi="黑体" w:cs="黑体"/>
          <w:sz w:val="25"/>
          <w:szCs w:val="25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25"/>
          <w:szCs w:val="25"/>
          <w:lang w:eastAsia="zh-CN"/>
        </w:rPr>
        <w:t>一项是符合题目要求的。</w:t>
      </w:r>
    </w:p>
    <w:p w14:paraId="36AAE4B9" w14:textId="77777777" w:rsidR="00546097" w:rsidRDefault="00EE1D95">
      <w:pPr>
        <w:pStyle w:val="a3"/>
        <w:spacing w:before="204" w:line="399" w:lineRule="auto"/>
        <w:ind w:left="339" w:right="2" w:hanging="290"/>
        <w:rPr>
          <w:lang w:eastAsia="zh-CN"/>
        </w:rPr>
      </w:pPr>
      <w:r>
        <w:rPr>
          <w:lang w:eastAsia="zh-CN"/>
        </w:rPr>
        <w:t>1.</w:t>
      </w:r>
      <w:r>
        <w:rPr>
          <w:spacing w:val="-27"/>
          <w:lang w:eastAsia="zh-CN"/>
        </w:rPr>
        <w:t xml:space="preserve"> </w:t>
      </w:r>
      <w:r>
        <w:rPr>
          <w:lang w:eastAsia="zh-CN"/>
        </w:rPr>
        <w:t>考古工作者在某遗址发现房址、食物加工场等遗</w:t>
      </w:r>
      <w:r>
        <w:rPr>
          <w:spacing w:val="-1"/>
          <w:lang w:eastAsia="zh-CN"/>
        </w:rPr>
        <w:t>迹。该遗址出土大量陶片、石器、动物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骨骼和植物等遗存，其中石器分类明确，有斧、铲、刀、</w:t>
      </w:r>
      <w:proofErr w:type="gramStart"/>
      <w:r>
        <w:rPr>
          <w:spacing w:val="-1"/>
          <w:lang w:eastAsia="zh-CN"/>
        </w:rPr>
        <w:t>镰</w:t>
      </w:r>
      <w:proofErr w:type="gramEnd"/>
      <w:r>
        <w:rPr>
          <w:spacing w:val="-1"/>
          <w:lang w:eastAsia="zh-CN"/>
        </w:rPr>
        <w:t>等生产工具，矛、弹丸</w:t>
      </w:r>
      <w:r>
        <w:rPr>
          <w:spacing w:val="-2"/>
          <w:lang w:eastAsia="zh-CN"/>
        </w:rPr>
        <w:t>等</w:t>
      </w:r>
      <w:proofErr w:type="gramStart"/>
      <w:r>
        <w:rPr>
          <w:spacing w:val="-2"/>
          <w:lang w:eastAsia="zh-CN"/>
        </w:rPr>
        <w:t>狩</w:t>
      </w:r>
      <w:proofErr w:type="gramEnd"/>
      <w:r>
        <w:rPr>
          <w:lang w:eastAsia="zh-CN"/>
        </w:rPr>
        <w:t xml:space="preserve"> </w:t>
      </w:r>
      <w:r>
        <w:rPr>
          <w:spacing w:val="-2"/>
          <w:lang w:eastAsia="zh-CN"/>
        </w:rPr>
        <w:t>猎工具，磨盘、磨球、纺轮等生活用具，簪、</w:t>
      </w:r>
      <w:proofErr w:type="gramStart"/>
      <w:r>
        <w:rPr>
          <w:spacing w:val="-2"/>
          <w:lang w:eastAsia="zh-CN"/>
        </w:rPr>
        <w:t>璜</w:t>
      </w:r>
      <w:proofErr w:type="gramEnd"/>
      <w:r>
        <w:rPr>
          <w:spacing w:val="-3"/>
          <w:lang w:eastAsia="zh-CN"/>
        </w:rPr>
        <w:t>等装饰品。这体现出</w:t>
      </w:r>
    </w:p>
    <w:p w14:paraId="55155882" w14:textId="77777777" w:rsidR="00546097" w:rsidRDefault="00EE1D95">
      <w:pPr>
        <w:pStyle w:val="a3"/>
        <w:spacing w:before="19" w:line="219" w:lineRule="auto"/>
        <w:ind w:left="339"/>
        <w:rPr>
          <w:lang w:eastAsia="zh-CN"/>
        </w:rPr>
      </w:pPr>
      <w:r>
        <w:rPr>
          <w:spacing w:val="-1"/>
          <w:lang w:eastAsia="zh-CN"/>
        </w:rPr>
        <w:t>A.</w:t>
      </w:r>
      <w:r>
        <w:rPr>
          <w:spacing w:val="49"/>
          <w:lang w:eastAsia="zh-CN"/>
        </w:rPr>
        <w:t xml:space="preserve"> </w:t>
      </w:r>
      <w:r>
        <w:rPr>
          <w:spacing w:val="-1"/>
          <w:lang w:eastAsia="zh-CN"/>
        </w:rPr>
        <w:t>原始农业出现</w:t>
      </w:r>
      <w:r>
        <w:rPr>
          <w:spacing w:val="4"/>
          <w:lang w:eastAsia="zh-CN"/>
        </w:rPr>
        <w:t xml:space="preserve">                      </w:t>
      </w:r>
      <w:r>
        <w:rPr>
          <w:spacing w:val="-1"/>
          <w:lang w:eastAsia="zh-CN"/>
        </w:rPr>
        <w:t>B.</w:t>
      </w:r>
      <w:r>
        <w:rPr>
          <w:spacing w:val="47"/>
          <w:lang w:eastAsia="zh-CN"/>
        </w:rPr>
        <w:t xml:space="preserve"> </w:t>
      </w:r>
      <w:r>
        <w:rPr>
          <w:spacing w:val="-1"/>
          <w:lang w:eastAsia="zh-CN"/>
        </w:rPr>
        <w:t>私有财产增加</w:t>
      </w:r>
    </w:p>
    <w:p w14:paraId="2EF1621F" w14:textId="77777777" w:rsidR="00546097" w:rsidRDefault="00EE1D95">
      <w:pPr>
        <w:pStyle w:val="a3"/>
        <w:spacing w:before="203" w:line="227" w:lineRule="auto"/>
        <w:ind w:left="339"/>
        <w:rPr>
          <w:lang w:eastAsia="zh-CN"/>
        </w:rPr>
      </w:pPr>
      <w:r>
        <w:rPr>
          <w:spacing w:val="-1"/>
          <w:position w:val="-1"/>
          <w:lang w:eastAsia="zh-CN"/>
        </w:rPr>
        <w:t>C.</w:t>
      </w:r>
      <w:r>
        <w:rPr>
          <w:spacing w:val="55"/>
          <w:position w:val="-1"/>
          <w:lang w:eastAsia="zh-CN"/>
        </w:rPr>
        <w:t xml:space="preserve"> </w:t>
      </w:r>
      <w:r>
        <w:rPr>
          <w:spacing w:val="-1"/>
          <w:position w:val="-1"/>
          <w:lang w:eastAsia="zh-CN"/>
        </w:rPr>
        <w:t>贫富分化明显</w:t>
      </w:r>
      <w:r>
        <w:rPr>
          <w:spacing w:val="4"/>
          <w:position w:val="-1"/>
          <w:lang w:eastAsia="zh-CN"/>
        </w:rPr>
        <w:t xml:space="preserve">                      </w:t>
      </w:r>
      <w:r>
        <w:rPr>
          <w:spacing w:val="-1"/>
          <w:position w:val="1"/>
          <w:lang w:eastAsia="zh-CN"/>
        </w:rPr>
        <w:t>D.</w:t>
      </w:r>
      <w:r>
        <w:rPr>
          <w:spacing w:val="63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早期国家产生</w:t>
      </w:r>
    </w:p>
    <w:p w14:paraId="7D4E1281" w14:textId="77777777" w:rsidR="00546097" w:rsidRDefault="00EE1D95">
      <w:pPr>
        <w:pStyle w:val="a3"/>
        <w:spacing w:before="224" w:line="378" w:lineRule="auto"/>
        <w:ind w:left="4680" w:right="2811" w:hanging="4680"/>
      </w:pPr>
      <w:r>
        <w:rPr>
          <w:spacing w:val="2"/>
          <w:lang w:eastAsia="zh-CN"/>
        </w:rPr>
        <w:t xml:space="preserve">2. </w:t>
      </w:r>
      <w:r>
        <w:rPr>
          <w:spacing w:val="2"/>
          <w:lang w:eastAsia="zh-CN"/>
        </w:rPr>
        <w:t>表</w:t>
      </w:r>
      <w:r>
        <w:rPr>
          <w:spacing w:val="2"/>
          <w:lang w:eastAsia="zh-CN"/>
        </w:rPr>
        <w:t>1</w:t>
      </w:r>
      <w:r>
        <w:rPr>
          <w:spacing w:val="2"/>
          <w:lang w:eastAsia="zh-CN"/>
        </w:rPr>
        <w:t>是不同时期历史人物对周宣王的评论。</w:t>
      </w:r>
      <w:proofErr w:type="spellStart"/>
      <w:r>
        <w:rPr>
          <w:spacing w:val="2"/>
        </w:rPr>
        <w:t>下列说法正确的是</w:t>
      </w:r>
      <w:proofErr w:type="spellEnd"/>
      <w:r>
        <w:rPr>
          <w:spacing w:val="11"/>
        </w:rPr>
        <w:t xml:space="preserve"> </w:t>
      </w:r>
      <w:r>
        <w:rPr>
          <w:spacing w:val="-5"/>
        </w:rPr>
        <w:t>表</w:t>
      </w:r>
      <w:r>
        <w:rPr>
          <w:spacing w:val="-18"/>
        </w:rPr>
        <w:t xml:space="preserve"> </w:t>
      </w:r>
      <w:r>
        <w:rPr>
          <w:spacing w:val="-5"/>
        </w:rPr>
        <w:t>1</w:t>
      </w:r>
    </w:p>
    <w:tbl>
      <w:tblPr>
        <w:tblStyle w:val="TableNormal"/>
        <w:tblW w:w="9430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528"/>
        <w:gridCol w:w="6978"/>
      </w:tblGrid>
      <w:tr w:rsidR="00546097" w14:paraId="0EB30E3D" w14:textId="77777777">
        <w:trPr>
          <w:trHeight w:val="543"/>
        </w:trPr>
        <w:tc>
          <w:tcPr>
            <w:tcW w:w="924" w:type="dxa"/>
          </w:tcPr>
          <w:p w14:paraId="3728D780" w14:textId="77777777" w:rsidR="00546097" w:rsidRDefault="00EE1D95">
            <w:pPr>
              <w:pStyle w:val="TableText"/>
              <w:spacing w:before="155" w:line="219" w:lineRule="auto"/>
              <w:ind w:left="205"/>
            </w:pPr>
            <w:r>
              <w:rPr>
                <w:spacing w:val="6"/>
              </w:rPr>
              <w:t>时代</w:t>
            </w:r>
          </w:p>
        </w:tc>
        <w:tc>
          <w:tcPr>
            <w:tcW w:w="1528" w:type="dxa"/>
          </w:tcPr>
          <w:p w14:paraId="34E00E0F" w14:textId="77777777" w:rsidR="00546097" w:rsidRDefault="00EE1D95">
            <w:pPr>
              <w:pStyle w:val="TableText"/>
              <w:spacing w:before="156" w:line="221" w:lineRule="auto"/>
              <w:ind w:left="501"/>
            </w:pPr>
            <w:r>
              <w:rPr>
                <w:spacing w:val="6"/>
              </w:rPr>
              <w:t>人物</w:t>
            </w:r>
          </w:p>
        </w:tc>
        <w:tc>
          <w:tcPr>
            <w:tcW w:w="6978" w:type="dxa"/>
          </w:tcPr>
          <w:p w14:paraId="12883702" w14:textId="77777777" w:rsidR="00546097" w:rsidRDefault="00EE1D95">
            <w:pPr>
              <w:pStyle w:val="TableText"/>
              <w:spacing w:before="155" w:line="219" w:lineRule="auto"/>
              <w:ind w:left="2942"/>
            </w:pPr>
            <w:r>
              <w:rPr>
                <w:spacing w:val="3"/>
              </w:rPr>
              <w:t>评论内容</w:t>
            </w:r>
          </w:p>
        </w:tc>
      </w:tr>
      <w:tr w:rsidR="00546097" w14:paraId="179AFFE1" w14:textId="77777777">
        <w:trPr>
          <w:trHeight w:val="538"/>
        </w:trPr>
        <w:tc>
          <w:tcPr>
            <w:tcW w:w="924" w:type="dxa"/>
          </w:tcPr>
          <w:p w14:paraId="0635EAB8" w14:textId="77777777" w:rsidR="00546097" w:rsidRDefault="00EE1D95">
            <w:pPr>
              <w:pStyle w:val="TableText"/>
              <w:spacing w:before="153" w:line="220" w:lineRule="auto"/>
              <w:ind w:left="205"/>
            </w:pPr>
            <w:r>
              <w:rPr>
                <w:spacing w:val="-3"/>
              </w:rPr>
              <w:t>春秋</w:t>
            </w:r>
          </w:p>
        </w:tc>
        <w:tc>
          <w:tcPr>
            <w:tcW w:w="1528" w:type="dxa"/>
          </w:tcPr>
          <w:p w14:paraId="5D7A3CEE" w14:textId="77777777" w:rsidR="00546097" w:rsidRDefault="00EE1D95">
            <w:pPr>
              <w:pStyle w:val="TableText"/>
              <w:spacing w:before="153" w:line="220" w:lineRule="auto"/>
              <w:ind w:left="130"/>
            </w:pPr>
            <w:r>
              <w:rPr>
                <w:spacing w:val="-19"/>
              </w:rPr>
              <w:t>周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·</w:t>
            </w:r>
            <w:r>
              <w:rPr>
                <w:spacing w:val="-19"/>
              </w:rPr>
              <w:t>太子晋</w:t>
            </w:r>
          </w:p>
        </w:tc>
        <w:tc>
          <w:tcPr>
            <w:tcW w:w="6978" w:type="dxa"/>
          </w:tcPr>
          <w:p w14:paraId="3580571F" w14:textId="77777777" w:rsidR="00546097" w:rsidRDefault="00EE1D95">
            <w:pPr>
              <w:pStyle w:val="TableText"/>
              <w:spacing w:before="152" w:line="219" w:lineRule="auto"/>
              <w:ind w:left="163"/>
              <w:rPr>
                <w:lang w:eastAsia="zh-CN"/>
              </w:rPr>
            </w:pPr>
            <w:r>
              <w:rPr>
                <w:lang w:eastAsia="zh-CN"/>
              </w:rPr>
              <w:t>自我先王厉、宣、幽、</w:t>
            </w:r>
            <w:proofErr w:type="gramStart"/>
            <w:r>
              <w:rPr>
                <w:lang w:eastAsia="zh-CN"/>
              </w:rPr>
              <w:t>平而贪天祸</w:t>
            </w:r>
            <w:proofErr w:type="gramEnd"/>
            <w:r>
              <w:rPr>
                <w:lang w:eastAsia="zh-CN"/>
              </w:rPr>
              <w:t>，至于今未</w:t>
            </w:r>
            <w:proofErr w:type="gramStart"/>
            <w:r>
              <w:rPr>
                <w:lang w:eastAsia="zh-CN"/>
              </w:rPr>
              <w:t>弥</w:t>
            </w:r>
            <w:proofErr w:type="gramEnd"/>
            <w:r>
              <w:rPr>
                <w:lang w:eastAsia="zh-CN"/>
              </w:rPr>
              <w:t>。</w:t>
            </w:r>
          </w:p>
        </w:tc>
      </w:tr>
      <w:tr w:rsidR="00546097" w14:paraId="0050FEBB" w14:textId="77777777">
        <w:trPr>
          <w:trHeight w:val="1096"/>
        </w:trPr>
        <w:tc>
          <w:tcPr>
            <w:tcW w:w="924" w:type="dxa"/>
          </w:tcPr>
          <w:p w14:paraId="30571662" w14:textId="77777777" w:rsidR="00546097" w:rsidRDefault="00546097">
            <w:pPr>
              <w:spacing w:line="351" w:lineRule="auto"/>
              <w:rPr>
                <w:lang w:eastAsia="zh-CN"/>
              </w:rPr>
            </w:pPr>
          </w:p>
          <w:p w14:paraId="1802778F" w14:textId="77777777" w:rsidR="00546097" w:rsidRDefault="00EE1D95">
            <w:pPr>
              <w:pStyle w:val="TableText"/>
              <w:spacing w:before="81" w:line="220" w:lineRule="auto"/>
              <w:ind w:left="205"/>
            </w:pPr>
            <w:proofErr w:type="spellStart"/>
            <w:r>
              <w:rPr>
                <w:spacing w:val="-3"/>
              </w:rPr>
              <w:t>春秋</w:t>
            </w:r>
            <w:proofErr w:type="spellEnd"/>
          </w:p>
        </w:tc>
        <w:tc>
          <w:tcPr>
            <w:tcW w:w="1528" w:type="dxa"/>
          </w:tcPr>
          <w:p w14:paraId="31B16724" w14:textId="77777777" w:rsidR="00546097" w:rsidRDefault="00546097">
            <w:pPr>
              <w:spacing w:line="351" w:lineRule="auto"/>
            </w:pPr>
          </w:p>
          <w:p w14:paraId="7DCEA0C6" w14:textId="77777777" w:rsidR="00546097" w:rsidRDefault="00EE1D95">
            <w:pPr>
              <w:pStyle w:val="TableText"/>
              <w:spacing w:before="81" w:line="219" w:lineRule="auto"/>
              <w:ind w:left="130"/>
            </w:pPr>
            <w:r>
              <w:rPr>
                <w:spacing w:val="-19"/>
              </w:rPr>
              <w:t>楚</w:t>
            </w:r>
            <w:r>
              <w:rPr>
                <w:spacing w:val="-19"/>
              </w:rPr>
              <w:t xml:space="preserve"> ·</w:t>
            </w:r>
            <w:r>
              <w:rPr>
                <w:spacing w:val="-19"/>
              </w:rPr>
              <w:t>诸御己</w:t>
            </w:r>
          </w:p>
        </w:tc>
        <w:tc>
          <w:tcPr>
            <w:tcW w:w="6978" w:type="dxa"/>
          </w:tcPr>
          <w:p w14:paraId="7AFABDD1" w14:textId="77777777" w:rsidR="00546097" w:rsidRDefault="00EE1D95">
            <w:pPr>
              <w:pStyle w:val="TableText"/>
              <w:spacing w:before="143" w:line="348" w:lineRule="auto"/>
              <w:ind w:left="162" w:right="60" w:hanging="29"/>
              <w:rPr>
                <w:lang w:eastAsia="zh-CN"/>
              </w:rPr>
            </w:pPr>
            <w:proofErr w:type="gramStart"/>
            <w:r>
              <w:rPr>
                <w:spacing w:val="1"/>
                <w:lang w:eastAsia="zh-CN"/>
              </w:rPr>
              <w:t>桀杀关龙逢</w:t>
            </w:r>
            <w:proofErr w:type="gramEnd"/>
            <w:r>
              <w:rPr>
                <w:spacing w:val="1"/>
                <w:lang w:eastAsia="zh-CN"/>
              </w:rPr>
              <w:t>而汤得之，</w:t>
            </w:r>
            <w:proofErr w:type="gramStart"/>
            <w:r>
              <w:rPr>
                <w:spacing w:val="1"/>
                <w:lang w:eastAsia="zh-CN"/>
              </w:rPr>
              <w:t>纣</w:t>
            </w:r>
            <w:proofErr w:type="gramEnd"/>
            <w:r>
              <w:rPr>
                <w:spacing w:val="1"/>
                <w:lang w:eastAsia="zh-CN"/>
              </w:rPr>
              <w:t>杀王子比干而武王得之，宣</w:t>
            </w:r>
            <w:r>
              <w:rPr>
                <w:lang w:eastAsia="zh-CN"/>
              </w:rPr>
              <w:t>王</w:t>
            </w:r>
            <w:proofErr w:type="gramStart"/>
            <w:r>
              <w:rPr>
                <w:lang w:eastAsia="zh-CN"/>
              </w:rPr>
              <w:t>杀杜伯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而周室</w:t>
            </w:r>
            <w:proofErr w:type="gramStart"/>
            <w:r>
              <w:rPr>
                <w:lang w:eastAsia="zh-CN"/>
              </w:rPr>
              <w:t>卑</w:t>
            </w:r>
            <w:proofErr w:type="gramEnd"/>
            <w:r>
              <w:rPr>
                <w:lang w:eastAsia="zh-CN"/>
              </w:rPr>
              <w:t>……</w:t>
            </w:r>
            <w:r>
              <w:rPr>
                <w:lang w:eastAsia="zh-CN"/>
              </w:rPr>
              <w:t>皆不能尊贤。</w:t>
            </w:r>
          </w:p>
        </w:tc>
      </w:tr>
      <w:tr w:rsidR="00546097" w14:paraId="1971CFB9" w14:textId="77777777">
        <w:trPr>
          <w:trHeight w:val="1092"/>
        </w:trPr>
        <w:tc>
          <w:tcPr>
            <w:tcW w:w="924" w:type="dxa"/>
          </w:tcPr>
          <w:p w14:paraId="3E48EC87" w14:textId="77777777" w:rsidR="00546097" w:rsidRDefault="00546097">
            <w:pPr>
              <w:spacing w:line="348" w:lineRule="auto"/>
              <w:rPr>
                <w:lang w:eastAsia="zh-CN"/>
              </w:rPr>
            </w:pPr>
          </w:p>
          <w:p w14:paraId="0EA6D169" w14:textId="77777777" w:rsidR="00546097" w:rsidRDefault="00EE1D95">
            <w:pPr>
              <w:pStyle w:val="TableText"/>
              <w:spacing w:before="81" w:line="221" w:lineRule="auto"/>
              <w:ind w:left="205"/>
            </w:pPr>
            <w:proofErr w:type="spellStart"/>
            <w:r>
              <w:rPr>
                <w:spacing w:val="6"/>
              </w:rPr>
              <w:t>西汉</w:t>
            </w:r>
            <w:proofErr w:type="spellEnd"/>
          </w:p>
        </w:tc>
        <w:tc>
          <w:tcPr>
            <w:tcW w:w="1528" w:type="dxa"/>
          </w:tcPr>
          <w:p w14:paraId="30BC6D41" w14:textId="77777777" w:rsidR="00546097" w:rsidRDefault="00546097">
            <w:pPr>
              <w:spacing w:line="345" w:lineRule="auto"/>
            </w:pPr>
          </w:p>
          <w:p w14:paraId="47B834B9" w14:textId="77777777" w:rsidR="00546097" w:rsidRDefault="00EE1D95">
            <w:pPr>
              <w:pStyle w:val="TableText"/>
              <w:spacing w:before="81" w:line="219" w:lineRule="auto"/>
              <w:ind w:left="380"/>
            </w:pPr>
            <w:r>
              <w:rPr>
                <w:spacing w:val="3"/>
              </w:rPr>
              <w:t>董仲舒</w:t>
            </w:r>
          </w:p>
        </w:tc>
        <w:tc>
          <w:tcPr>
            <w:tcW w:w="6978" w:type="dxa"/>
          </w:tcPr>
          <w:p w14:paraId="00CB7C72" w14:textId="77777777" w:rsidR="00546097" w:rsidRDefault="00EE1D95">
            <w:pPr>
              <w:pStyle w:val="TableText"/>
              <w:spacing w:before="158" w:line="341" w:lineRule="auto"/>
              <w:ind w:left="162" w:right="73" w:hanging="29"/>
              <w:rPr>
                <w:lang w:eastAsia="zh-CN"/>
              </w:rPr>
            </w:pPr>
            <w:r>
              <w:rPr>
                <w:lang w:eastAsia="zh-CN"/>
              </w:rPr>
              <w:t>至于宣王，思昔先王之德，</w:t>
            </w:r>
            <w:proofErr w:type="gramStart"/>
            <w:r>
              <w:rPr>
                <w:lang w:eastAsia="zh-CN"/>
              </w:rPr>
              <w:t>兴滞补</w:t>
            </w:r>
            <w:proofErr w:type="gramEnd"/>
            <w:r>
              <w:rPr>
                <w:lang w:eastAsia="zh-CN"/>
              </w:rPr>
              <w:t>弊，明文、武之功业，周道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灿然复兴。</w:t>
            </w:r>
          </w:p>
        </w:tc>
      </w:tr>
    </w:tbl>
    <w:p w14:paraId="3E3AA96D" w14:textId="77777777" w:rsidR="00546097" w:rsidRDefault="00546097">
      <w:pPr>
        <w:spacing w:line="270" w:lineRule="auto"/>
        <w:rPr>
          <w:lang w:eastAsia="zh-CN"/>
        </w:rPr>
      </w:pPr>
    </w:p>
    <w:p w14:paraId="6B8288EF" w14:textId="77777777" w:rsidR="00546097" w:rsidRDefault="00EE1D95">
      <w:pPr>
        <w:pStyle w:val="a3"/>
        <w:spacing w:before="82" w:line="218" w:lineRule="auto"/>
        <w:ind w:left="339"/>
        <w:rPr>
          <w:lang w:eastAsia="zh-CN"/>
        </w:rPr>
      </w:pPr>
      <w:r>
        <w:rPr>
          <w:spacing w:val="2"/>
          <w:lang w:eastAsia="zh-CN"/>
        </w:rPr>
        <w:t>A.</w:t>
      </w:r>
      <w:r>
        <w:rPr>
          <w:spacing w:val="38"/>
          <w:lang w:eastAsia="zh-CN"/>
        </w:rPr>
        <w:t xml:space="preserve"> </w:t>
      </w:r>
      <w:r>
        <w:rPr>
          <w:spacing w:val="2"/>
          <w:lang w:eastAsia="zh-CN"/>
        </w:rPr>
        <w:t>春秋时期产生了</w:t>
      </w:r>
      <w:r>
        <w:rPr>
          <w:spacing w:val="2"/>
          <w:lang w:eastAsia="zh-CN"/>
        </w:rPr>
        <w:t>“</w:t>
      </w:r>
      <w:r>
        <w:rPr>
          <w:spacing w:val="2"/>
          <w:lang w:eastAsia="zh-CN"/>
        </w:rPr>
        <w:t>宣王中兴</w:t>
      </w:r>
      <w:r>
        <w:rPr>
          <w:spacing w:val="2"/>
          <w:lang w:eastAsia="zh-CN"/>
        </w:rPr>
        <w:t>”</w:t>
      </w:r>
      <w:r>
        <w:rPr>
          <w:spacing w:val="2"/>
          <w:lang w:eastAsia="zh-CN"/>
        </w:rPr>
        <w:t>说</w:t>
      </w:r>
      <w:r>
        <w:rPr>
          <w:spacing w:val="16"/>
          <w:lang w:eastAsia="zh-CN"/>
        </w:rPr>
        <w:t xml:space="preserve">      </w:t>
      </w:r>
      <w:r>
        <w:rPr>
          <w:spacing w:val="2"/>
          <w:lang w:eastAsia="zh-CN"/>
        </w:rPr>
        <w:t>B.</w:t>
      </w:r>
      <w:r>
        <w:rPr>
          <w:spacing w:val="41"/>
          <w:lang w:eastAsia="zh-CN"/>
        </w:rPr>
        <w:t xml:space="preserve"> </w:t>
      </w:r>
      <w:r>
        <w:rPr>
          <w:spacing w:val="2"/>
          <w:lang w:eastAsia="zh-CN"/>
        </w:rPr>
        <w:t>董仲舒对周宣</w:t>
      </w:r>
      <w:r>
        <w:rPr>
          <w:spacing w:val="1"/>
          <w:lang w:eastAsia="zh-CN"/>
        </w:rPr>
        <w:t>王的评价较为客观</w:t>
      </w:r>
    </w:p>
    <w:p w14:paraId="09CC222D" w14:textId="77777777" w:rsidR="00546097" w:rsidRDefault="00EE1D95">
      <w:pPr>
        <w:pStyle w:val="a3"/>
        <w:spacing w:before="257" w:line="219" w:lineRule="auto"/>
        <w:ind w:left="339"/>
        <w:rPr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C.   </w:t>
      </w:r>
      <w:r>
        <w:rPr>
          <w:spacing w:val="4"/>
          <w:lang w:eastAsia="zh-CN"/>
        </w:rPr>
        <w:t>周宣王的历史形象发生较大变化</w:t>
      </w:r>
      <w:r>
        <w:rPr>
          <w:spacing w:val="4"/>
          <w:lang w:eastAsia="zh-CN"/>
        </w:rPr>
        <w:t xml:space="preserve">     </w:t>
      </w:r>
      <w:r>
        <w:rPr>
          <w:spacing w:val="3"/>
          <w:lang w:eastAsia="zh-CN"/>
        </w:rPr>
        <w:t xml:space="preserve"> D.</w:t>
      </w:r>
      <w:r>
        <w:rPr>
          <w:spacing w:val="40"/>
          <w:lang w:eastAsia="zh-CN"/>
        </w:rPr>
        <w:t xml:space="preserve"> </w:t>
      </w:r>
      <w:r>
        <w:rPr>
          <w:spacing w:val="3"/>
          <w:lang w:eastAsia="zh-CN"/>
        </w:rPr>
        <w:t>对周宣王的历史认知具有一致性</w:t>
      </w:r>
    </w:p>
    <w:p w14:paraId="7747DACE" w14:textId="77777777" w:rsidR="00546097" w:rsidRDefault="00546097">
      <w:pPr>
        <w:spacing w:line="219" w:lineRule="auto"/>
        <w:rPr>
          <w:lang w:eastAsia="zh-CN"/>
        </w:rPr>
        <w:sectPr w:rsidR="005460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31" w:right="795" w:bottom="0" w:left="1219" w:header="0" w:footer="0" w:gutter="0"/>
          <w:cols w:space="720"/>
        </w:sectPr>
      </w:pPr>
    </w:p>
    <w:p w14:paraId="1AA21576" w14:textId="77777777" w:rsidR="00546097" w:rsidRDefault="00EE1D95">
      <w:pPr>
        <w:pStyle w:val="a3"/>
        <w:spacing w:before="50" w:line="463" w:lineRule="auto"/>
        <w:ind w:left="409" w:right="500" w:hanging="370"/>
        <w:rPr>
          <w:lang w:eastAsia="zh-CN"/>
        </w:rPr>
      </w:pPr>
      <w:r>
        <w:rPr>
          <w:spacing w:val="-25"/>
          <w:lang w:eastAsia="zh-CN"/>
        </w:rPr>
        <w:lastRenderedPageBreak/>
        <w:t>3.</w:t>
      </w:r>
      <w:r>
        <w:rPr>
          <w:spacing w:val="40"/>
          <w:lang w:eastAsia="zh-CN"/>
        </w:rPr>
        <w:t xml:space="preserve"> </w:t>
      </w:r>
      <w:r>
        <w:rPr>
          <w:spacing w:val="-25"/>
          <w:lang w:eastAsia="zh-CN"/>
        </w:rPr>
        <w:t>编定于战国时期的《尚书</w:t>
      </w:r>
      <w:r>
        <w:rPr>
          <w:spacing w:val="-38"/>
          <w:lang w:eastAsia="zh-CN"/>
        </w:rPr>
        <w:t xml:space="preserve"> </w:t>
      </w:r>
      <w:r>
        <w:rPr>
          <w:spacing w:val="-25"/>
          <w:lang w:eastAsia="zh-CN"/>
        </w:rPr>
        <w:t>·</w:t>
      </w:r>
      <w:r>
        <w:rPr>
          <w:spacing w:val="-92"/>
          <w:lang w:eastAsia="zh-CN"/>
        </w:rPr>
        <w:t xml:space="preserve"> </w:t>
      </w:r>
      <w:r>
        <w:rPr>
          <w:spacing w:val="-25"/>
          <w:lang w:eastAsia="zh-CN"/>
        </w:rPr>
        <w:t>禹贡》根据土地</w:t>
      </w:r>
      <w:r>
        <w:rPr>
          <w:spacing w:val="-26"/>
          <w:lang w:eastAsia="zh-CN"/>
        </w:rPr>
        <w:t>的肥瘠状况，评扬州的土地为</w:t>
      </w:r>
      <w:r>
        <w:rPr>
          <w:spacing w:val="-26"/>
          <w:lang w:eastAsia="zh-CN"/>
        </w:rPr>
        <w:t>“</w:t>
      </w:r>
      <w:r>
        <w:rPr>
          <w:spacing w:val="-26"/>
          <w:lang w:eastAsia="zh-CN"/>
        </w:rPr>
        <w:t>下下</w:t>
      </w:r>
      <w:r>
        <w:rPr>
          <w:spacing w:val="-26"/>
          <w:lang w:eastAsia="zh-CN"/>
        </w:rPr>
        <w:t>”</w:t>
      </w:r>
      <w:r>
        <w:rPr>
          <w:spacing w:val="-26"/>
          <w:lang w:eastAsia="zh-CN"/>
        </w:rPr>
        <w:t>。到南</w:t>
      </w:r>
      <w:r>
        <w:rPr>
          <w:lang w:eastAsia="zh-CN"/>
        </w:rPr>
        <w:t xml:space="preserve"> </w:t>
      </w:r>
      <w:r>
        <w:rPr>
          <w:spacing w:val="-22"/>
          <w:lang w:eastAsia="zh-CN"/>
        </w:rPr>
        <w:t>朝时，其地则被称誉为</w:t>
      </w:r>
      <w:r>
        <w:rPr>
          <w:spacing w:val="-22"/>
          <w:lang w:eastAsia="zh-CN"/>
        </w:rPr>
        <w:t>“</w:t>
      </w:r>
      <w:r>
        <w:rPr>
          <w:spacing w:val="-22"/>
          <w:lang w:eastAsia="zh-CN"/>
        </w:rPr>
        <w:t>三吴奥</w:t>
      </w:r>
      <w:proofErr w:type="gramStart"/>
      <w:r>
        <w:rPr>
          <w:spacing w:val="-22"/>
          <w:lang w:eastAsia="zh-CN"/>
        </w:rPr>
        <w:t>壤</w:t>
      </w:r>
      <w:proofErr w:type="gramEnd"/>
      <w:r>
        <w:rPr>
          <w:spacing w:val="-22"/>
          <w:lang w:eastAsia="zh-CN"/>
        </w:rPr>
        <w:t>，旧称饶沃；虽凶荒之余，尤为殷</w:t>
      </w:r>
      <w:r>
        <w:rPr>
          <w:spacing w:val="-23"/>
          <w:lang w:eastAsia="zh-CN"/>
        </w:rPr>
        <w:t>盛</w:t>
      </w:r>
      <w:r>
        <w:rPr>
          <w:spacing w:val="-23"/>
          <w:lang w:eastAsia="zh-CN"/>
        </w:rPr>
        <w:t>”</w:t>
      </w:r>
      <w:r>
        <w:rPr>
          <w:spacing w:val="-23"/>
          <w:lang w:eastAsia="zh-CN"/>
        </w:rPr>
        <w:t>。以上变化说明</w:t>
      </w:r>
      <w:r>
        <w:rPr>
          <w:lang w:eastAsia="zh-CN"/>
        </w:rPr>
        <w:t xml:space="preserve"> </w:t>
      </w:r>
      <w:r>
        <w:rPr>
          <w:spacing w:val="23"/>
          <w:lang w:eastAsia="zh-CN"/>
        </w:rPr>
        <w:t>该地区</w:t>
      </w:r>
    </w:p>
    <w:p w14:paraId="571E16D3" w14:textId="77777777" w:rsidR="00546097" w:rsidRDefault="00EE1D95">
      <w:pPr>
        <w:pStyle w:val="a3"/>
        <w:spacing w:before="39" w:line="219" w:lineRule="auto"/>
        <w:ind w:left="410"/>
        <w:rPr>
          <w:lang w:eastAsia="zh-CN"/>
        </w:rPr>
      </w:pPr>
      <w:r>
        <w:rPr>
          <w:spacing w:val="-7"/>
          <w:lang w:eastAsia="zh-CN"/>
        </w:rPr>
        <w:t>A.</w:t>
      </w:r>
      <w:r>
        <w:rPr>
          <w:spacing w:val="104"/>
          <w:lang w:eastAsia="zh-CN"/>
        </w:rPr>
        <w:t xml:space="preserve"> </w:t>
      </w:r>
      <w:r>
        <w:rPr>
          <w:spacing w:val="-7"/>
          <w:lang w:eastAsia="zh-CN"/>
        </w:rPr>
        <w:t>气候适合农业发展</w:t>
      </w:r>
      <w:r>
        <w:rPr>
          <w:spacing w:val="-7"/>
          <w:lang w:eastAsia="zh-CN"/>
        </w:rPr>
        <w:t xml:space="preserve">                  B. </w:t>
      </w:r>
      <w:r>
        <w:rPr>
          <w:spacing w:val="-7"/>
          <w:lang w:eastAsia="zh-CN"/>
        </w:rPr>
        <w:t>生产能力得到提升</w:t>
      </w:r>
    </w:p>
    <w:p w14:paraId="385E7704" w14:textId="77777777" w:rsidR="00546097" w:rsidRDefault="00546097">
      <w:pPr>
        <w:spacing w:line="248" w:lineRule="auto"/>
        <w:rPr>
          <w:lang w:eastAsia="zh-CN"/>
        </w:rPr>
      </w:pPr>
    </w:p>
    <w:p w14:paraId="1B08B08B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C.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  </w:t>
      </w:r>
      <w:r>
        <w:rPr>
          <w:spacing w:val="-7"/>
          <w:lang w:eastAsia="zh-CN"/>
        </w:rPr>
        <w:t>稻麦复种得到推广</w:t>
      </w:r>
      <w:r>
        <w:rPr>
          <w:spacing w:val="-7"/>
          <w:lang w:eastAsia="zh-CN"/>
        </w:rPr>
        <w:t xml:space="preserve">       </w:t>
      </w:r>
      <w:r>
        <w:rPr>
          <w:spacing w:val="-7"/>
          <w:lang w:eastAsia="zh-CN"/>
        </w:rPr>
        <w:t xml:space="preserve">           D.</w:t>
      </w:r>
      <w:r>
        <w:rPr>
          <w:spacing w:val="31"/>
          <w:lang w:eastAsia="zh-CN"/>
        </w:rPr>
        <w:t xml:space="preserve"> </w:t>
      </w:r>
      <w:r>
        <w:rPr>
          <w:spacing w:val="-7"/>
          <w:lang w:eastAsia="zh-CN"/>
        </w:rPr>
        <w:t>经济发展超过北方</w:t>
      </w:r>
    </w:p>
    <w:p w14:paraId="3769810A" w14:textId="77777777" w:rsidR="00546097" w:rsidRDefault="00546097">
      <w:pPr>
        <w:spacing w:line="280" w:lineRule="auto"/>
        <w:rPr>
          <w:lang w:eastAsia="zh-CN"/>
        </w:rPr>
      </w:pPr>
    </w:p>
    <w:p w14:paraId="65882D7A" w14:textId="77777777" w:rsidR="00546097" w:rsidRDefault="00EE1D95">
      <w:pPr>
        <w:pStyle w:val="a3"/>
        <w:spacing w:before="81" w:line="474" w:lineRule="auto"/>
        <w:ind w:left="400" w:right="326" w:hanging="400"/>
      </w:pPr>
      <w:r>
        <w:rPr>
          <w:spacing w:val="-14"/>
          <w:lang w:eastAsia="zh-CN"/>
        </w:rPr>
        <w:t>4.</w:t>
      </w:r>
      <w:r>
        <w:rPr>
          <w:spacing w:val="34"/>
          <w:lang w:eastAsia="zh-CN"/>
        </w:rPr>
        <w:t xml:space="preserve"> </w:t>
      </w:r>
      <w:r>
        <w:rPr>
          <w:spacing w:val="-14"/>
          <w:lang w:eastAsia="zh-CN"/>
        </w:rPr>
        <w:t>唐朝纺织品广泛应用了从波斯传入的</w:t>
      </w:r>
      <w:proofErr w:type="gramStart"/>
      <w:r>
        <w:rPr>
          <w:spacing w:val="-14"/>
          <w:lang w:eastAsia="zh-CN"/>
        </w:rPr>
        <w:t>鸟衔花纹样</w:t>
      </w:r>
      <w:proofErr w:type="gramEnd"/>
      <w:r>
        <w:rPr>
          <w:spacing w:val="-14"/>
          <w:lang w:eastAsia="zh-CN"/>
        </w:rPr>
        <w:t>(</w:t>
      </w:r>
      <w:r>
        <w:rPr>
          <w:spacing w:val="-14"/>
          <w:lang w:eastAsia="zh-CN"/>
        </w:rPr>
        <w:t>图</w:t>
      </w:r>
      <w:r>
        <w:rPr>
          <w:spacing w:val="-14"/>
          <w:lang w:eastAsia="zh-CN"/>
        </w:rPr>
        <w:t>1</w:t>
      </w:r>
      <w:r>
        <w:rPr>
          <w:spacing w:val="-15"/>
          <w:lang w:eastAsia="zh-CN"/>
        </w:rPr>
        <w:t>)</w:t>
      </w:r>
      <w:r>
        <w:rPr>
          <w:spacing w:val="-15"/>
          <w:lang w:eastAsia="zh-CN"/>
        </w:rPr>
        <w:t>。工匠巧用自然元素做装饰，并将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禽鸟替换为凤鸟、鸳鸯、大雁等瑞鸟，形成了能够体</w:t>
      </w:r>
      <w:r>
        <w:rPr>
          <w:spacing w:val="-12"/>
          <w:lang w:eastAsia="zh-CN"/>
        </w:rPr>
        <w:t>现唐朝雍容富丽、袅娜大气风貌的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全新纹样</w:t>
      </w:r>
      <w:r>
        <w:rPr>
          <w:spacing w:val="4"/>
          <w:lang w:eastAsia="zh-CN"/>
        </w:rPr>
        <w:t>(</w:t>
      </w:r>
      <w:r>
        <w:rPr>
          <w:spacing w:val="4"/>
          <w:lang w:eastAsia="zh-CN"/>
        </w:rPr>
        <w:t>图</w:t>
      </w:r>
      <w:r>
        <w:rPr>
          <w:spacing w:val="4"/>
          <w:lang w:eastAsia="zh-CN"/>
        </w:rPr>
        <w:t>2)</w:t>
      </w:r>
      <w:r>
        <w:rPr>
          <w:spacing w:val="4"/>
          <w:lang w:eastAsia="zh-CN"/>
        </w:rPr>
        <w:t>。</w:t>
      </w:r>
      <w:proofErr w:type="spellStart"/>
      <w:r>
        <w:rPr>
          <w:spacing w:val="4"/>
        </w:rPr>
        <w:t>材料反映出</w:t>
      </w:r>
      <w:proofErr w:type="spellEnd"/>
    </w:p>
    <w:p w14:paraId="3445A126" w14:textId="77777777" w:rsidR="00546097" w:rsidRDefault="00EE1D95">
      <w:pPr>
        <w:spacing w:before="76" w:line="2370" w:lineRule="exact"/>
        <w:ind w:firstLine="5600"/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0948CE91" wp14:editId="49294F3E">
            <wp:simplePos x="0" y="0"/>
            <wp:positionH relativeFrom="column">
              <wp:posOffset>1123950</wp:posOffset>
            </wp:positionH>
            <wp:positionV relativeFrom="paragraph">
              <wp:posOffset>53975</wp:posOffset>
            </wp:positionV>
            <wp:extent cx="1270000" cy="15113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20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7"/>
          <w:lang w:eastAsia="zh-CN"/>
        </w:rPr>
        <w:drawing>
          <wp:inline distT="0" distB="0" distL="0" distR="0" wp14:anchorId="50D1CAB3" wp14:editId="1B5A1251">
            <wp:extent cx="1397000" cy="15049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45" cy="150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03FF" w14:textId="77777777" w:rsidR="00546097" w:rsidRDefault="00EE1D95">
      <w:pPr>
        <w:pStyle w:val="a3"/>
        <w:spacing w:before="179" w:line="227" w:lineRule="auto"/>
        <w:ind w:left="1390"/>
        <w:rPr>
          <w:lang w:eastAsia="zh-CN"/>
        </w:rPr>
      </w:pPr>
      <w:r>
        <w:rPr>
          <w:spacing w:val="-15"/>
          <w:lang w:eastAsia="zh-CN"/>
        </w:rPr>
        <w:t>图</w:t>
      </w:r>
      <w:r>
        <w:rPr>
          <w:spacing w:val="-15"/>
          <w:lang w:eastAsia="zh-CN"/>
        </w:rPr>
        <w:t xml:space="preserve"> 1</w:t>
      </w:r>
      <w:r>
        <w:rPr>
          <w:spacing w:val="101"/>
          <w:lang w:eastAsia="zh-CN"/>
        </w:rPr>
        <w:t xml:space="preserve"> </w:t>
      </w:r>
      <w:r>
        <w:rPr>
          <w:spacing w:val="-15"/>
          <w:lang w:eastAsia="zh-CN"/>
        </w:rPr>
        <w:t>波斯风格含</w:t>
      </w:r>
      <w:proofErr w:type="gramStart"/>
      <w:r>
        <w:rPr>
          <w:spacing w:val="-15"/>
          <w:lang w:eastAsia="zh-CN"/>
        </w:rPr>
        <w:t>绶</w:t>
      </w:r>
      <w:proofErr w:type="gramEnd"/>
      <w:r>
        <w:rPr>
          <w:spacing w:val="-15"/>
          <w:lang w:eastAsia="zh-CN"/>
        </w:rPr>
        <w:t>鸟纹样</w:t>
      </w:r>
      <w:r>
        <w:rPr>
          <w:spacing w:val="11"/>
          <w:lang w:eastAsia="zh-CN"/>
        </w:rPr>
        <w:t xml:space="preserve">         </w:t>
      </w:r>
      <w:r>
        <w:rPr>
          <w:spacing w:val="-15"/>
          <w:lang w:eastAsia="zh-CN"/>
        </w:rPr>
        <w:t>图</w:t>
      </w:r>
      <w:r>
        <w:rPr>
          <w:spacing w:val="-15"/>
          <w:lang w:eastAsia="zh-CN"/>
        </w:rPr>
        <w:t xml:space="preserve"> 2</w:t>
      </w:r>
      <w:r>
        <w:rPr>
          <w:spacing w:val="94"/>
          <w:lang w:eastAsia="zh-CN"/>
        </w:rPr>
        <w:t xml:space="preserve"> </w:t>
      </w:r>
      <w:r>
        <w:rPr>
          <w:spacing w:val="-15"/>
          <w:lang w:eastAsia="zh-CN"/>
        </w:rPr>
        <w:t>唐朝宝花</w:t>
      </w:r>
      <w:proofErr w:type="gramStart"/>
      <w:r>
        <w:rPr>
          <w:spacing w:val="-15"/>
          <w:lang w:eastAsia="zh-CN"/>
        </w:rPr>
        <w:t>窠</w:t>
      </w:r>
      <w:proofErr w:type="gramEnd"/>
      <w:r>
        <w:rPr>
          <w:spacing w:val="-15"/>
          <w:lang w:eastAsia="zh-CN"/>
        </w:rPr>
        <w:t>对凤纹样</w:t>
      </w:r>
    </w:p>
    <w:p w14:paraId="425A3BA2" w14:textId="77777777" w:rsidR="00546097" w:rsidRDefault="00546097">
      <w:pPr>
        <w:spacing w:line="419" w:lineRule="auto"/>
        <w:rPr>
          <w:lang w:eastAsia="zh-CN"/>
        </w:rPr>
      </w:pPr>
    </w:p>
    <w:p w14:paraId="1AAE8235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spacing w:val="-4"/>
          <w:lang w:eastAsia="zh-CN"/>
        </w:rPr>
        <w:t>A.</w:t>
      </w:r>
      <w:r>
        <w:rPr>
          <w:spacing w:val="102"/>
          <w:lang w:eastAsia="zh-CN"/>
        </w:rPr>
        <w:t xml:space="preserve"> </w:t>
      </w:r>
      <w:r>
        <w:rPr>
          <w:spacing w:val="-4"/>
          <w:lang w:eastAsia="zh-CN"/>
        </w:rPr>
        <w:t>中外审美差异显著</w:t>
      </w:r>
      <w:r>
        <w:rPr>
          <w:spacing w:val="2"/>
          <w:lang w:eastAsia="zh-CN"/>
        </w:rPr>
        <w:t xml:space="preserve">                 </w:t>
      </w:r>
      <w:r>
        <w:rPr>
          <w:spacing w:val="-4"/>
          <w:lang w:eastAsia="zh-CN"/>
        </w:rPr>
        <w:t>B.</w:t>
      </w:r>
      <w:r>
        <w:rPr>
          <w:spacing w:val="54"/>
          <w:lang w:eastAsia="zh-CN"/>
        </w:rPr>
        <w:t xml:space="preserve"> </w:t>
      </w:r>
      <w:r>
        <w:rPr>
          <w:spacing w:val="-4"/>
          <w:lang w:eastAsia="zh-CN"/>
        </w:rPr>
        <w:t>外来文化中国化</w:t>
      </w:r>
    </w:p>
    <w:p w14:paraId="33C5E241" w14:textId="77777777" w:rsidR="00546097" w:rsidRDefault="00546097">
      <w:pPr>
        <w:spacing w:line="300" w:lineRule="auto"/>
        <w:rPr>
          <w:lang w:eastAsia="zh-CN"/>
        </w:rPr>
      </w:pPr>
    </w:p>
    <w:p w14:paraId="49859787" w14:textId="77777777" w:rsidR="00546097" w:rsidRDefault="00EE1D95">
      <w:pPr>
        <w:pStyle w:val="a3"/>
        <w:spacing w:before="81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5"/>
          <w:lang w:eastAsia="zh-CN"/>
        </w:rPr>
        <w:t>C.</w:t>
      </w:r>
      <w:r>
        <w:rPr>
          <w:rFonts w:ascii="Times New Roman" w:eastAsia="Times New Roman" w:hAnsi="Times New Roman" w:cs="Times New Roman"/>
          <w:spacing w:val="19"/>
          <w:w w:val="101"/>
          <w:lang w:eastAsia="zh-CN"/>
        </w:rPr>
        <w:t xml:space="preserve">   </w:t>
      </w:r>
      <w:r>
        <w:rPr>
          <w:spacing w:val="-5"/>
          <w:lang w:eastAsia="zh-CN"/>
        </w:rPr>
        <w:t>纺织技术世界领先</w:t>
      </w:r>
      <w:r>
        <w:rPr>
          <w:spacing w:val="4"/>
          <w:lang w:eastAsia="zh-CN"/>
        </w:rPr>
        <w:t xml:space="preserve">                 </w:t>
      </w:r>
      <w:r>
        <w:rPr>
          <w:rFonts w:ascii="Times New Roman" w:eastAsia="Times New Roman" w:hAnsi="Times New Roman" w:cs="Times New Roman"/>
          <w:spacing w:val="-5"/>
          <w:lang w:eastAsia="zh-CN"/>
        </w:rPr>
        <w:t>D.</w:t>
      </w:r>
      <w:r>
        <w:rPr>
          <w:rFonts w:ascii="Times New Roman" w:eastAsia="Times New Roman" w:hAnsi="Times New Roman" w:cs="Times New Roman"/>
          <w:spacing w:val="24"/>
          <w:w w:val="101"/>
          <w:lang w:eastAsia="zh-CN"/>
        </w:rPr>
        <w:t xml:space="preserve">  </w:t>
      </w:r>
      <w:r>
        <w:rPr>
          <w:spacing w:val="-5"/>
          <w:lang w:eastAsia="zh-CN"/>
        </w:rPr>
        <w:t>朝贡贸易常态化</w:t>
      </w:r>
    </w:p>
    <w:p w14:paraId="2512ED90" w14:textId="77777777" w:rsidR="00546097" w:rsidRDefault="00546097">
      <w:pPr>
        <w:spacing w:line="258" w:lineRule="auto"/>
        <w:rPr>
          <w:lang w:eastAsia="zh-CN"/>
        </w:rPr>
      </w:pPr>
    </w:p>
    <w:p w14:paraId="623066C8" w14:textId="77777777" w:rsidR="00546097" w:rsidRDefault="00EE1D95">
      <w:pPr>
        <w:pStyle w:val="a3"/>
        <w:spacing w:before="82" w:line="218" w:lineRule="auto"/>
        <w:ind w:left="39"/>
        <w:rPr>
          <w:lang w:eastAsia="zh-CN"/>
        </w:rPr>
      </w:pPr>
      <w:r>
        <w:rPr>
          <w:spacing w:val="-6"/>
          <w:lang w:eastAsia="zh-CN"/>
        </w:rPr>
        <w:t>5.</w:t>
      </w:r>
      <w:r>
        <w:rPr>
          <w:spacing w:val="58"/>
          <w:lang w:eastAsia="zh-CN"/>
        </w:rPr>
        <w:t xml:space="preserve"> </w:t>
      </w:r>
      <w:r>
        <w:rPr>
          <w:spacing w:val="-6"/>
          <w:lang w:eastAsia="zh-CN"/>
        </w:rPr>
        <w:t>北宋前期朝廷向大批普通官员颁授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敕授告身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作为委任凭证，其</w:t>
      </w:r>
      <w:proofErr w:type="gramStart"/>
      <w:r>
        <w:rPr>
          <w:spacing w:val="-6"/>
          <w:lang w:eastAsia="zh-CN"/>
        </w:rPr>
        <w:t>文词虽</w:t>
      </w:r>
      <w:proofErr w:type="gramEnd"/>
      <w:r>
        <w:rPr>
          <w:spacing w:val="-6"/>
          <w:lang w:eastAsia="zh-CN"/>
        </w:rPr>
        <w:t>由中书门下的</w:t>
      </w:r>
    </w:p>
    <w:p w14:paraId="75E3ECB5" w14:textId="77777777" w:rsidR="00546097" w:rsidRDefault="00546097">
      <w:pPr>
        <w:spacing w:line="321" w:lineRule="auto"/>
        <w:rPr>
          <w:lang w:eastAsia="zh-CN"/>
        </w:rPr>
      </w:pPr>
    </w:p>
    <w:p w14:paraId="43FCC4BB" w14:textId="77777777" w:rsidR="00546097" w:rsidRDefault="00EE1D95">
      <w:pPr>
        <w:pStyle w:val="a3"/>
        <w:spacing w:before="82" w:line="218" w:lineRule="auto"/>
        <w:ind w:left="410"/>
        <w:rPr>
          <w:lang w:eastAsia="zh-CN"/>
        </w:rPr>
      </w:pPr>
      <w:r>
        <w:rPr>
          <w:spacing w:val="-8"/>
          <w:lang w:eastAsia="zh-CN"/>
        </w:rPr>
        <w:t>舍人院负责起草，但告身文书在形式上却由三省和吏部签署下发。这说明</w:t>
      </w:r>
    </w:p>
    <w:p w14:paraId="5313FFD7" w14:textId="77777777" w:rsidR="00546097" w:rsidRDefault="00546097">
      <w:pPr>
        <w:spacing w:line="292" w:lineRule="auto"/>
        <w:rPr>
          <w:lang w:eastAsia="zh-CN"/>
        </w:rPr>
      </w:pPr>
    </w:p>
    <w:p w14:paraId="414AC701" w14:textId="77777777" w:rsidR="00546097" w:rsidRDefault="00EE1D95">
      <w:pPr>
        <w:pStyle w:val="a3"/>
        <w:spacing w:before="81" w:line="219" w:lineRule="auto"/>
        <w:ind w:left="410"/>
        <w:rPr>
          <w:lang w:eastAsia="zh-CN"/>
        </w:rPr>
      </w:pPr>
      <w:r>
        <w:rPr>
          <w:spacing w:val="-7"/>
          <w:lang w:eastAsia="zh-CN"/>
        </w:rPr>
        <w:t>A.</w:t>
      </w:r>
      <w:r>
        <w:rPr>
          <w:spacing w:val="91"/>
          <w:lang w:eastAsia="zh-CN"/>
        </w:rPr>
        <w:t xml:space="preserve"> </w:t>
      </w:r>
      <w:r>
        <w:rPr>
          <w:spacing w:val="-7"/>
          <w:lang w:eastAsia="zh-CN"/>
        </w:rPr>
        <w:t>三省体制影响尚存</w:t>
      </w:r>
      <w:r>
        <w:rPr>
          <w:spacing w:val="2"/>
          <w:lang w:eastAsia="zh-CN"/>
        </w:rPr>
        <w:t xml:space="preserve">                  </w:t>
      </w:r>
      <w:r>
        <w:rPr>
          <w:spacing w:val="-7"/>
          <w:lang w:eastAsia="zh-CN"/>
        </w:rPr>
        <w:t>B.</w:t>
      </w:r>
      <w:r>
        <w:rPr>
          <w:spacing w:val="42"/>
          <w:lang w:eastAsia="zh-CN"/>
        </w:rPr>
        <w:t xml:space="preserve"> </w:t>
      </w:r>
      <w:r>
        <w:rPr>
          <w:spacing w:val="-7"/>
          <w:lang w:eastAsia="zh-CN"/>
        </w:rPr>
        <w:t>中枢机构互相制衡</w:t>
      </w:r>
    </w:p>
    <w:p w14:paraId="6CC13A6A" w14:textId="77777777" w:rsidR="00546097" w:rsidRDefault="00546097">
      <w:pPr>
        <w:spacing w:line="292" w:lineRule="auto"/>
        <w:rPr>
          <w:lang w:eastAsia="zh-CN"/>
        </w:rPr>
      </w:pPr>
    </w:p>
    <w:p w14:paraId="4BEAF888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C.   </w:t>
      </w:r>
      <w:r>
        <w:rPr>
          <w:spacing w:val="-3"/>
          <w:lang w:eastAsia="zh-CN"/>
        </w:rPr>
        <w:t>朝廷变法重建三省</w:t>
      </w:r>
      <w:r>
        <w:rPr>
          <w:spacing w:val="2"/>
          <w:lang w:eastAsia="zh-CN"/>
        </w:rPr>
        <w:t xml:space="preserve">                  </w:t>
      </w:r>
      <w:r>
        <w:rPr>
          <w:spacing w:val="-3"/>
          <w:lang w:eastAsia="zh-CN"/>
        </w:rPr>
        <w:t>D.</w:t>
      </w:r>
      <w:r>
        <w:rPr>
          <w:spacing w:val="64"/>
          <w:lang w:eastAsia="zh-CN"/>
        </w:rPr>
        <w:t xml:space="preserve"> </w:t>
      </w:r>
      <w:r>
        <w:rPr>
          <w:spacing w:val="-3"/>
          <w:lang w:eastAsia="zh-CN"/>
        </w:rPr>
        <w:t>官僚队伍极度膨胀</w:t>
      </w:r>
    </w:p>
    <w:p w14:paraId="104D5559" w14:textId="77777777" w:rsidR="00546097" w:rsidRDefault="00EE1D95">
      <w:pPr>
        <w:pStyle w:val="a3"/>
        <w:spacing w:before="321" w:line="218" w:lineRule="auto"/>
        <w:jc w:val="right"/>
        <w:rPr>
          <w:lang w:eastAsia="zh-CN"/>
        </w:rPr>
      </w:pPr>
      <w:r>
        <w:rPr>
          <w:spacing w:val="-10"/>
          <w:lang w:eastAsia="zh-CN"/>
        </w:rPr>
        <w:t>6.</w:t>
      </w:r>
      <w:r>
        <w:rPr>
          <w:spacing w:val="47"/>
          <w:lang w:eastAsia="zh-CN"/>
        </w:rPr>
        <w:t xml:space="preserve"> </w:t>
      </w:r>
      <w:r>
        <w:rPr>
          <w:spacing w:val="-10"/>
          <w:lang w:eastAsia="zh-CN"/>
        </w:rPr>
        <w:t>乾隆时期，有官员这样评价当时的某项管理制度：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平时足以消弭盗贼</w:t>
      </w:r>
      <w:r>
        <w:rPr>
          <w:spacing w:val="-11"/>
          <w:lang w:eastAsia="zh-CN"/>
        </w:rPr>
        <w:t>奸匪，稽核户口，</w:t>
      </w:r>
    </w:p>
    <w:p w14:paraId="01CFE5F1" w14:textId="77777777" w:rsidR="00546097" w:rsidRDefault="00546097">
      <w:pPr>
        <w:spacing w:line="322" w:lineRule="auto"/>
        <w:rPr>
          <w:lang w:eastAsia="zh-CN"/>
        </w:rPr>
      </w:pPr>
    </w:p>
    <w:p w14:paraId="1FB50148" w14:textId="77777777" w:rsidR="00546097" w:rsidRDefault="00EE1D95">
      <w:pPr>
        <w:pStyle w:val="a3"/>
        <w:spacing w:before="81" w:line="219" w:lineRule="auto"/>
        <w:ind w:left="410"/>
        <w:rPr>
          <w:lang w:eastAsia="zh-CN"/>
        </w:rPr>
      </w:pPr>
      <w:r>
        <w:rPr>
          <w:spacing w:val="-9"/>
          <w:lang w:eastAsia="zh-CN"/>
        </w:rPr>
        <w:t>偶遇地方荒歉，查办</w:t>
      </w:r>
      <w:proofErr w:type="gramStart"/>
      <w:r>
        <w:rPr>
          <w:spacing w:val="-9"/>
          <w:lang w:eastAsia="zh-CN"/>
        </w:rPr>
        <w:t>赈务</w:t>
      </w:r>
      <w:proofErr w:type="gramEnd"/>
      <w:r>
        <w:rPr>
          <w:spacing w:val="-9"/>
          <w:lang w:eastAsia="zh-CN"/>
        </w:rPr>
        <w:t>，亦按籍可</w:t>
      </w:r>
      <w:proofErr w:type="gramStart"/>
      <w:r>
        <w:rPr>
          <w:spacing w:val="-9"/>
          <w:lang w:eastAsia="zh-CN"/>
        </w:rPr>
        <w:t>稽</w:t>
      </w:r>
      <w:proofErr w:type="gramEnd"/>
      <w:r>
        <w:rPr>
          <w:spacing w:val="-9"/>
          <w:lang w:eastAsia="zh-CN"/>
        </w:rPr>
        <w:t>，不致临</w:t>
      </w:r>
      <w:r>
        <w:rPr>
          <w:spacing w:val="-10"/>
          <w:lang w:eastAsia="zh-CN"/>
        </w:rPr>
        <w:t>时周章，乃安民之良法。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该制度旨在</w:t>
      </w:r>
    </w:p>
    <w:p w14:paraId="7DFED982" w14:textId="77777777" w:rsidR="00546097" w:rsidRDefault="00546097">
      <w:pPr>
        <w:spacing w:line="311" w:lineRule="auto"/>
        <w:rPr>
          <w:lang w:eastAsia="zh-CN"/>
        </w:rPr>
      </w:pPr>
    </w:p>
    <w:p w14:paraId="34EB4378" w14:textId="77777777" w:rsidR="00546097" w:rsidRDefault="00EE1D95">
      <w:pPr>
        <w:pStyle w:val="a3"/>
        <w:spacing w:before="82" w:line="219" w:lineRule="auto"/>
        <w:ind w:left="410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A.   </w:t>
      </w:r>
      <w:r>
        <w:rPr>
          <w:spacing w:val="-2"/>
          <w:lang w:eastAsia="zh-CN"/>
        </w:rPr>
        <w:t>稽查盗贼奸匪</w:t>
      </w:r>
      <w:r>
        <w:rPr>
          <w:spacing w:val="5"/>
          <w:lang w:eastAsia="zh-CN"/>
        </w:rPr>
        <w:t xml:space="preserve">                     </w:t>
      </w:r>
      <w:r>
        <w:rPr>
          <w:spacing w:val="-2"/>
          <w:lang w:eastAsia="zh-CN"/>
        </w:rPr>
        <w:t>B.</w:t>
      </w:r>
      <w:r>
        <w:rPr>
          <w:spacing w:val="60"/>
          <w:lang w:eastAsia="zh-CN"/>
        </w:rPr>
        <w:t xml:space="preserve"> </w:t>
      </w:r>
      <w:r>
        <w:rPr>
          <w:spacing w:val="-2"/>
          <w:lang w:eastAsia="zh-CN"/>
        </w:rPr>
        <w:t>核查户口凭证</w:t>
      </w:r>
    </w:p>
    <w:p w14:paraId="40881428" w14:textId="77777777" w:rsidR="00546097" w:rsidRDefault="00546097">
      <w:pPr>
        <w:spacing w:line="279" w:lineRule="auto"/>
        <w:rPr>
          <w:lang w:eastAsia="zh-CN"/>
        </w:rPr>
      </w:pPr>
    </w:p>
    <w:p w14:paraId="3F7A19E6" w14:textId="77777777" w:rsidR="00546097" w:rsidRDefault="00EE1D95">
      <w:pPr>
        <w:pStyle w:val="a3"/>
        <w:spacing w:before="82" w:line="227" w:lineRule="auto"/>
        <w:ind w:left="410"/>
        <w:rPr>
          <w:lang w:eastAsia="zh-CN"/>
        </w:rPr>
      </w:pPr>
      <w:r>
        <w:rPr>
          <w:spacing w:val="-1"/>
          <w:position w:val="-1"/>
          <w:lang w:eastAsia="zh-CN"/>
        </w:rPr>
        <w:t>C.</w:t>
      </w:r>
      <w:r>
        <w:rPr>
          <w:spacing w:val="52"/>
          <w:position w:val="-1"/>
          <w:lang w:eastAsia="zh-CN"/>
        </w:rPr>
        <w:t xml:space="preserve"> </w:t>
      </w:r>
      <w:r>
        <w:rPr>
          <w:spacing w:val="-1"/>
          <w:position w:val="-1"/>
          <w:lang w:eastAsia="zh-CN"/>
        </w:rPr>
        <w:t>赈济地方荒歉</w:t>
      </w:r>
      <w:r>
        <w:rPr>
          <w:spacing w:val="-1"/>
          <w:position w:val="-1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spacing w:val="-1"/>
          <w:position w:val="1"/>
          <w:lang w:eastAsia="zh-CN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lang w:eastAsia="zh-CN"/>
        </w:rPr>
        <w:t xml:space="preserve">.   </w:t>
      </w:r>
      <w:r>
        <w:rPr>
          <w:spacing w:val="-2"/>
          <w:position w:val="1"/>
          <w:lang w:eastAsia="zh-CN"/>
        </w:rPr>
        <w:t>维护社会稳定</w:t>
      </w:r>
    </w:p>
    <w:p w14:paraId="4A405E73" w14:textId="77777777" w:rsidR="00546097" w:rsidRDefault="00546097">
      <w:pPr>
        <w:spacing w:line="227" w:lineRule="auto"/>
        <w:rPr>
          <w:lang w:eastAsia="zh-CN"/>
        </w:rPr>
        <w:sectPr w:rsidR="00546097">
          <w:pgSz w:w="11900" w:h="16840"/>
          <w:pgMar w:top="1119" w:right="1114" w:bottom="0" w:left="989" w:header="0" w:footer="0" w:gutter="0"/>
          <w:cols w:space="720"/>
        </w:sectPr>
      </w:pPr>
    </w:p>
    <w:p w14:paraId="22745013" w14:textId="77777777" w:rsidR="00546097" w:rsidRDefault="00EE1D95">
      <w:pPr>
        <w:pStyle w:val="a3"/>
        <w:spacing w:before="52" w:line="324" w:lineRule="auto"/>
        <w:ind w:left="648" w:right="105" w:hanging="319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zh-CN"/>
        </w:rPr>
        <w:lastRenderedPageBreak/>
        <w:t>7.</w:t>
      </w:r>
      <w:r>
        <w:rPr>
          <w:rFonts w:ascii="Times New Roman" w:eastAsia="Times New Roman" w:hAnsi="Times New Roman" w:cs="Times New Roman"/>
          <w:spacing w:val="21"/>
          <w:sz w:val="27"/>
          <w:szCs w:val="27"/>
          <w:lang w:eastAsia="zh-CN"/>
        </w:rPr>
        <w:t xml:space="preserve">  </w:t>
      </w:r>
      <w:r>
        <w:rPr>
          <w:spacing w:val="-8"/>
          <w:sz w:val="27"/>
          <w:szCs w:val="27"/>
          <w:lang w:eastAsia="zh-CN"/>
        </w:rPr>
        <w:t>1884</w:t>
      </w:r>
      <w:r>
        <w:rPr>
          <w:spacing w:val="-8"/>
          <w:sz w:val="27"/>
          <w:szCs w:val="27"/>
          <w:lang w:eastAsia="zh-CN"/>
        </w:rPr>
        <w:t>年，一位举人谈到洋务时，认为李鸿章</w:t>
      </w:r>
      <w:r>
        <w:rPr>
          <w:spacing w:val="-9"/>
          <w:sz w:val="27"/>
          <w:szCs w:val="27"/>
          <w:lang w:eastAsia="zh-CN"/>
        </w:rPr>
        <w:t>“</w:t>
      </w:r>
      <w:r>
        <w:rPr>
          <w:spacing w:val="-9"/>
          <w:sz w:val="27"/>
          <w:szCs w:val="27"/>
          <w:lang w:eastAsia="zh-CN"/>
        </w:rPr>
        <w:t>开办招商、机器二局，耗资百万，消耗国</w:t>
      </w:r>
      <w:r>
        <w:rPr>
          <w:spacing w:val="1"/>
          <w:sz w:val="27"/>
          <w:szCs w:val="27"/>
          <w:lang w:eastAsia="zh-CN"/>
        </w:rPr>
        <w:t xml:space="preserve"> </w:t>
      </w:r>
      <w:r>
        <w:rPr>
          <w:spacing w:val="-11"/>
          <w:sz w:val="27"/>
          <w:szCs w:val="27"/>
          <w:lang w:eastAsia="zh-CN"/>
        </w:rPr>
        <w:t>力，并无结果，大失民心</w:t>
      </w:r>
      <w:r>
        <w:rPr>
          <w:spacing w:val="-11"/>
          <w:sz w:val="27"/>
          <w:szCs w:val="27"/>
          <w:lang w:eastAsia="zh-CN"/>
        </w:rPr>
        <w:t>”,</w:t>
      </w:r>
      <w:r>
        <w:rPr>
          <w:spacing w:val="-11"/>
          <w:sz w:val="27"/>
          <w:szCs w:val="27"/>
          <w:lang w:eastAsia="zh-CN"/>
        </w:rPr>
        <w:t>并愤然道，</w:t>
      </w:r>
      <w:r>
        <w:rPr>
          <w:spacing w:val="-11"/>
          <w:sz w:val="27"/>
          <w:szCs w:val="27"/>
          <w:lang w:eastAsia="zh-CN"/>
        </w:rPr>
        <w:t>“</w:t>
      </w:r>
      <w:r>
        <w:rPr>
          <w:spacing w:val="-11"/>
          <w:sz w:val="27"/>
          <w:szCs w:val="27"/>
          <w:lang w:eastAsia="zh-CN"/>
        </w:rPr>
        <w:t>机器者圣人不语者也。此物唯有导国人去其质</w:t>
      </w:r>
      <w:r>
        <w:rPr>
          <w:spacing w:val="2"/>
          <w:sz w:val="27"/>
          <w:szCs w:val="27"/>
          <w:lang w:eastAsia="zh-CN"/>
        </w:rPr>
        <w:t xml:space="preserve"> </w:t>
      </w:r>
      <w:r>
        <w:rPr>
          <w:spacing w:val="-15"/>
          <w:sz w:val="27"/>
          <w:szCs w:val="27"/>
          <w:lang w:eastAsia="zh-CN"/>
        </w:rPr>
        <w:t>朴而趋赴机巧</w:t>
      </w:r>
      <w:r>
        <w:rPr>
          <w:spacing w:val="-15"/>
          <w:sz w:val="27"/>
          <w:szCs w:val="27"/>
          <w:lang w:eastAsia="zh-CN"/>
        </w:rPr>
        <w:t>”</w:t>
      </w:r>
      <w:r>
        <w:rPr>
          <w:spacing w:val="-15"/>
          <w:sz w:val="27"/>
          <w:szCs w:val="27"/>
          <w:lang w:eastAsia="zh-CN"/>
        </w:rPr>
        <w:t>。材料体现出</w:t>
      </w:r>
    </w:p>
    <w:p w14:paraId="6330AAC3" w14:textId="77777777" w:rsidR="00546097" w:rsidRDefault="00EE1D95">
      <w:pPr>
        <w:pStyle w:val="a3"/>
        <w:spacing w:before="239" w:line="219" w:lineRule="auto"/>
        <w:ind w:left="649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7"/>
          <w:szCs w:val="27"/>
          <w:lang w:eastAsia="zh-CN"/>
        </w:rPr>
        <w:t>A.</w:t>
      </w:r>
      <w:r>
        <w:rPr>
          <w:rFonts w:ascii="Times New Roman" w:eastAsia="Times New Roman" w:hAnsi="Times New Roman" w:cs="Times New Roman"/>
          <w:spacing w:val="27"/>
          <w:sz w:val="27"/>
          <w:szCs w:val="27"/>
          <w:lang w:eastAsia="zh-CN"/>
        </w:rPr>
        <w:t xml:space="preserve">  </w:t>
      </w:r>
      <w:r>
        <w:rPr>
          <w:spacing w:val="-5"/>
          <w:sz w:val="27"/>
          <w:szCs w:val="27"/>
          <w:lang w:eastAsia="zh-CN"/>
        </w:rPr>
        <w:t>李鸿章早期的现代化尝试归于失败</w:t>
      </w:r>
    </w:p>
    <w:p w14:paraId="5D13EE14" w14:textId="77777777" w:rsidR="00546097" w:rsidRDefault="00EE1D95">
      <w:pPr>
        <w:pStyle w:val="a3"/>
        <w:spacing w:before="249" w:line="219" w:lineRule="auto"/>
        <w:ind w:left="649"/>
        <w:rPr>
          <w:sz w:val="27"/>
          <w:szCs w:val="27"/>
          <w:lang w:eastAsia="zh-CN"/>
        </w:rPr>
      </w:pPr>
      <w:r>
        <w:rPr>
          <w:spacing w:val="-2"/>
          <w:sz w:val="27"/>
          <w:szCs w:val="27"/>
          <w:lang w:eastAsia="zh-CN"/>
        </w:rPr>
        <w:t xml:space="preserve">B. </w:t>
      </w:r>
      <w:r>
        <w:rPr>
          <w:spacing w:val="-2"/>
          <w:sz w:val="27"/>
          <w:szCs w:val="27"/>
          <w:lang w:eastAsia="zh-CN"/>
        </w:rPr>
        <w:t>传统士人缺乏救亡图存的民族意识</w:t>
      </w:r>
    </w:p>
    <w:p w14:paraId="60A15D0A" w14:textId="77777777" w:rsidR="00546097" w:rsidRDefault="00EE1D95">
      <w:pPr>
        <w:pStyle w:val="a3"/>
        <w:spacing w:before="242" w:line="220" w:lineRule="auto"/>
        <w:ind w:left="649"/>
        <w:rPr>
          <w:sz w:val="27"/>
          <w:szCs w:val="27"/>
          <w:lang w:eastAsia="zh-CN"/>
        </w:rPr>
      </w:pPr>
      <w:r>
        <w:rPr>
          <w:spacing w:val="-5"/>
          <w:sz w:val="27"/>
          <w:szCs w:val="27"/>
          <w:lang w:eastAsia="zh-CN"/>
        </w:rPr>
        <w:t>C.</w:t>
      </w:r>
      <w:r>
        <w:rPr>
          <w:spacing w:val="61"/>
          <w:sz w:val="27"/>
          <w:szCs w:val="27"/>
          <w:lang w:eastAsia="zh-CN"/>
        </w:rPr>
        <w:t xml:space="preserve"> </w:t>
      </w:r>
      <w:r>
        <w:rPr>
          <w:spacing w:val="-5"/>
          <w:sz w:val="27"/>
          <w:szCs w:val="27"/>
          <w:lang w:eastAsia="zh-CN"/>
        </w:rPr>
        <w:t>中学为体西学为用的思想根深蒂固</w:t>
      </w:r>
    </w:p>
    <w:p w14:paraId="297B386D" w14:textId="77777777" w:rsidR="00546097" w:rsidRDefault="00EE1D95">
      <w:pPr>
        <w:pStyle w:val="a3"/>
        <w:spacing w:before="225" w:line="219" w:lineRule="auto"/>
        <w:ind w:left="649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zh-CN"/>
        </w:rPr>
        <w:t xml:space="preserve">D.   </w:t>
      </w:r>
      <w:r>
        <w:rPr>
          <w:spacing w:val="-4"/>
          <w:sz w:val="27"/>
          <w:szCs w:val="27"/>
          <w:lang w:eastAsia="zh-CN"/>
        </w:rPr>
        <w:t>洋务运动缺乏一定程度的社会基础</w:t>
      </w:r>
    </w:p>
    <w:p w14:paraId="773087BC" w14:textId="77777777" w:rsidR="00546097" w:rsidRDefault="00EE1D95">
      <w:pPr>
        <w:pStyle w:val="a3"/>
        <w:spacing w:before="241" w:line="383" w:lineRule="auto"/>
        <w:ind w:left="530" w:right="82" w:hanging="290"/>
        <w:rPr>
          <w:sz w:val="27"/>
          <w:szCs w:val="27"/>
          <w:lang w:eastAsia="zh-CN"/>
        </w:rPr>
      </w:pPr>
      <w:r>
        <w:rPr>
          <w:spacing w:val="-3"/>
          <w:sz w:val="27"/>
          <w:szCs w:val="27"/>
          <w:lang w:eastAsia="zh-CN"/>
        </w:rPr>
        <w:t>8.1925</w:t>
      </w:r>
      <w:r>
        <w:rPr>
          <w:spacing w:val="-3"/>
          <w:sz w:val="27"/>
          <w:szCs w:val="27"/>
          <w:lang w:eastAsia="zh-CN"/>
        </w:rPr>
        <w:t>年，以滇籍共产党员为骨干的云南革新社在北京成立。其社刊《革新》的发</w:t>
      </w:r>
      <w:r>
        <w:rPr>
          <w:spacing w:val="-4"/>
          <w:sz w:val="27"/>
          <w:szCs w:val="27"/>
          <w:lang w:eastAsia="zh-CN"/>
        </w:rPr>
        <w:t>刊词呼</w:t>
      </w:r>
      <w:r>
        <w:rPr>
          <w:sz w:val="27"/>
          <w:szCs w:val="27"/>
          <w:lang w:eastAsia="zh-CN"/>
        </w:rPr>
        <w:t xml:space="preserve"> </w:t>
      </w:r>
      <w:r>
        <w:rPr>
          <w:spacing w:val="-7"/>
          <w:sz w:val="27"/>
          <w:szCs w:val="27"/>
          <w:lang w:eastAsia="zh-CN"/>
        </w:rPr>
        <w:t>吁：</w:t>
      </w:r>
      <w:r>
        <w:rPr>
          <w:spacing w:val="-7"/>
          <w:sz w:val="27"/>
          <w:szCs w:val="27"/>
          <w:lang w:eastAsia="zh-CN"/>
        </w:rPr>
        <w:t>“</w:t>
      </w:r>
      <w:r>
        <w:rPr>
          <w:spacing w:val="-7"/>
          <w:sz w:val="27"/>
          <w:szCs w:val="27"/>
          <w:lang w:eastAsia="zh-CN"/>
        </w:rPr>
        <w:t>要想改造云南，必须打倒军阀与帝国主义</w:t>
      </w:r>
      <w:r>
        <w:rPr>
          <w:spacing w:val="-7"/>
          <w:sz w:val="27"/>
          <w:szCs w:val="27"/>
          <w:lang w:eastAsia="zh-CN"/>
        </w:rPr>
        <w:t>……</w:t>
      </w:r>
      <w:r>
        <w:rPr>
          <w:spacing w:val="-7"/>
          <w:sz w:val="27"/>
          <w:szCs w:val="27"/>
          <w:lang w:eastAsia="zh-CN"/>
        </w:rPr>
        <w:t>我们的精神是贯注在民众的身</w:t>
      </w:r>
      <w:r>
        <w:rPr>
          <w:spacing w:val="-8"/>
          <w:sz w:val="27"/>
          <w:szCs w:val="27"/>
          <w:lang w:eastAsia="zh-CN"/>
        </w:rPr>
        <w:t>上，</w:t>
      </w:r>
    </w:p>
    <w:p w14:paraId="1BD424D8" w14:textId="77777777" w:rsidR="00546097" w:rsidRDefault="00EE1D95">
      <w:pPr>
        <w:pStyle w:val="a3"/>
        <w:spacing w:line="219" w:lineRule="auto"/>
        <w:ind w:left="530"/>
        <w:rPr>
          <w:sz w:val="27"/>
          <w:szCs w:val="27"/>
          <w:lang w:eastAsia="zh-CN"/>
        </w:rPr>
      </w:pPr>
      <w:r>
        <w:rPr>
          <w:spacing w:val="-7"/>
          <w:sz w:val="27"/>
          <w:szCs w:val="27"/>
          <w:lang w:eastAsia="zh-CN"/>
        </w:rPr>
        <w:t>我们的使命是在云南，而我们的目光则又不只注于云南。</w:t>
      </w:r>
      <w:r>
        <w:rPr>
          <w:spacing w:val="-7"/>
          <w:sz w:val="27"/>
          <w:szCs w:val="27"/>
          <w:lang w:eastAsia="zh-CN"/>
        </w:rPr>
        <w:t>”</w:t>
      </w:r>
      <w:r>
        <w:rPr>
          <w:spacing w:val="-7"/>
          <w:sz w:val="27"/>
          <w:szCs w:val="27"/>
          <w:lang w:eastAsia="zh-CN"/>
        </w:rPr>
        <w:t>此时，该组织的建立</w:t>
      </w:r>
    </w:p>
    <w:p w14:paraId="34963B86" w14:textId="77777777" w:rsidR="00546097" w:rsidRDefault="00EE1D95">
      <w:pPr>
        <w:pStyle w:val="a3"/>
        <w:spacing w:before="250" w:line="219" w:lineRule="auto"/>
        <w:ind w:left="530"/>
        <w:rPr>
          <w:sz w:val="27"/>
          <w:szCs w:val="27"/>
          <w:lang w:eastAsia="zh-CN"/>
        </w:rPr>
      </w:pPr>
      <w:r>
        <w:rPr>
          <w:spacing w:val="-2"/>
          <w:sz w:val="27"/>
          <w:szCs w:val="27"/>
          <w:lang w:eastAsia="zh-CN"/>
        </w:rPr>
        <w:t>A.</w:t>
      </w:r>
      <w:r>
        <w:rPr>
          <w:spacing w:val="47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巩固了护国运动成果</w:t>
      </w:r>
      <w:r>
        <w:rPr>
          <w:spacing w:val="6"/>
          <w:sz w:val="27"/>
          <w:szCs w:val="27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zh-CN"/>
        </w:rPr>
        <w:t xml:space="preserve">B.   </w:t>
      </w:r>
      <w:r>
        <w:rPr>
          <w:spacing w:val="-2"/>
          <w:sz w:val="27"/>
          <w:szCs w:val="27"/>
          <w:lang w:eastAsia="zh-CN"/>
        </w:rPr>
        <w:t>响应了党的民</w:t>
      </w:r>
      <w:r>
        <w:rPr>
          <w:spacing w:val="-3"/>
          <w:sz w:val="27"/>
          <w:szCs w:val="27"/>
          <w:lang w:eastAsia="zh-CN"/>
        </w:rPr>
        <w:t>主革命纲领</w:t>
      </w:r>
    </w:p>
    <w:p w14:paraId="02766158" w14:textId="77777777" w:rsidR="00546097" w:rsidRDefault="00EE1D95">
      <w:pPr>
        <w:pStyle w:val="a3"/>
        <w:spacing w:before="250" w:line="219" w:lineRule="auto"/>
        <w:ind w:left="530"/>
        <w:rPr>
          <w:sz w:val="27"/>
          <w:szCs w:val="27"/>
          <w:lang w:eastAsia="zh-CN"/>
        </w:rPr>
      </w:pPr>
      <w:r>
        <w:rPr>
          <w:spacing w:val="-1"/>
          <w:sz w:val="27"/>
          <w:szCs w:val="27"/>
          <w:lang w:eastAsia="zh-CN"/>
        </w:rPr>
        <w:t xml:space="preserve">C. </w:t>
      </w:r>
      <w:r>
        <w:rPr>
          <w:spacing w:val="-1"/>
          <w:sz w:val="27"/>
          <w:szCs w:val="27"/>
          <w:lang w:eastAsia="zh-CN"/>
        </w:rPr>
        <w:t>配合了北伐战争进程</w:t>
      </w:r>
      <w:r>
        <w:rPr>
          <w:spacing w:val="-1"/>
          <w:sz w:val="27"/>
          <w:szCs w:val="27"/>
          <w:lang w:eastAsia="zh-CN"/>
        </w:rPr>
        <w:t xml:space="preserve">                D</w:t>
      </w:r>
      <w:r>
        <w:rPr>
          <w:spacing w:val="-2"/>
          <w:sz w:val="27"/>
          <w:szCs w:val="27"/>
          <w:lang w:eastAsia="zh-CN"/>
        </w:rPr>
        <w:t>.</w:t>
      </w:r>
      <w:r>
        <w:rPr>
          <w:spacing w:val="50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推动了土地革命深入开展</w:t>
      </w:r>
    </w:p>
    <w:p w14:paraId="12812265" w14:textId="77777777" w:rsidR="00546097" w:rsidRDefault="00EE1D95">
      <w:pPr>
        <w:pStyle w:val="a3"/>
        <w:spacing w:before="248" w:line="392" w:lineRule="auto"/>
        <w:ind w:left="529" w:right="65" w:hanging="349"/>
        <w:rPr>
          <w:sz w:val="27"/>
          <w:szCs w:val="27"/>
          <w:lang w:eastAsia="zh-CN"/>
        </w:rPr>
      </w:pPr>
      <w:r>
        <w:rPr>
          <w:spacing w:val="9"/>
          <w:sz w:val="27"/>
          <w:szCs w:val="27"/>
          <w:lang w:eastAsia="zh-CN"/>
        </w:rPr>
        <w:t>9.</w:t>
      </w:r>
      <w:r>
        <w:rPr>
          <w:spacing w:val="-7"/>
          <w:sz w:val="27"/>
          <w:szCs w:val="27"/>
          <w:lang w:eastAsia="zh-CN"/>
        </w:rPr>
        <w:t xml:space="preserve"> </w:t>
      </w:r>
      <w:r>
        <w:rPr>
          <w:spacing w:val="9"/>
          <w:sz w:val="27"/>
          <w:szCs w:val="27"/>
          <w:lang w:eastAsia="zh-CN"/>
        </w:rPr>
        <w:t>据统计，西南联大历史学系共设</w:t>
      </w:r>
      <w:r>
        <w:rPr>
          <w:spacing w:val="9"/>
          <w:sz w:val="27"/>
          <w:szCs w:val="27"/>
          <w:lang w:eastAsia="zh-CN"/>
        </w:rPr>
        <w:t>6</w:t>
      </w:r>
      <w:r>
        <w:rPr>
          <w:spacing w:val="9"/>
          <w:sz w:val="27"/>
          <w:szCs w:val="27"/>
          <w:lang w:eastAsia="zh-CN"/>
        </w:rPr>
        <w:t>组选修课，史籍名著</w:t>
      </w:r>
      <w:proofErr w:type="gramStart"/>
      <w:r>
        <w:rPr>
          <w:spacing w:val="9"/>
          <w:sz w:val="27"/>
          <w:szCs w:val="27"/>
          <w:lang w:eastAsia="zh-CN"/>
        </w:rPr>
        <w:t>选读组</w:t>
      </w:r>
      <w:proofErr w:type="gramEnd"/>
      <w:r>
        <w:rPr>
          <w:spacing w:val="9"/>
          <w:sz w:val="27"/>
          <w:szCs w:val="27"/>
          <w:lang w:eastAsia="zh-CN"/>
        </w:rPr>
        <w:t>的</w:t>
      </w:r>
      <w:r>
        <w:rPr>
          <w:spacing w:val="9"/>
          <w:sz w:val="27"/>
          <w:szCs w:val="27"/>
          <w:lang w:eastAsia="zh-CN"/>
        </w:rPr>
        <w:t>10</w:t>
      </w:r>
      <w:r>
        <w:rPr>
          <w:spacing w:val="9"/>
          <w:sz w:val="27"/>
          <w:szCs w:val="27"/>
          <w:lang w:eastAsia="zh-CN"/>
        </w:rPr>
        <w:t>门课中有</w:t>
      </w:r>
      <w:r>
        <w:rPr>
          <w:spacing w:val="9"/>
          <w:sz w:val="27"/>
          <w:szCs w:val="27"/>
          <w:lang w:eastAsia="zh-CN"/>
        </w:rPr>
        <w:t>8</w:t>
      </w:r>
      <w:r>
        <w:rPr>
          <w:spacing w:val="9"/>
          <w:sz w:val="27"/>
          <w:szCs w:val="27"/>
          <w:lang w:eastAsia="zh-CN"/>
        </w:rPr>
        <w:t>门为中</w:t>
      </w:r>
      <w:r>
        <w:rPr>
          <w:sz w:val="27"/>
          <w:szCs w:val="27"/>
          <w:lang w:eastAsia="zh-CN"/>
        </w:rPr>
        <w:t xml:space="preserve"> </w:t>
      </w:r>
      <w:r>
        <w:rPr>
          <w:spacing w:val="17"/>
          <w:sz w:val="27"/>
          <w:szCs w:val="27"/>
          <w:lang w:eastAsia="zh-CN"/>
        </w:rPr>
        <w:t>国史籍名著</w:t>
      </w:r>
      <w:r>
        <w:rPr>
          <w:spacing w:val="17"/>
          <w:sz w:val="27"/>
          <w:szCs w:val="27"/>
          <w:lang w:eastAsia="zh-CN"/>
        </w:rPr>
        <w:t>;</w:t>
      </w:r>
      <w:r>
        <w:rPr>
          <w:spacing w:val="17"/>
          <w:sz w:val="27"/>
          <w:szCs w:val="27"/>
          <w:lang w:eastAsia="zh-CN"/>
        </w:rPr>
        <w:t>断代史组的</w:t>
      </w:r>
      <w:r>
        <w:rPr>
          <w:spacing w:val="17"/>
          <w:sz w:val="27"/>
          <w:szCs w:val="27"/>
          <w:lang w:eastAsia="zh-CN"/>
        </w:rPr>
        <w:t>16</w:t>
      </w:r>
      <w:r>
        <w:rPr>
          <w:spacing w:val="17"/>
          <w:sz w:val="27"/>
          <w:szCs w:val="27"/>
          <w:lang w:eastAsia="zh-CN"/>
        </w:rPr>
        <w:t>门课中有</w:t>
      </w:r>
      <w:r>
        <w:rPr>
          <w:spacing w:val="17"/>
          <w:sz w:val="27"/>
          <w:szCs w:val="27"/>
          <w:lang w:eastAsia="zh-CN"/>
        </w:rPr>
        <w:t>9</w:t>
      </w:r>
      <w:r>
        <w:rPr>
          <w:spacing w:val="17"/>
          <w:sz w:val="27"/>
          <w:szCs w:val="27"/>
          <w:lang w:eastAsia="zh-CN"/>
        </w:rPr>
        <w:t>门属中国史范畴，且规</w:t>
      </w:r>
      <w:r>
        <w:rPr>
          <w:spacing w:val="16"/>
          <w:sz w:val="27"/>
          <w:szCs w:val="27"/>
          <w:lang w:eastAsia="zh-CN"/>
        </w:rPr>
        <w:t>定必选</w:t>
      </w:r>
      <w:r>
        <w:rPr>
          <w:spacing w:val="16"/>
          <w:sz w:val="27"/>
          <w:szCs w:val="27"/>
          <w:lang w:eastAsia="zh-CN"/>
        </w:rPr>
        <w:t>2</w:t>
      </w:r>
      <w:r>
        <w:rPr>
          <w:spacing w:val="16"/>
          <w:sz w:val="27"/>
          <w:szCs w:val="27"/>
          <w:lang w:eastAsia="zh-CN"/>
        </w:rPr>
        <w:t>门中国史、</w:t>
      </w:r>
      <w:r>
        <w:rPr>
          <w:spacing w:val="16"/>
          <w:sz w:val="27"/>
          <w:szCs w:val="27"/>
          <w:lang w:eastAsia="zh-CN"/>
        </w:rPr>
        <w:t>1</w:t>
      </w:r>
      <w:r>
        <w:rPr>
          <w:sz w:val="27"/>
          <w:szCs w:val="27"/>
          <w:lang w:eastAsia="zh-CN"/>
        </w:rPr>
        <w:t xml:space="preserve"> </w:t>
      </w:r>
      <w:r>
        <w:rPr>
          <w:spacing w:val="5"/>
          <w:sz w:val="27"/>
          <w:szCs w:val="27"/>
          <w:lang w:eastAsia="zh-CN"/>
        </w:rPr>
        <w:t>至</w:t>
      </w:r>
      <w:r>
        <w:rPr>
          <w:spacing w:val="5"/>
          <w:sz w:val="27"/>
          <w:szCs w:val="27"/>
          <w:lang w:eastAsia="zh-CN"/>
        </w:rPr>
        <w:t>2</w:t>
      </w:r>
      <w:r>
        <w:rPr>
          <w:spacing w:val="5"/>
          <w:sz w:val="27"/>
          <w:szCs w:val="27"/>
          <w:lang w:eastAsia="zh-CN"/>
        </w:rPr>
        <w:t>门西洋史；</w:t>
      </w:r>
      <w:proofErr w:type="gramStart"/>
      <w:r>
        <w:rPr>
          <w:spacing w:val="5"/>
          <w:sz w:val="27"/>
          <w:szCs w:val="27"/>
          <w:lang w:eastAsia="zh-CN"/>
        </w:rPr>
        <w:t>专门史组有</w:t>
      </w:r>
      <w:proofErr w:type="gramEnd"/>
      <w:r>
        <w:rPr>
          <w:spacing w:val="5"/>
          <w:sz w:val="27"/>
          <w:szCs w:val="27"/>
          <w:lang w:eastAsia="zh-CN"/>
        </w:rPr>
        <w:t>8</w:t>
      </w:r>
      <w:r>
        <w:rPr>
          <w:spacing w:val="5"/>
          <w:sz w:val="27"/>
          <w:szCs w:val="27"/>
          <w:lang w:eastAsia="zh-CN"/>
        </w:rPr>
        <w:t>门中国史课程。上述课程设置注重</w:t>
      </w:r>
    </w:p>
    <w:p w14:paraId="7F1143B9" w14:textId="77777777" w:rsidR="00546097" w:rsidRDefault="00EE1D95">
      <w:pPr>
        <w:pStyle w:val="a3"/>
        <w:spacing w:before="1" w:line="218" w:lineRule="auto"/>
        <w:ind w:left="530"/>
        <w:rPr>
          <w:sz w:val="27"/>
          <w:szCs w:val="27"/>
          <w:lang w:eastAsia="zh-CN"/>
        </w:rPr>
      </w:pPr>
      <w:r>
        <w:rPr>
          <w:sz w:val="27"/>
          <w:szCs w:val="27"/>
          <w:lang w:eastAsia="zh-CN"/>
        </w:rPr>
        <w:t>A.</w:t>
      </w:r>
      <w:r>
        <w:rPr>
          <w:spacing w:val="47"/>
          <w:sz w:val="27"/>
          <w:szCs w:val="27"/>
          <w:lang w:eastAsia="zh-CN"/>
        </w:rPr>
        <w:t xml:space="preserve"> </w:t>
      </w:r>
      <w:r>
        <w:rPr>
          <w:sz w:val="27"/>
          <w:szCs w:val="27"/>
          <w:lang w:eastAsia="zh-CN"/>
        </w:rPr>
        <w:t>中国古代历史研究</w:t>
      </w:r>
      <w:r>
        <w:rPr>
          <w:spacing w:val="4"/>
          <w:sz w:val="27"/>
          <w:szCs w:val="27"/>
          <w:lang w:eastAsia="zh-CN"/>
        </w:rPr>
        <w:t xml:space="preserve">                 </w:t>
      </w:r>
      <w:r>
        <w:rPr>
          <w:sz w:val="27"/>
          <w:szCs w:val="27"/>
          <w:lang w:eastAsia="zh-CN"/>
        </w:rPr>
        <w:t xml:space="preserve">B. </w:t>
      </w:r>
      <w:r>
        <w:rPr>
          <w:sz w:val="27"/>
          <w:szCs w:val="27"/>
          <w:lang w:eastAsia="zh-CN"/>
        </w:rPr>
        <w:t>中国历史文脉传承</w:t>
      </w:r>
    </w:p>
    <w:p w14:paraId="5460088A" w14:textId="77777777" w:rsidR="00546097" w:rsidRDefault="00EE1D95">
      <w:pPr>
        <w:pStyle w:val="a3"/>
        <w:spacing w:before="260" w:line="219" w:lineRule="auto"/>
        <w:ind w:left="530"/>
        <w:rPr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7"/>
          <w:szCs w:val="27"/>
          <w:lang w:eastAsia="zh-CN"/>
        </w:rPr>
        <w:t>C.</w:t>
      </w:r>
      <w:r>
        <w:rPr>
          <w:rFonts w:ascii="Times New Roman" w:eastAsia="Times New Roman" w:hAnsi="Times New Roman" w:cs="Times New Roman"/>
          <w:spacing w:val="30"/>
          <w:sz w:val="27"/>
          <w:szCs w:val="27"/>
          <w:lang w:eastAsia="zh-CN"/>
        </w:rPr>
        <w:t xml:space="preserve">  </w:t>
      </w:r>
      <w:r>
        <w:rPr>
          <w:spacing w:val="-2"/>
          <w:sz w:val="27"/>
          <w:szCs w:val="27"/>
          <w:lang w:eastAsia="zh-CN"/>
        </w:rPr>
        <w:t>中西文化融会贯通</w:t>
      </w:r>
      <w:r>
        <w:rPr>
          <w:spacing w:val="6"/>
          <w:sz w:val="27"/>
          <w:szCs w:val="27"/>
          <w:lang w:eastAsia="zh-CN"/>
        </w:rPr>
        <w:t xml:space="preserve">                 </w:t>
      </w:r>
      <w:r>
        <w:rPr>
          <w:spacing w:val="-2"/>
          <w:sz w:val="27"/>
          <w:szCs w:val="27"/>
          <w:lang w:eastAsia="zh-CN"/>
        </w:rPr>
        <w:t>D.</w:t>
      </w:r>
      <w:r>
        <w:rPr>
          <w:spacing w:val="53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人文社会科学教育</w:t>
      </w:r>
    </w:p>
    <w:p w14:paraId="03348B8D" w14:textId="77777777" w:rsidR="00546097" w:rsidRDefault="00EE1D95">
      <w:pPr>
        <w:pStyle w:val="a3"/>
        <w:spacing w:before="251" w:line="398" w:lineRule="auto"/>
        <w:ind w:left="520" w:hanging="520"/>
        <w:rPr>
          <w:sz w:val="27"/>
          <w:szCs w:val="27"/>
          <w:lang w:eastAsia="zh-CN"/>
        </w:rPr>
      </w:pPr>
      <w:r>
        <w:rPr>
          <w:spacing w:val="5"/>
          <w:sz w:val="27"/>
          <w:szCs w:val="27"/>
          <w:lang w:eastAsia="zh-CN"/>
        </w:rPr>
        <w:t>10.1956</w:t>
      </w:r>
      <w:r>
        <w:rPr>
          <w:spacing w:val="5"/>
          <w:sz w:val="27"/>
          <w:szCs w:val="27"/>
          <w:lang w:eastAsia="zh-CN"/>
        </w:rPr>
        <w:t>年</w:t>
      </w:r>
      <w:r>
        <w:rPr>
          <w:spacing w:val="5"/>
          <w:sz w:val="27"/>
          <w:szCs w:val="27"/>
          <w:lang w:eastAsia="zh-CN"/>
        </w:rPr>
        <w:t>11</w:t>
      </w:r>
      <w:r>
        <w:rPr>
          <w:spacing w:val="5"/>
          <w:sz w:val="27"/>
          <w:szCs w:val="27"/>
          <w:lang w:eastAsia="zh-CN"/>
        </w:rPr>
        <w:t>月，周恩来在一次会议上指出：</w:t>
      </w:r>
      <w:r>
        <w:rPr>
          <w:spacing w:val="5"/>
          <w:sz w:val="27"/>
          <w:szCs w:val="27"/>
          <w:lang w:eastAsia="zh-CN"/>
        </w:rPr>
        <w:t>“</w:t>
      </w:r>
      <w:r>
        <w:rPr>
          <w:spacing w:val="5"/>
          <w:sz w:val="27"/>
          <w:szCs w:val="27"/>
          <w:lang w:eastAsia="zh-CN"/>
        </w:rPr>
        <w:t>任何一个国家建设社会主义总要有一点独</w:t>
      </w:r>
      <w:r>
        <w:rPr>
          <w:spacing w:val="13"/>
          <w:sz w:val="27"/>
          <w:szCs w:val="27"/>
          <w:lang w:eastAsia="zh-CN"/>
        </w:rPr>
        <w:t xml:space="preserve"> </w:t>
      </w:r>
      <w:r>
        <w:rPr>
          <w:spacing w:val="-8"/>
          <w:sz w:val="27"/>
          <w:szCs w:val="27"/>
          <w:lang w:eastAsia="zh-CN"/>
        </w:rPr>
        <w:t>立的能力</w:t>
      </w:r>
      <w:r>
        <w:rPr>
          <w:spacing w:val="-8"/>
          <w:sz w:val="27"/>
          <w:szCs w:val="27"/>
          <w:lang w:eastAsia="zh-CN"/>
        </w:rPr>
        <w:t>……</w:t>
      </w:r>
      <w:r>
        <w:rPr>
          <w:spacing w:val="-8"/>
          <w:sz w:val="27"/>
          <w:szCs w:val="27"/>
          <w:lang w:eastAsia="zh-CN"/>
        </w:rPr>
        <w:t>而我们这样的大国，必须建立自己的完整的</w:t>
      </w:r>
      <w:r>
        <w:rPr>
          <w:spacing w:val="-9"/>
          <w:sz w:val="27"/>
          <w:szCs w:val="27"/>
          <w:lang w:eastAsia="zh-CN"/>
        </w:rPr>
        <w:t>工业体系，不然一旦风吹草动，</w:t>
      </w:r>
      <w:r>
        <w:rPr>
          <w:sz w:val="27"/>
          <w:szCs w:val="27"/>
          <w:lang w:eastAsia="zh-CN"/>
        </w:rPr>
        <w:t xml:space="preserve"> </w:t>
      </w:r>
      <w:r>
        <w:rPr>
          <w:spacing w:val="-7"/>
          <w:sz w:val="27"/>
          <w:szCs w:val="27"/>
          <w:lang w:eastAsia="zh-CN"/>
        </w:rPr>
        <w:t>没有任何一个国家能够支援我们完全解决问题。</w:t>
      </w:r>
      <w:r>
        <w:rPr>
          <w:spacing w:val="-7"/>
          <w:sz w:val="27"/>
          <w:szCs w:val="27"/>
          <w:lang w:eastAsia="zh-CN"/>
        </w:rPr>
        <w:t>”</w:t>
      </w:r>
      <w:r>
        <w:rPr>
          <w:spacing w:val="-7"/>
          <w:sz w:val="27"/>
          <w:szCs w:val="27"/>
          <w:lang w:eastAsia="zh-CN"/>
        </w:rPr>
        <w:t>这段话主要强调我国</w:t>
      </w:r>
    </w:p>
    <w:p w14:paraId="11DA458A" w14:textId="77777777" w:rsidR="00546097" w:rsidRDefault="00EE1D95">
      <w:pPr>
        <w:pStyle w:val="a3"/>
        <w:spacing w:before="4" w:line="219" w:lineRule="auto"/>
        <w:ind w:left="520"/>
        <w:rPr>
          <w:sz w:val="27"/>
          <w:szCs w:val="27"/>
          <w:lang w:eastAsia="zh-CN"/>
        </w:rPr>
      </w:pPr>
      <w:r>
        <w:rPr>
          <w:spacing w:val="-2"/>
          <w:sz w:val="27"/>
          <w:szCs w:val="27"/>
          <w:lang w:eastAsia="zh-CN"/>
        </w:rPr>
        <w:t>A.</w:t>
      </w:r>
      <w:r>
        <w:rPr>
          <w:spacing w:val="74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面临严峻的外部形势</w:t>
      </w:r>
      <w:r>
        <w:rPr>
          <w:spacing w:val="4"/>
          <w:sz w:val="27"/>
          <w:szCs w:val="27"/>
          <w:lang w:eastAsia="zh-CN"/>
        </w:rPr>
        <w:t xml:space="preserve">               </w:t>
      </w:r>
      <w:r>
        <w:rPr>
          <w:spacing w:val="-2"/>
          <w:sz w:val="27"/>
          <w:szCs w:val="27"/>
          <w:lang w:eastAsia="zh-CN"/>
        </w:rPr>
        <w:t>B.</w:t>
      </w:r>
      <w:r>
        <w:rPr>
          <w:spacing w:val="56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坚持独立自主和平外交方针</w:t>
      </w:r>
    </w:p>
    <w:p w14:paraId="7DAA8424" w14:textId="77777777" w:rsidR="00546097" w:rsidRDefault="00EE1D95">
      <w:pPr>
        <w:pStyle w:val="a3"/>
        <w:spacing w:before="239" w:line="225" w:lineRule="auto"/>
        <w:ind w:left="530"/>
        <w:rPr>
          <w:sz w:val="27"/>
          <w:szCs w:val="27"/>
          <w:lang w:eastAsia="zh-CN"/>
        </w:rPr>
      </w:pPr>
      <w:r>
        <w:rPr>
          <w:spacing w:val="-1"/>
          <w:position w:val="-2"/>
          <w:sz w:val="27"/>
          <w:szCs w:val="27"/>
          <w:lang w:eastAsia="zh-CN"/>
        </w:rPr>
        <w:t xml:space="preserve">C. </w:t>
      </w:r>
      <w:r>
        <w:rPr>
          <w:spacing w:val="-1"/>
          <w:position w:val="-2"/>
          <w:sz w:val="27"/>
          <w:szCs w:val="27"/>
          <w:lang w:eastAsia="zh-CN"/>
        </w:rPr>
        <w:t>社会主义改造的影响</w:t>
      </w:r>
      <w:r>
        <w:rPr>
          <w:spacing w:val="-1"/>
          <w:position w:val="-2"/>
          <w:sz w:val="27"/>
          <w:szCs w:val="27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spacing w:val="-1"/>
          <w:position w:val="1"/>
          <w:sz w:val="27"/>
          <w:szCs w:val="27"/>
          <w:lang w:eastAsia="zh-CN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7"/>
          <w:szCs w:val="27"/>
          <w:lang w:eastAsia="zh-CN"/>
        </w:rPr>
        <w:t>.</w:t>
      </w:r>
      <w:r>
        <w:rPr>
          <w:rFonts w:ascii="Times New Roman" w:eastAsia="Times New Roman" w:hAnsi="Times New Roman" w:cs="Times New Roman"/>
          <w:spacing w:val="28"/>
          <w:w w:val="101"/>
          <w:position w:val="1"/>
          <w:sz w:val="27"/>
          <w:szCs w:val="27"/>
          <w:lang w:eastAsia="zh-CN"/>
        </w:rPr>
        <w:t xml:space="preserve">  </w:t>
      </w:r>
      <w:r>
        <w:rPr>
          <w:spacing w:val="-2"/>
          <w:position w:val="1"/>
          <w:sz w:val="27"/>
          <w:szCs w:val="27"/>
          <w:lang w:eastAsia="zh-CN"/>
        </w:rPr>
        <w:t>必须走社会主义工业化道路</w:t>
      </w:r>
    </w:p>
    <w:p w14:paraId="119C5516" w14:textId="263FBA48" w:rsidR="00546097" w:rsidRDefault="00EE1D95">
      <w:pPr>
        <w:pStyle w:val="a3"/>
        <w:spacing w:before="251" w:line="401" w:lineRule="auto"/>
        <w:ind w:left="529" w:right="101" w:hanging="510"/>
        <w:rPr>
          <w:sz w:val="27"/>
          <w:szCs w:val="27"/>
          <w:lang w:eastAsia="zh-CN"/>
        </w:rPr>
      </w:pPr>
      <w:r>
        <w:rPr>
          <w:spacing w:val="-4"/>
          <w:sz w:val="27"/>
          <w:szCs w:val="27"/>
          <w:lang w:eastAsia="zh-CN"/>
        </w:rPr>
        <w:t>1</w:t>
      </w:r>
      <w:r w:rsidR="00BE32CA">
        <w:rPr>
          <w:rFonts w:hint="eastAsia"/>
          <w:spacing w:val="-4"/>
          <w:sz w:val="27"/>
          <w:szCs w:val="27"/>
          <w:lang w:eastAsia="zh-CN"/>
        </w:rPr>
        <w:t>1</w:t>
      </w:r>
      <w:r>
        <w:rPr>
          <w:spacing w:val="-4"/>
          <w:sz w:val="27"/>
          <w:szCs w:val="27"/>
          <w:lang w:eastAsia="zh-CN"/>
        </w:rPr>
        <w:t>.</w:t>
      </w:r>
      <w:r>
        <w:rPr>
          <w:spacing w:val="-4"/>
          <w:sz w:val="27"/>
          <w:szCs w:val="27"/>
          <w:lang w:eastAsia="zh-CN"/>
        </w:rPr>
        <w:t>近年来，我国博物馆事业进入快速发展期。目前，除文物建筑及遗址类博物馆外，全国</w:t>
      </w:r>
      <w:r>
        <w:rPr>
          <w:sz w:val="27"/>
          <w:szCs w:val="27"/>
          <w:lang w:eastAsia="zh-CN"/>
        </w:rPr>
        <w:t xml:space="preserve"> </w:t>
      </w:r>
      <w:r>
        <w:rPr>
          <w:spacing w:val="23"/>
          <w:sz w:val="27"/>
          <w:szCs w:val="27"/>
          <w:lang w:eastAsia="zh-CN"/>
        </w:rPr>
        <w:t>免费开放博物馆数达</w:t>
      </w:r>
      <w:r>
        <w:rPr>
          <w:spacing w:val="23"/>
          <w:sz w:val="27"/>
          <w:szCs w:val="27"/>
          <w:lang w:eastAsia="zh-CN"/>
        </w:rPr>
        <w:t>6248</w:t>
      </w:r>
      <w:r>
        <w:rPr>
          <w:spacing w:val="23"/>
          <w:sz w:val="27"/>
          <w:szCs w:val="27"/>
          <w:lang w:eastAsia="zh-CN"/>
        </w:rPr>
        <w:t>家，占博物馆总数的</w:t>
      </w:r>
      <w:r>
        <w:rPr>
          <w:spacing w:val="23"/>
          <w:sz w:val="27"/>
          <w:szCs w:val="27"/>
          <w:lang w:eastAsia="zh-CN"/>
        </w:rPr>
        <w:t>91%</w:t>
      </w:r>
      <w:r>
        <w:rPr>
          <w:spacing w:val="23"/>
          <w:sz w:val="27"/>
          <w:szCs w:val="27"/>
          <w:lang w:eastAsia="zh-CN"/>
        </w:rPr>
        <w:t>以上，累计优惠观众</w:t>
      </w:r>
      <w:r>
        <w:rPr>
          <w:spacing w:val="23"/>
          <w:sz w:val="27"/>
          <w:szCs w:val="27"/>
          <w:lang w:eastAsia="zh-CN"/>
        </w:rPr>
        <w:t>100</w:t>
      </w:r>
      <w:r>
        <w:rPr>
          <w:spacing w:val="23"/>
          <w:sz w:val="27"/>
          <w:szCs w:val="27"/>
          <w:lang w:eastAsia="zh-CN"/>
        </w:rPr>
        <w:t>多亿</w:t>
      </w:r>
      <w:r>
        <w:rPr>
          <w:spacing w:val="15"/>
          <w:sz w:val="27"/>
          <w:szCs w:val="27"/>
          <w:lang w:eastAsia="zh-CN"/>
        </w:rPr>
        <w:t xml:space="preserve"> </w:t>
      </w:r>
      <w:r>
        <w:rPr>
          <w:spacing w:val="-2"/>
          <w:sz w:val="27"/>
          <w:szCs w:val="27"/>
          <w:lang w:eastAsia="zh-CN"/>
        </w:rPr>
        <w:t>人次，我国已经成为世界上享受博物馆免费开放服务人口最多的国家。据此可知</w:t>
      </w:r>
    </w:p>
    <w:p w14:paraId="3578F825" w14:textId="77777777" w:rsidR="00546097" w:rsidRDefault="00EE1D95">
      <w:pPr>
        <w:pStyle w:val="a3"/>
        <w:spacing w:before="1" w:line="218" w:lineRule="auto"/>
        <w:ind w:left="530"/>
        <w:rPr>
          <w:sz w:val="27"/>
          <w:szCs w:val="27"/>
          <w:lang w:eastAsia="zh-CN"/>
        </w:rPr>
      </w:pPr>
      <w:r>
        <w:rPr>
          <w:spacing w:val="-4"/>
          <w:sz w:val="27"/>
          <w:szCs w:val="27"/>
          <w:lang w:eastAsia="zh-CN"/>
        </w:rPr>
        <w:t>A.</w:t>
      </w:r>
      <w:r>
        <w:rPr>
          <w:spacing w:val="77"/>
          <w:sz w:val="27"/>
          <w:szCs w:val="27"/>
          <w:lang w:eastAsia="zh-CN"/>
        </w:rPr>
        <w:t xml:space="preserve"> </w:t>
      </w:r>
      <w:r>
        <w:rPr>
          <w:spacing w:val="-4"/>
          <w:sz w:val="27"/>
          <w:szCs w:val="27"/>
          <w:lang w:eastAsia="zh-CN"/>
        </w:rPr>
        <w:t>民众的科学文化素养得到显著提升</w:t>
      </w:r>
      <w:r>
        <w:rPr>
          <w:spacing w:val="34"/>
          <w:sz w:val="27"/>
          <w:szCs w:val="27"/>
          <w:lang w:eastAsia="zh-CN"/>
        </w:rPr>
        <w:t xml:space="preserve">   </w:t>
      </w:r>
      <w:r>
        <w:rPr>
          <w:spacing w:val="-4"/>
          <w:sz w:val="27"/>
          <w:szCs w:val="27"/>
          <w:lang w:eastAsia="zh-CN"/>
        </w:rPr>
        <w:t>B.</w:t>
      </w:r>
      <w:r>
        <w:rPr>
          <w:spacing w:val="39"/>
          <w:sz w:val="27"/>
          <w:szCs w:val="27"/>
          <w:lang w:eastAsia="zh-CN"/>
        </w:rPr>
        <w:t xml:space="preserve"> </w:t>
      </w:r>
      <w:r>
        <w:rPr>
          <w:spacing w:val="-4"/>
          <w:sz w:val="27"/>
          <w:szCs w:val="27"/>
          <w:lang w:eastAsia="zh-CN"/>
        </w:rPr>
        <w:t>博物馆展陈方</w:t>
      </w:r>
      <w:r>
        <w:rPr>
          <w:spacing w:val="-5"/>
          <w:sz w:val="27"/>
          <w:szCs w:val="27"/>
          <w:lang w:eastAsia="zh-CN"/>
        </w:rPr>
        <w:t>式丰富多样</w:t>
      </w:r>
    </w:p>
    <w:p w14:paraId="7CD48465" w14:textId="77777777" w:rsidR="00546097" w:rsidRDefault="00EE1D95">
      <w:pPr>
        <w:pStyle w:val="a3"/>
        <w:spacing w:before="280" w:line="219" w:lineRule="auto"/>
        <w:ind w:left="530"/>
        <w:rPr>
          <w:sz w:val="27"/>
          <w:szCs w:val="27"/>
          <w:lang w:eastAsia="zh-CN"/>
        </w:rPr>
      </w:pPr>
      <w:r>
        <w:rPr>
          <w:spacing w:val="-5"/>
          <w:sz w:val="27"/>
          <w:szCs w:val="27"/>
          <w:lang w:eastAsia="zh-CN"/>
        </w:rPr>
        <w:lastRenderedPageBreak/>
        <w:t>C.</w:t>
      </w:r>
      <w:r>
        <w:rPr>
          <w:spacing w:val="78"/>
          <w:sz w:val="27"/>
          <w:szCs w:val="27"/>
          <w:lang w:eastAsia="zh-CN"/>
        </w:rPr>
        <w:t xml:space="preserve"> </w:t>
      </w:r>
      <w:r>
        <w:rPr>
          <w:spacing w:val="-5"/>
          <w:sz w:val="27"/>
          <w:szCs w:val="27"/>
          <w:lang w:eastAsia="zh-CN"/>
        </w:rPr>
        <w:t>新时代文化发展成果惠及更多民众</w:t>
      </w:r>
      <w:r>
        <w:rPr>
          <w:spacing w:val="31"/>
          <w:sz w:val="27"/>
          <w:szCs w:val="27"/>
          <w:lang w:eastAsia="zh-CN"/>
        </w:rPr>
        <w:t xml:space="preserve">   </w:t>
      </w:r>
      <w:r>
        <w:rPr>
          <w:spacing w:val="-5"/>
          <w:sz w:val="27"/>
          <w:szCs w:val="27"/>
          <w:lang w:eastAsia="zh-CN"/>
        </w:rPr>
        <w:t>D.</w:t>
      </w:r>
      <w:r>
        <w:rPr>
          <w:spacing w:val="72"/>
          <w:sz w:val="27"/>
          <w:szCs w:val="27"/>
          <w:lang w:eastAsia="zh-CN"/>
        </w:rPr>
        <w:t xml:space="preserve"> </w:t>
      </w:r>
      <w:r>
        <w:rPr>
          <w:spacing w:val="-5"/>
          <w:sz w:val="27"/>
          <w:szCs w:val="27"/>
          <w:lang w:eastAsia="zh-CN"/>
        </w:rPr>
        <w:t>博物馆教育功能根本转变</w:t>
      </w:r>
    </w:p>
    <w:p w14:paraId="7FE8188A" w14:textId="77777777" w:rsidR="00546097" w:rsidRDefault="00546097">
      <w:pPr>
        <w:spacing w:line="219" w:lineRule="auto"/>
        <w:rPr>
          <w:sz w:val="27"/>
          <w:szCs w:val="27"/>
          <w:lang w:eastAsia="zh-CN"/>
        </w:rPr>
        <w:sectPr w:rsidR="00546097">
          <w:pgSz w:w="11900" w:h="16840"/>
          <w:pgMar w:top="1366" w:right="564" w:bottom="0" w:left="609" w:header="0" w:footer="0" w:gutter="0"/>
          <w:cols w:space="720"/>
        </w:sectPr>
      </w:pPr>
    </w:p>
    <w:p w14:paraId="06025E19" w14:textId="77777777" w:rsidR="00546097" w:rsidRDefault="00EE1D95">
      <w:pPr>
        <w:pStyle w:val="a3"/>
        <w:spacing w:before="48" w:line="434" w:lineRule="auto"/>
        <w:ind w:left="470" w:right="369" w:hanging="470"/>
        <w:rPr>
          <w:sz w:val="23"/>
          <w:szCs w:val="23"/>
          <w:lang w:eastAsia="zh-CN"/>
        </w:rPr>
      </w:pPr>
      <w:r>
        <w:rPr>
          <w:spacing w:val="-1"/>
          <w:sz w:val="23"/>
          <w:szCs w:val="23"/>
          <w:lang w:eastAsia="zh-CN"/>
        </w:rPr>
        <w:lastRenderedPageBreak/>
        <w:t xml:space="preserve">12. </w:t>
      </w:r>
      <w:r>
        <w:rPr>
          <w:spacing w:val="-1"/>
          <w:sz w:val="23"/>
          <w:szCs w:val="23"/>
          <w:lang w:eastAsia="zh-CN"/>
        </w:rPr>
        <w:t>从公元前</w:t>
      </w:r>
      <w:r>
        <w:rPr>
          <w:spacing w:val="-1"/>
          <w:sz w:val="23"/>
          <w:szCs w:val="23"/>
          <w:lang w:eastAsia="zh-CN"/>
        </w:rPr>
        <w:t>4</w:t>
      </w:r>
      <w:r>
        <w:rPr>
          <w:spacing w:val="-1"/>
          <w:sz w:val="23"/>
          <w:szCs w:val="23"/>
          <w:lang w:eastAsia="zh-CN"/>
        </w:rPr>
        <w:t>世纪晚期修建第一座水渠，到</w:t>
      </w:r>
      <w:r>
        <w:rPr>
          <w:spacing w:val="-1"/>
          <w:sz w:val="23"/>
          <w:szCs w:val="23"/>
          <w:lang w:eastAsia="zh-CN"/>
        </w:rPr>
        <w:t>2</w:t>
      </w:r>
      <w:r>
        <w:rPr>
          <w:spacing w:val="-1"/>
          <w:sz w:val="23"/>
          <w:szCs w:val="23"/>
          <w:lang w:eastAsia="zh-CN"/>
        </w:rPr>
        <w:t>世纪特拉亚那水渠建成，引入罗马的水量</w:t>
      </w:r>
      <w:r>
        <w:rPr>
          <w:spacing w:val="4"/>
          <w:sz w:val="23"/>
          <w:szCs w:val="23"/>
          <w:lang w:eastAsia="zh-CN"/>
        </w:rPr>
        <w:t xml:space="preserve">  </w:t>
      </w:r>
      <w:r>
        <w:rPr>
          <w:spacing w:val="-10"/>
          <w:sz w:val="23"/>
          <w:szCs w:val="23"/>
          <w:lang w:eastAsia="zh-CN"/>
        </w:rPr>
        <w:t>增加了</w:t>
      </w:r>
      <w:r>
        <w:rPr>
          <w:spacing w:val="-10"/>
          <w:sz w:val="23"/>
          <w:szCs w:val="23"/>
          <w:lang w:eastAsia="zh-CN"/>
        </w:rPr>
        <w:t>15</w:t>
      </w:r>
      <w:r>
        <w:rPr>
          <w:spacing w:val="-10"/>
          <w:sz w:val="23"/>
          <w:szCs w:val="23"/>
          <w:lang w:eastAsia="zh-CN"/>
        </w:rPr>
        <w:t>倍。一位学者评价说：</w:t>
      </w:r>
      <w:r>
        <w:rPr>
          <w:spacing w:val="-10"/>
          <w:sz w:val="23"/>
          <w:szCs w:val="23"/>
          <w:lang w:eastAsia="zh-CN"/>
        </w:rPr>
        <w:t>“</w:t>
      </w:r>
      <w:r>
        <w:rPr>
          <w:spacing w:val="-10"/>
          <w:sz w:val="23"/>
          <w:szCs w:val="23"/>
          <w:lang w:eastAsia="zh-CN"/>
        </w:rPr>
        <w:t>这样一批必不可</w:t>
      </w:r>
      <w:r>
        <w:rPr>
          <w:spacing w:val="-11"/>
          <w:sz w:val="23"/>
          <w:szCs w:val="23"/>
          <w:lang w:eastAsia="zh-CN"/>
        </w:rPr>
        <w:t>少的设施为城市提供了丰富的水源，</w:t>
      </w:r>
      <w:r>
        <w:rPr>
          <w:sz w:val="23"/>
          <w:szCs w:val="23"/>
          <w:lang w:eastAsia="zh-CN"/>
        </w:rPr>
        <w:t xml:space="preserve"> </w:t>
      </w:r>
      <w:r>
        <w:rPr>
          <w:spacing w:val="-3"/>
          <w:sz w:val="23"/>
          <w:szCs w:val="23"/>
          <w:lang w:eastAsia="zh-CN"/>
        </w:rPr>
        <w:t>如果你愿意，比较一下金字塔或虽然有名却不实用的希腊人的工程</w:t>
      </w:r>
      <w:r>
        <w:rPr>
          <w:spacing w:val="-3"/>
          <w:sz w:val="23"/>
          <w:szCs w:val="23"/>
          <w:lang w:eastAsia="zh-CN"/>
        </w:rPr>
        <w:t>!”</w:t>
      </w:r>
      <w:r>
        <w:rPr>
          <w:spacing w:val="-3"/>
          <w:sz w:val="23"/>
          <w:szCs w:val="23"/>
          <w:lang w:eastAsia="zh-CN"/>
        </w:rPr>
        <w:t>该学者意在说</w:t>
      </w:r>
      <w:r>
        <w:rPr>
          <w:spacing w:val="4"/>
          <w:sz w:val="23"/>
          <w:szCs w:val="23"/>
          <w:lang w:eastAsia="zh-CN"/>
        </w:rPr>
        <w:t xml:space="preserve"> </w:t>
      </w:r>
      <w:r>
        <w:rPr>
          <w:spacing w:val="10"/>
          <w:sz w:val="23"/>
          <w:szCs w:val="23"/>
          <w:lang w:eastAsia="zh-CN"/>
        </w:rPr>
        <w:t>明罗马</w:t>
      </w:r>
    </w:p>
    <w:p w14:paraId="23E09138" w14:textId="77777777" w:rsidR="00546097" w:rsidRDefault="00EE1D95">
      <w:pPr>
        <w:pStyle w:val="a3"/>
        <w:spacing w:before="65" w:line="219" w:lineRule="auto"/>
        <w:ind w:left="470"/>
        <w:rPr>
          <w:sz w:val="23"/>
          <w:szCs w:val="23"/>
          <w:lang w:eastAsia="zh-CN"/>
        </w:rPr>
      </w:pPr>
      <w:r>
        <w:rPr>
          <w:spacing w:val="-1"/>
          <w:sz w:val="23"/>
          <w:szCs w:val="23"/>
          <w:lang w:eastAsia="zh-CN"/>
        </w:rPr>
        <w:t>A.</w:t>
      </w:r>
      <w:r>
        <w:rPr>
          <w:spacing w:val="82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用水需求持续增加</w:t>
      </w:r>
      <w:r>
        <w:rPr>
          <w:spacing w:val="-1"/>
          <w:sz w:val="23"/>
          <w:szCs w:val="23"/>
          <w:lang w:eastAsia="zh-CN"/>
        </w:rPr>
        <w:t xml:space="preserve">                 B.</w:t>
      </w:r>
      <w:r>
        <w:rPr>
          <w:spacing w:val="38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水利工程技术高超</w:t>
      </w:r>
    </w:p>
    <w:p w14:paraId="792FC44B" w14:textId="77777777" w:rsidR="00546097" w:rsidRDefault="00EE1D95">
      <w:pPr>
        <w:pStyle w:val="a3"/>
        <w:spacing w:before="285" w:line="219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 xml:space="preserve">C.   </w:t>
      </w:r>
      <w:r>
        <w:rPr>
          <w:spacing w:val="-2"/>
          <w:sz w:val="23"/>
          <w:szCs w:val="23"/>
          <w:lang w:eastAsia="zh-CN"/>
        </w:rPr>
        <w:t>城市供水系统发达</w:t>
      </w:r>
      <w:r>
        <w:rPr>
          <w:spacing w:val="1"/>
          <w:sz w:val="23"/>
          <w:szCs w:val="23"/>
          <w:lang w:eastAsia="zh-CN"/>
        </w:rPr>
        <w:t xml:space="preserve">                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 xml:space="preserve">D.   </w:t>
      </w:r>
      <w:r>
        <w:rPr>
          <w:spacing w:val="-2"/>
          <w:sz w:val="23"/>
          <w:szCs w:val="23"/>
          <w:lang w:eastAsia="zh-CN"/>
        </w:rPr>
        <w:t>注重工程的实用性</w:t>
      </w:r>
    </w:p>
    <w:p w14:paraId="388A5EDE" w14:textId="77777777" w:rsidR="00546097" w:rsidRDefault="00EE1D95">
      <w:pPr>
        <w:pStyle w:val="a3"/>
        <w:spacing w:before="296" w:line="451" w:lineRule="auto"/>
        <w:ind w:left="470" w:right="350" w:hanging="470"/>
        <w:rPr>
          <w:sz w:val="23"/>
          <w:szCs w:val="23"/>
          <w:lang w:eastAsia="zh-CN"/>
        </w:rPr>
      </w:pPr>
      <w:r>
        <w:rPr>
          <w:spacing w:val="-6"/>
          <w:sz w:val="23"/>
          <w:szCs w:val="23"/>
          <w:lang w:eastAsia="zh-CN"/>
        </w:rPr>
        <w:t>13.12</w:t>
      </w:r>
      <w:r>
        <w:rPr>
          <w:spacing w:val="-6"/>
          <w:sz w:val="23"/>
          <w:szCs w:val="23"/>
          <w:lang w:eastAsia="zh-CN"/>
        </w:rPr>
        <w:t>世纪，随着城市经济的发展，西欧出现了面向世俗群体的新文</w:t>
      </w:r>
      <w:r>
        <w:rPr>
          <w:spacing w:val="-7"/>
          <w:sz w:val="23"/>
          <w:szCs w:val="23"/>
          <w:lang w:eastAsia="zh-CN"/>
        </w:rPr>
        <w:t>学。方言诗歌作为其中</w:t>
      </w:r>
      <w:r>
        <w:rPr>
          <w:sz w:val="23"/>
          <w:szCs w:val="23"/>
          <w:lang w:eastAsia="zh-CN"/>
        </w:rPr>
        <w:t xml:space="preserve"> </w:t>
      </w:r>
      <w:r>
        <w:rPr>
          <w:spacing w:val="-11"/>
          <w:sz w:val="23"/>
          <w:szCs w:val="23"/>
          <w:lang w:eastAsia="zh-CN"/>
        </w:rPr>
        <w:t>的一类，作者主要是世俗人士，他们以第一人称写作，并让自己扮演作品中的角色。方</w:t>
      </w:r>
      <w:r>
        <w:rPr>
          <w:spacing w:val="15"/>
          <w:sz w:val="23"/>
          <w:szCs w:val="23"/>
          <w:lang w:eastAsia="zh-CN"/>
        </w:rPr>
        <w:t xml:space="preserve"> </w:t>
      </w:r>
      <w:r>
        <w:rPr>
          <w:spacing w:val="3"/>
          <w:sz w:val="23"/>
          <w:szCs w:val="23"/>
          <w:lang w:eastAsia="zh-CN"/>
        </w:rPr>
        <w:t>言诗歌有利于</w:t>
      </w:r>
    </w:p>
    <w:p w14:paraId="2F663A99" w14:textId="77777777" w:rsidR="00546097" w:rsidRDefault="00EE1D95">
      <w:pPr>
        <w:pStyle w:val="a3"/>
        <w:spacing w:before="16" w:line="219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  <w:lang w:eastAsia="zh-CN"/>
        </w:rPr>
        <w:t xml:space="preserve">A.   </w:t>
      </w:r>
      <w:r>
        <w:rPr>
          <w:spacing w:val="-1"/>
          <w:sz w:val="23"/>
          <w:szCs w:val="23"/>
          <w:lang w:eastAsia="zh-CN"/>
        </w:rPr>
        <w:t>西欧各国教育普及</w:t>
      </w:r>
      <w:r>
        <w:rPr>
          <w:spacing w:val="-1"/>
          <w:sz w:val="23"/>
          <w:szCs w:val="23"/>
          <w:lang w:eastAsia="zh-CN"/>
        </w:rPr>
        <w:t xml:space="preserve">                 B.</w:t>
      </w:r>
      <w:r>
        <w:rPr>
          <w:spacing w:val="67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市民脱离教廷控制</w:t>
      </w:r>
    </w:p>
    <w:p w14:paraId="7FE2D226" w14:textId="77777777" w:rsidR="00546097" w:rsidRDefault="00EE1D95">
      <w:pPr>
        <w:pStyle w:val="a3"/>
        <w:spacing w:before="288" w:line="220" w:lineRule="auto"/>
        <w:ind w:left="470"/>
        <w:rPr>
          <w:sz w:val="23"/>
          <w:szCs w:val="23"/>
          <w:lang w:eastAsia="zh-CN"/>
        </w:rPr>
      </w:pPr>
      <w:r>
        <w:rPr>
          <w:spacing w:val="-1"/>
          <w:sz w:val="23"/>
          <w:szCs w:val="23"/>
          <w:lang w:eastAsia="zh-CN"/>
        </w:rPr>
        <w:t>C.</w:t>
      </w:r>
      <w:r>
        <w:rPr>
          <w:spacing w:val="50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西欧各地文化交流</w:t>
      </w:r>
      <w:r>
        <w:rPr>
          <w:spacing w:val="3"/>
          <w:sz w:val="23"/>
          <w:szCs w:val="23"/>
          <w:lang w:eastAsia="zh-CN"/>
        </w:rPr>
        <w:t xml:space="preserve">                 </w:t>
      </w:r>
      <w:r>
        <w:rPr>
          <w:spacing w:val="-1"/>
          <w:sz w:val="23"/>
          <w:szCs w:val="23"/>
          <w:lang w:eastAsia="zh-CN"/>
        </w:rPr>
        <w:t>D.</w:t>
      </w:r>
      <w:r>
        <w:rPr>
          <w:spacing w:val="44"/>
          <w:sz w:val="23"/>
          <w:szCs w:val="23"/>
          <w:lang w:eastAsia="zh-CN"/>
        </w:rPr>
        <w:t xml:space="preserve"> </w:t>
      </w:r>
      <w:r>
        <w:rPr>
          <w:spacing w:val="-1"/>
          <w:sz w:val="23"/>
          <w:szCs w:val="23"/>
          <w:lang w:eastAsia="zh-CN"/>
        </w:rPr>
        <w:t>增强地域文化认同</w:t>
      </w:r>
    </w:p>
    <w:p w14:paraId="3BA50274" w14:textId="77777777" w:rsidR="00546097" w:rsidRDefault="00EE1D95">
      <w:pPr>
        <w:pStyle w:val="a3"/>
        <w:spacing w:before="302" w:line="458" w:lineRule="auto"/>
        <w:ind w:left="470" w:right="250" w:hanging="470"/>
        <w:rPr>
          <w:sz w:val="23"/>
          <w:szCs w:val="23"/>
          <w:lang w:eastAsia="zh-CN"/>
        </w:rPr>
      </w:pPr>
      <w:r>
        <w:rPr>
          <w:spacing w:val="-2"/>
          <w:sz w:val="23"/>
          <w:szCs w:val="23"/>
          <w:lang w:eastAsia="zh-CN"/>
        </w:rPr>
        <w:t>14.</w:t>
      </w:r>
      <w:r>
        <w:rPr>
          <w:spacing w:val="47"/>
          <w:sz w:val="23"/>
          <w:szCs w:val="23"/>
          <w:lang w:eastAsia="zh-CN"/>
        </w:rPr>
        <w:t xml:space="preserve"> </w:t>
      </w:r>
      <w:r>
        <w:rPr>
          <w:spacing w:val="-2"/>
          <w:sz w:val="23"/>
          <w:szCs w:val="23"/>
          <w:lang w:eastAsia="zh-CN"/>
        </w:rPr>
        <w:t>随着文艺复兴思潮的传入，从</w:t>
      </w:r>
      <w:r>
        <w:rPr>
          <w:spacing w:val="-2"/>
          <w:sz w:val="23"/>
          <w:szCs w:val="23"/>
          <w:lang w:eastAsia="zh-CN"/>
        </w:rPr>
        <w:t>16</w:t>
      </w:r>
      <w:r>
        <w:rPr>
          <w:spacing w:val="-2"/>
          <w:sz w:val="23"/>
          <w:szCs w:val="23"/>
          <w:lang w:eastAsia="zh-CN"/>
        </w:rPr>
        <w:t>世纪开始，</w:t>
      </w:r>
      <w:r>
        <w:rPr>
          <w:spacing w:val="-3"/>
          <w:sz w:val="23"/>
          <w:szCs w:val="23"/>
          <w:lang w:eastAsia="zh-CN"/>
        </w:rPr>
        <w:t>越来越多的英国贵族前往意大利游学，拜</w:t>
      </w:r>
      <w:r>
        <w:rPr>
          <w:sz w:val="23"/>
          <w:szCs w:val="23"/>
          <w:lang w:eastAsia="zh-CN"/>
        </w:rPr>
        <w:t xml:space="preserve"> </w:t>
      </w:r>
      <w:proofErr w:type="gramStart"/>
      <w:r>
        <w:rPr>
          <w:spacing w:val="-8"/>
          <w:sz w:val="23"/>
          <w:szCs w:val="23"/>
          <w:lang w:eastAsia="zh-CN"/>
        </w:rPr>
        <w:t>访文化</w:t>
      </w:r>
      <w:proofErr w:type="gramEnd"/>
      <w:r>
        <w:rPr>
          <w:spacing w:val="-8"/>
          <w:sz w:val="23"/>
          <w:szCs w:val="23"/>
          <w:lang w:eastAsia="zh-CN"/>
        </w:rPr>
        <w:t>名人，参观文物古迹，并大肆收购古董和艺术精品。当地人开玩笑说，如果大斗</w:t>
      </w:r>
      <w:r>
        <w:rPr>
          <w:spacing w:val="17"/>
          <w:sz w:val="23"/>
          <w:szCs w:val="23"/>
          <w:lang w:eastAsia="zh-CN"/>
        </w:rPr>
        <w:t xml:space="preserve"> </w:t>
      </w:r>
      <w:r>
        <w:rPr>
          <w:spacing w:val="-3"/>
          <w:sz w:val="23"/>
          <w:szCs w:val="23"/>
          <w:lang w:eastAsia="zh-CN"/>
        </w:rPr>
        <w:t>兽场能够带走的话，英国人也就买走了。据此可知，文艺复兴</w:t>
      </w:r>
    </w:p>
    <w:p w14:paraId="445BDF5A" w14:textId="77777777" w:rsidR="00546097" w:rsidRDefault="00EE1D95">
      <w:pPr>
        <w:pStyle w:val="a3"/>
        <w:spacing w:before="1" w:line="218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  <w:lang w:eastAsia="zh-CN"/>
        </w:rPr>
        <w:t xml:space="preserve">A.   </w:t>
      </w:r>
      <w:r>
        <w:rPr>
          <w:spacing w:val="-1"/>
          <w:sz w:val="23"/>
          <w:szCs w:val="23"/>
          <w:lang w:eastAsia="zh-CN"/>
        </w:rPr>
        <w:t>弘扬了西欧的古典文化</w:t>
      </w:r>
      <w:r>
        <w:rPr>
          <w:spacing w:val="4"/>
          <w:sz w:val="23"/>
          <w:szCs w:val="23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eastAsia="zh-CN"/>
        </w:rPr>
        <w:t xml:space="preserve">B.   </w:t>
      </w:r>
      <w:r>
        <w:rPr>
          <w:spacing w:val="-1"/>
          <w:sz w:val="23"/>
          <w:szCs w:val="23"/>
          <w:lang w:eastAsia="zh-CN"/>
        </w:rPr>
        <w:t>拥有着广泛的社会基础</w:t>
      </w:r>
    </w:p>
    <w:p w14:paraId="139456EA" w14:textId="77777777" w:rsidR="00546097" w:rsidRDefault="00EE1D95">
      <w:pPr>
        <w:pStyle w:val="a3"/>
        <w:spacing w:before="297" w:line="219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  <w:lang w:eastAsia="zh-CN"/>
        </w:rPr>
        <w:t xml:space="preserve">C.   </w:t>
      </w:r>
      <w:r>
        <w:rPr>
          <w:spacing w:val="1"/>
          <w:sz w:val="23"/>
          <w:szCs w:val="23"/>
          <w:lang w:eastAsia="zh-CN"/>
        </w:rPr>
        <w:t>推动英国社会风尚转变</w:t>
      </w:r>
      <w:r>
        <w:rPr>
          <w:spacing w:val="4"/>
          <w:sz w:val="23"/>
          <w:szCs w:val="23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lang w:eastAsia="zh-CN"/>
        </w:rPr>
        <w:t xml:space="preserve">D.   </w:t>
      </w:r>
      <w:r>
        <w:rPr>
          <w:spacing w:val="1"/>
          <w:sz w:val="23"/>
          <w:szCs w:val="23"/>
          <w:lang w:eastAsia="zh-CN"/>
        </w:rPr>
        <w:t>助推了意大利社会发展</w:t>
      </w:r>
    </w:p>
    <w:p w14:paraId="3CD712F8" w14:textId="77777777" w:rsidR="00546097" w:rsidRDefault="00EE1D95">
      <w:pPr>
        <w:pStyle w:val="a3"/>
        <w:spacing w:before="307" w:line="467" w:lineRule="auto"/>
        <w:ind w:left="470" w:right="82" w:hanging="470"/>
        <w:rPr>
          <w:sz w:val="23"/>
          <w:szCs w:val="23"/>
          <w:lang w:eastAsia="zh-CN"/>
        </w:rPr>
      </w:pPr>
      <w:r>
        <w:rPr>
          <w:spacing w:val="9"/>
          <w:sz w:val="23"/>
          <w:szCs w:val="23"/>
          <w:lang w:eastAsia="zh-CN"/>
        </w:rPr>
        <w:t>15.19</w:t>
      </w:r>
      <w:r>
        <w:rPr>
          <w:spacing w:val="9"/>
          <w:sz w:val="23"/>
          <w:szCs w:val="23"/>
          <w:lang w:eastAsia="zh-CN"/>
        </w:rPr>
        <w:t>世纪</w:t>
      </w:r>
      <w:r>
        <w:rPr>
          <w:spacing w:val="9"/>
          <w:sz w:val="23"/>
          <w:szCs w:val="23"/>
          <w:lang w:eastAsia="zh-CN"/>
        </w:rPr>
        <w:t>60</w:t>
      </w:r>
      <w:r>
        <w:rPr>
          <w:spacing w:val="9"/>
          <w:sz w:val="23"/>
          <w:szCs w:val="23"/>
          <w:lang w:eastAsia="zh-CN"/>
        </w:rPr>
        <w:t>年代末，德国</w:t>
      </w:r>
      <w:r>
        <w:rPr>
          <w:spacing w:val="9"/>
          <w:sz w:val="23"/>
          <w:szCs w:val="23"/>
          <w:lang w:eastAsia="zh-CN"/>
        </w:rPr>
        <w:t>20</w:t>
      </w:r>
      <w:r>
        <w:rPr>
          <w:spacing w:val="9"/>
          <w:sz w:val="23"/>
          <w:szCs w:val="23"/>
          <w:lang w:eastAsia="zh-CN"/>
        </w:rPr>
        <w:t>至</w:t>
      </w:r>
      <w:r>
        <w:rPr>
          <w:spacing w:val="9"/>
          <w:sz w:val="23"/>
          <w:szCs w:val="23"/>
          <w:lang w:eastAsia="zh-CN"/>
        </w:rPr>
        <w:t>34</w:t>
      </w:r>
      <w:r>
        <w:rPr>
          <w:spacing w:val="9"/>
          <w:sz w:val="23"/>
          <w:szCs w:val="23"/>
          <w:lang w:eastAsia="zh-CN"/>
        </w:rPr>
        <w:t>岁的青壮年男性人口数量只略高于法国。</w:t>
      </w:r>
      <w:r>
        <w:rPr>
          <w:spacing w:val="9"/>
          <w:sz w:val="23"/>
          <w:szCs w:val="23"/>
          <w:lang w:eastAsia="zh-CN"/>
        </w:rPr>
        <w:t>1910</w:t>
      </w:r>
      <w:r>
        <w:rPr>
          <w:spacing w:val="9"/>
          <w:sz w:val="23"/>
          <w:szCs w:val="23"/>
          <w:lang w:eastAsia="zh-CN"/>
        </w:rPr>
        <w:t>年德法</w:t>
      </w:r>
      <w:r>
        <w:rPr>
          <w:spacing w:val="16"/>
          <w:sz w:val="23"/>
          <w:szCs w:val="23"/>
          <w:lang w:eastAsia="zh-CN"/>
        </w:rPr>
        <w:t xml:space="preserve"> </w:t>
      </w:r>
      <w:r>
        <w:rPr>
          <w:spacing w:val="11"/>
          <w:sz w:val="23"/>
          <w:szCs w:val="23"/>
          <w:lang w:eastAsia="zh-CN"/>
        </w:rPr>
        <w:t>青壮年男性人口数量比例达到</w:t>
      </w:r>
      <w:r>
        <w:rPr>
          <w:spacing w:val="11"/>
          <w:sz w:val="23"/>
          <w:szCs w:val="23"/>
          <w:lang w:eastAsia="zh-CN"/>
        </w:rPr>
        <w:t>1.6:1,1939</w:t>
      </w:r>
      <w:r>
        <w:rPr>
          <w:spacing w:val="11"/>
          <w:sz w:val="23"/>
          <w:szCs w:val="23"/>
          <w:lang w:eastAsia="zh-CN"/>
        </w:rPr>
        <w:t>年已扩大到</w:t>
      </w:r>
      <w:r>
        <w:rPr>
          <w:spacing w:val="11"/>
          <w:sz w:val="23"/>
          <w:szCs w:val="23"/>
          <w:lang w:eastAsia="zh-CN"/>
        </w:rPr>
        <w:t>2:1</w:t>
      </w:r>
      <w:r>
        <w:rPr>
          <w:spacing w:val="11"/>
          <w:sz w:val="23"/>
          <w:szCs w:val="23"/>
          <w:lang w:eastAsia="zh-CN"/>
        </w:rPr>
        <w:t>。戴高乐曾</w:t>
      </w:r>
      <w:r>
        <w:rPr>
          <w:spacing w:val="10"/>
          <w:sz w:val="23"/>
          <w:szCs w:val="23"/>
          <w:lang w:eastAsia="zh-CN"/>
        </w:rPr>
        <w:t>感叹，每有一</w:t>
      </w:r>
      <w:r>
        <w:rPr>
          <w:sz w:val="23"/>
          <w:szCs w:val="23"/>
          <w:lang w:eastAsia="zh-CN"/>
        </w:rPr>
        <w:t xml:space="preserve"> </w:t>
      </w:r>
      <w:proofErr w:type="gramStart"/>
      <w:r>
        <w:rPr>
          <w:sz w:val="23"/>
          <w:szCs w:val="23"/>
          <w:lang w:eastAsia="zh-CN"/>
        </w:rPr>
        <w:t>个</w:t>
      </w:r>
      <w:proofErr w:type="gramEnd"/>
      <w:r>
        <w:rPr>
          <w:sz w:val="23"/>
          <w:szCs w:val="23"/>
          <w:lang w:eastAsia="zh-CN"/>
        </w:rPr>
        <w:t>法国男子达到兵役年龄，就有两个德国人</w:t>
      </w:r>
      <w:r>
        <w:rPr>
          <w:spacing w:val="-1"/>
          <w:sz w:val="23"/>
          <w:szCs w:val="23"/>
          <w:lang w:eastAsia="zh-CN"/>
        </w:rPr>
        <w:t>如此。材料描述的状况</w:t>
      </w:r>
    </w:p>
    <w:p w14:paraId="21FF8445" w14:textId="77777777" w:rsidR="00546097" w:rsidRDefault="00EE1D95">
      <w:pPr>
        <w:pStyle w:val="a3"/>
        <w:spacing w:before="15" w:line="219" w:lineRule="auto"/>
        <w:ind w:left="470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A.</w:t>
      </w:r>
      <w:r>
        <w:rPr>
          <w:spacing w:val="67"/>
          <w:sz w:val="23"/>
          <w:szCs w:val="23"/>
          <w:lang w:eastAsia="zh-CN"/>
        </w:rPr>
        <w:t xml:space="preserve"> </w:t>
      </w:r>
      <w:r>
        <w:rPr>
          <w:sz w:val="23"/>
          <w:szCs w:val="23"/>
          <w:lang w:eastAsia="zh-CN"/>
        </w:rPr>
        <w:t>显示法国人口持续减少</w:t>
      </w:r>
      <w:r>
        <w:rPr>
          <w:spacing w:val="6"/>
          <w:sz w:val="23"/>
          <w:szCs w:val="23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B.   </w:t>
      </w:r>
      <w:r>
        <w:rPr>
          <w:sz w:val="23"/>
          <w:szCs w:val="23"/>
          <w:lang w:eastAsia="zh-CN"/>
        </w:rPr>
        <w:t>促使法国</w:t>
      </w:r>
      <w:r>
        <w:rPr>
          <w:spacing w:val="-1"/>
          <w:sz w:val="23"/>
          <w:szCs w:val="23"/>
          <w:lang w:eastAsia="zh-CN"/>
        </w:rPr>
        <w:t>放弃军备竞赛</w:t>
      </w:r>
    </w:p>
    <w:p w14:paraId="62820C2D" w14:textId="77777777" w:rsidR="00546097" w:rsidRDefault="00EE1D95">
      <w:pPr>
        <w:pStyle w:val="a3"/>
        <w:spacing w:before="308" w:line="226" w:lineRule="auto"/>
        <w:ind w:left="470"/>
        <w:rPr>
          <w:sz w:val="23"/>
          <w:szCs w:val="23"/>
          <w:lang w:eastAsia="zh-CN"/>
        </w:rPr>
      </w:pPr>
      <w:r>
        <w:rPr>
          <w:spacing w:val="2"/>
          <w:position w:val="-1"/>
          <w:sz w:val="23"/>
          <w:szCs w:val="23"/>
          <w:lang w:eastAsia="zh-CN"/>
        </w:rPr>
        <w:t>C.</w:t>
      </w:r>
      <w:r>
        <w:rPr>
          <w:spacing w:val="44"/>
          <w:position w:val="-1"/>
          <w:sz w:val="23"/>
          <w:szCs w:val="23"/>
          <w:lang w:eastAsia="zh-CN"/>
        </w:rPr>
        <w:t xml:space="preserve"> </w:t>
      </w:r>
      <w:r>
        <w:rPr>
          <w:spacing w:val="2"/>
          <w:position w:val="-1"/>
          <w:sz w:val="23"/>
          <w:szCs w:val="23"/>
          <w:lang w:eastAsia="zh-CN"/>
        </w:rPr>
        <w:t>加剧法国绥靖主义倾向</w:t>
      </w:r>
      <w:r>
        <w:rPr>
          <w:spacing w:val="8"/>
          <w:position w:val="-1"/>
          <w:sz w:val="23"/>
          <w:szCs w:val="23"/>
          <w:lang w:eastAsia="zh-CN"/>
        </w:rPr>
        <w:t xml:space="preserve">             </w:t>
      </w:r>
      <w:r>
        <w:rPr>
          <w:spacing w:val="2"/>
          <w:position w:val="1"/>
          <w:sz w:val="23"/>
          <w:szCs w:val="23"/>
          <w:lang w:eastAsia="zh-CN"/>
        </w:rPr>
        <w:t xml:space="preserve">D. </w:t>
      </w:r>
      <w:r>
        <w:rPr>
          <w:spacing w:val="2"/>
          <w:position w:val="1"/>
          <w:sz w:val="23"/>
          <w:szCs w:val="23"/>
          <w:lang w:eastAsia="zh-CN"/>
        </w:rPr>
        <w:t>使法国加快与苏联结盟</w:t>
      </w:r>
    </w:p>
    <w:p w14:paraId="321A14A2" w14:textId="77777777" w:rsidR="00546097" w:rsidRDefault="00EE1D95">
      <w:pPr>
        <w:pStyle w:val="a3"/>
        <w:spacing w:before="309" w:line="471" w:lineRule="auto"/>
        <w:ind w:left="470" w:hanging="470"/>
        <w:rPr>
          <w:sz w:val="23"/>
          <w:szCs w:val="23"/>
          <w:lang w:eastAsia="zh-CN"/>
        </w:rPr>
      </w:pPr>
      <w:r>
        <w:rPr>
          <w:spacing w:val="2"/>
          <w:sz w:val="23"/>
          <w:szCs w:val="23"/>
          <w:lang w:eastAsia="zh-CN"/>
        </w:rPr>
        <w:t>16.1955</w:t>
      </w:r>
      <w:r>
        <w:rPr>
          <w:spacing w:val="2"/>
          <w:sz w:val="23"/>
          <w:szCs w:val="23"/>
          <w:lang w:eastAsia="zh-CN"/>
        </w:rPr>
        <w:t>年召开的万隆会议确立了尊重国际社会主体多样性的原则。在万隆精神的指引下，</w:t>
      </w:r>
      <w:r>
        <w:rPr>
          <w:spacing w:val="2"/>
          <w:sz w:val="23"/>
          <w:szCs w:val="23"/>
          <w:lang w:eastAsia="zh-CN"/>
        </w:rPr>
        <w:t xml:space="preserve"> </w:t>
      </w:r>
      <w:r>
        <w:rPr>
          <w:spacing w:val="-3"/>
          <w:sz w:val="23"/>
          <w:szCs w:val="23"/>
          <w:lang w:eastAsia="zh-CN"/>
        </w:rPr>
        <w:t>发展中国家正形成一种反对西方中心主义和集团对抗，强调自主性与</w:t>
      </w:r>
      <w:r>
        <w:rPr>
          <w:spacing w:val="-4"/>
          <w:sz w:val="23"/>
          <w:szCs w:val="23"/>
          <w:lang w:eastAsia="zh-CN"/>
        </w:rPr>
        <w:t>平等共治的</w:t>
      </w:r>
      <w:r>
        <w:rPr>
          <w:spacing w:val="-4"/>
          <w:sz w:val="23"/>
          <w:szCs w:val="23"/>
          <w:lang w:eastAsia="zh-CN"/>
        </w:rPr>
        <w:t>“</w:t>
      </w:r>
      <w:r>
        <w:rPr>
          <w:spacing w:val="-4"/>
          <w:sz w:val="23"/>
          <w:szCs w:val="23"/>
          <w:lang w:eastAsia="zh-CN"/>
        </w:rPr>
        <w:t>全球</w:t>
      </w:r>
      <w:r>
        <w:rPr>
          <w:sz w:val="23"/>
          <w:szCs w:val="23"/>
          <w:lang w:eastAsia="zh-CN"/>
        </w:rPr>
        <w:t xml:space="preserve"> </w:t>
      </w:r>
      <w:r>
        <w:rPr>
          <w:spacing w:val="-6"/>
          <w:sz w:val="23"/>
          <w:szCs w:val="23"/>
          <w:lang w:eastAsia="zh-CN"/>
        </w:rPr>
        <w:t>南方安全观</w:t>
      </w:r>
      <w:r>
        <w:rPr>
          <w:spacing w:val="-6"/>
          <w:sz w:val="23"/>
          <w:szCs w:val="23"/>
          <w:lang w:eastAsia="zh-CN"/>
        </w:rPr>
        <w:t>”</w:t>
      </w:r>
      <w:r>
        <w:rPr>
          <w:spacing w:val="-6"/>
          <w:sz w:val="23"/>
          <w:szCs w:val="23"/>
          <w:lang w:eastAsia="zh-CN"/>
        </w:rPr>
        <w:t>。该安全观</w:t>
      </w:r>
    </w:p>
    <w:p w14:paraId="2D964F1D" w14:textId="77777777" w:rsidR="00546097" w:rsidRDefault="00EE1D95">
      <w:pPr>
        <w:pStyle w:val="a3"/>
        <w:spacing w:before="1" w:line="226" w:lineRule="auto"/>
        <w:ind w:left="470"/>
        <w:rPr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eastAsia="zh-CN"/>
        </w:rPr>
        <w:t xml:space="preserve">A.   </w:t>
      </w:r>
      <w:r>
        <w:rPr>
          <w:spacing w:val="1"/>
          <w:position w:val="-1"/>
          <w:sz w:val="23"/>
          <w:szCs w:val="23"/>
          <w:lang w:eastAsia="zh-CN"/>
        </w:rPr>
        <w:t>蕴含了不结盟的外交思想</w:t>
      </w:r>
      <w:r>
        <w:rPr>
          <w:spacing w:val="5"/>
          <w:position w:val="-1"/>
          <w:sz w:val="23"/>
          <w:szCs w:val="23"/>
          <w:lang w:eastAsia="zh-CN"/>
        </w:rPr>
        <w:t xml:space="preserve">           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lang w:eastAsia="zh-CN"/>
        </w:rPr>
        <w:t xml:space="preserve">B.   </w:t>
      </w:r>
      <w:r>
        <w:rPr>
          <w:spacing w:val="1"/>
          <w:position w:val="1"/>
          <w:sz w:val="23"/>
          <w:szCs w:val="23"/>
          <w:lang w:eastAsia="zh-CN"/>
        </w:rPr>
        <w:t>推动了区域经济一</w:t>
      </w:r>
      <w:r>
        <w:rPr>
          <w:position w:val="1"/>
          <w:sz w:val="23"/>
          <w:szCs w:val="23"/>
          <w:lang w:eastAsia="zh-CN"/>
        </w:rPr>
        <w:t>体化</w:t>
      </w:r>
    </w:p>
    <w:p w14:paraId="7A65D137" w14:textId="77777777" w:rsidR="00546097" w:rsidRDefault="00EE1D95">
      <w:pPr>
        <w:pStyle w:val="a3"/>
        <w:spacing w:before="276" w:line="229" w:lineRule="auto"/>
        <w:ind w:left="470"/>
        <w:rPr>
          <w:sz w:val="23"/>
          <w:szCs w:val="23"/>
          <w:lang w:eastAsia="zh-CN"/>
        </w:rPr>
      </w:pPr>
      <w:r>
        <w:rPr>
          <w:position w:val="-4"/>
          <w:sz w:val="23"/>
          <w:szCs w:val="23"/>
          <w:lang w:eastAsia="zh-CN"/>
        </w:rPr>
        <w:t>C.</w:t>
      </w:r>
      <w:r>
        <w:rPr>
          <w:spacing w:val="52"/>
          <w:position w:val="-4"/>
          <w:sz w:val="23"/>
          <w:szCs w:val="23"/>
          <w:lang w:eastAsia="zh-CN"/>
        </w:rPr>
        <w:t xml:space="preserve"> </w:t>
      </w:r>
      <w:r>
        <w:rPr>
          <w:position w:val="-4"/>
          <w:sz w:val="23"/>
          <w:szCs w:val="23"/>
          <w:lang w:eastAsia="zh-CN"/>
        </w:rPr>
        <w:t>体现了国际旧秩序的瓦解</w:t>
      </w:r>
      <w:r>
        <w:rPr>
          <w:spacing w:val="8"/>
          <w:position w:val="-4"/>
          <w:sz w:val="23"/>
          <w:szCs w:val="23"/>
          <w:lang w:eastAsia="zh-CN"/>
        </w:rPr>
        <w:t xml:space="preserve">           </w:t>
      </w:r>
      <w:r>
        <w:rPr>
          <w:position w:val="4"/>
          <w:sz w:val="23"/>
          <w:szCs w:val="23"/>
          <w:lang w:eastAsia="zh-CN"/>
        </w:rPr>
        <w:t>D.</w:t>
      </w:r>
      <w:r>
        <w:rPr>
          <w:spacing w:val="48"/>
          <w:position w:val="4"/>
          <w:sz w:val="23"/>
          <w:szCs w:val="23"/>
          <w:lang w:eastAsia="zh-CN"/>
        </w:rPr>
        <w:t xml:space="preserve"> </w:t>
      </w:r>
      <w:r>
        <w:rPr>
          <w:position w:val="4"/>
          <w:sz w:val="23"/>
          <w:szCs w:val="23"/>
          <w:lang w:eastAsia="zh-CN"/>
        </w:rPr>
        <w:t>巩固了世界多极化格局</w:t>
      </w:r>
    </w:p>
    <w:p w14:paraId="2F182856" w14:textId="77777777" w:rsidR="00546097" w:rsidRDefault="00546097">
      <w:pPr>
        <w:spacing w:line="229" w:lineRule="auto"/>
        <w:rPr>
          <w:sz w:val="23"/>
          <w:szCs w:val="23"/>
          <w:lang w:eastAsia="zh-CN"/>
        </w:rPr>
        <w:sectPr w:rsidR="00546097">
          <w:footerReference w:type="default" r:id="rId14"/>
          <w:pgSz w:w="11900" w:h="16840"/>
          <w:pgMar w:top="853" w:right="1435" w:bottom="480" w:left="1289" w:header="0" w:footer="273" w:gutter="0"/>
          <w:cols w:space="720"/>
        </w:sectPr>
      </w:pPr>
    </w:p>
    <w:p w14:paraId="4CD040BC" w14:textId="77777777" w:rsidR="00546097" w:rsidRDefault="00546097">
      <w:pPr>
        <w:spacing w:line="460" w:lineRule="auto"/>
        <w:rPr>
          <w:lang w:eastAsia="zh-CN"/>
        </w:rPr>
      </w:pPr>
    </w:p>
    <w:p w14:paraId="6C504FCD" w14:textId="77777777" w:rsidR="00546097" w:rsidRDefault="00EE1D95">
      <w:pPr>
        <w:pStyle w:val="a3"/>
        <w:spacing w:before="84" w:line="219" w:lineRule="auto"/>
        <w:ind w:left="90"/>
        <w:rPr>
          <w:sz w:val="26"/>
          <w:szCs w:val="26"/>
          <w:lang w:eastAsia="zh-CN"/>
        </w:rPr>
      </w:pPr>
      <w:r>
        <w:rPr>
          <w:spacing w:val="13"/>
          <w:sz w:val="26"/>
          <w:szCs w:val="26"/>
          <w:lang w:eastAsia="zh-CN"/>
        </w:rPr>
        <w:t>二、非选择题：本大题共</w:t>
      </w:r>
      <w:r>
        <w:rPr>
          <w:spacing w:val="13"/>
          <w:sz w:val="26"/>
          <w:szCs w:val="26"/>
          <w:lang w:eastAsia="zh-CN"/>
        </w:rPr>
        <w:t>4</w:t>
      </w:r>
      <w:r>
        <w:rPr>
          <w:spacing w:val="13"/>
          <w:sz w:val="26"/>
          <w:szCs w:val="26"/>
          <w:lang w:eastAsia="zh-CN"/>
        </w:rPr>
        <w:t>小题，共</w:t>
      </w:r>
      <w:r>
        <w:rPr>
          <w:spacing w:val="13"/>
          <w:sz w:val="26"/>
          <w:szCs w:val="26"/>
          <w:lang w:eastAsia="zh-CN"/>
        </w:rPr>
        <w:t>52</w:t>
      </w:r>
      <w:r>
        <w:rPr>
          <w:spacing w:val="13"/>
          <w:sz w:val="26"/>
          <w:szCs w:val="26"/>
          <w:lang w:eastAsia="zh-CN"/>
        </w:rPr>
        <w:t>分。</w:t>
      </w:r>
    </w:p>
    <w:p w14:paraId="60124DB4" w14:textId="77777777" w:rsidR="00546097" w:rsidRDefault="00EE1D95">
      <w:pPr>
        <w:pStyle w:val="a3"/>
        <w:spacing w:before="262" w:line="405" w:lineRule="auto"/>
        <w:ind w:right="6033" w:firstLine="90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spacing w:val="6"/>
          <w:sz w:val="26"/>
          <w:szCs w:val="26"/>
          <w:lang w:eastAsia="zh-CN"/>
        </w:rPr>
        <w:t xml:space="preserve">17. </w:t>
      </w:r>
      <w:r>
        <w:rPr>
          <w:spacing w:val="6"/>
          <w:sz w:val="26"/>
          <w:szCs w:val="26"/>
          <w:lang w:eastAsia="zh-CN"/>
        </w:rPr>
        <w:t>阅读材料，完成下列要求。</w:t>
      </w:r>
      <w:r>
        <w:rPr>
          <w:spacing w:val="6"/>
          <w:sz w:val="26"/>
          <w:szCs w:val="26"/>
          <w:lang w:eastAsia="zh-CN"/>
        </w:rPr>
        <w:t>(14</w:t>
      </w:r>
      <w:r>
        <w:rPr>
          <w:spacing w:val="6"/>
          <w:sz w:val="26"/>
          <w:szCs w:val="26"/>
          <w:lang w:eastAsia="zh-CN"/>
        </w:rPr>
        <w:t>分</w:t>
      </w:r>
      <w:r>
        <w:rPr>
          <w:spacing w:val="6"/>
          <w:sz w:val="26"/>
          <w:szCs w:val="26"/>
          <w:lang w:eastAsia="zh-CN"/>
        </w:rPr>
        <w:t>)</w:t>
      </w:r>
      <w:r>
        <w:rPr>
          <w:spacing w:val="9"/>
          <w:sz w:val="26"/>
          <w:szCs w:val="26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26"/>
          <w:szCs w:val="26"/>
          <w:lang w:eastAsia="zh-CN"/>
        </w:rPr>
        <w:t>材料一</w:t>
      </w:r>
    </w:p>
    <w:p w14:paraId="393BD153" w14:textId="77777777" w:rsidR="00546097" w:rsidRDefault="00EE1D95">
      <w:pPr>
        <w:spacing w:line="411" w:lineRule="auto"/>
        <w:ind w:right="36" w:firstLine="580"/>
        <w:jc w:val="both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秦汉时期，农业发展和以伐木为主的林业开发导致山林原</w:t>
      </w:r>
      <w:proofErr w:type="gramStart"/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生植</w:t>
      </w:r>
      <w:proofErr w:type="gramEnd"/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被屡受损害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，时人从生态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和经济需要出发而制定了护林制度：秦律规定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春二月，毋敢</w:t>
      </w:r>
      <w:r>
        <w:rPr>
          <w:rFonts w:ascii="楷体" w:eastAsia="楷体" w:hAnsi="楷体" w:cs="楷体"/>
          <w:spacing w:val="6"/>
          <w:sz w:val="26"/>
          <w:szCs w:val="26"/>
          <w:lang w:eastAsia="zh-CN"/>
        </w:rPr>
        <w:t>伐材木山林</w:t>
      </w:r>
      <w:r>
        <w:rPr>
          <w:rFonts w:ascii="楷体" w:eastAsia="楷体" w:hAnsi="楷体" w:cs="楷体"/>
          <w:spacing w:val="6"/>
          <w:sz w:val="26"/>
          <w:szCs w:val="26"/>
          <w:lang w:eastAsia="zh-CN"/>
        </w:rPr>
        <w:t>”;</w:t>
      </w:r>
      <w:r>
        <w:rPr>
          <w:rFonts w:ascii="楷体" w:eastAsia="楷体" w:hAnsi="楷体" w:cs="楷体"/>
          <w:spacing w:val="6"/>
          <w:sz w:val="26"/>
          <w:szCs w:val="26"/>
          <w:lang w:eastAsia="zh-CN"/>
        </w:rPr>
        <w:t>汉代颁布保护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-3"/>
          <w:sz w:val="26"/>
          <w:szCs w:val="26"/>
          <w:lang w:eastAsia="zh-CN"/>
        </w:rPr>
        <w:t>林木的诏书，要求基层官员严格检查和上报。秦汉政府重视人工造林、育</w:t>
      </w:r>
      <w:r>
        <w:rPr>
          <w:rFonts w:ascii="楷体" w:eastAsia="楷体" w:hAnsi="楷体" w:cs="楷体"/>
          <w:spacing w:val="-4"/>
          <w:sz w:val="26"/>
          <w:szCs w:val="26"/>
          <w:lang w:eastAsia="zh-CN"/>
        </w:rPr>
        <w:t>林，秦驰道两旁</w:t>
      </w:r>
      <w:r>
        <w:rPr>
          <w:rFonts w:ascii="楷体" w:eastAsia="楷体" w:hAnsi="楷体" w:cs="楷体"/>
          <w:spacing w:val="-4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-4"/>
          <w:sz w:val="26"/>
          <w:szCs w:val="26"/>
          <w:lang w:eastAsia="zh-CN"/>
        </w:rPr>
        <w:t>三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丈而树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”,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汉代交通要道两侧也大都植树；秦将蒙恬抗击匈奴时曾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树榆为塞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”,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汉武帝时对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sz w:val="26"/>
          <w:szCs w:val="26"/>
          <w:lang w:eastAsia="zh-CN"/>
        </w:rPr>
        <w:t>这一人工林带进行了延长和加宽，被学者称为</w:t>
      </w:r>
      <w:r>
        <w:rPr>
          <w:rFonts w:ascii="楷体" w:eastAsia="楷体" w:hAnsi="楷体" w:cs="楷体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z w:val="26"/>
          <w:szCs w:val="26"/>
          <w:lang w:eastAsia="zh-CN"/>
        </w:rPr>
        <w:t>绿色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长城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。此时经济林经营兴盛，《史记》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有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安</w:t>
      </w:r>
      <w:proofErr w:type="gramStart"/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邑</w:t>
      </w:r>
      <w:proofErr w:type="gramEnd"/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千树枣，燕秦千树栗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等记载。</w:t>
      </w:r>
    </w:p>
    <w:p w14:paraId="46DA3C50" w14:textId="77777777" w:rsidR="00546097" w:rsidRDefault="00EE1D95">
      <w:pPr>
        <w:spacing w:before="2" w:line="224" w:lineRule="auto"/>
        <w:ind w:left="5200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9"/>
          <w:sz w:val="26"/>
          <w:szCs w:val="26"/>
          <w:lang w:eastAsia="zh-CN"/>
        </w:rPr>
        <w:t>——</w:t>
      </w:r>
      <w:r>
        <w:rPr>
          <w:rFonts w:ascii="楷体" w:eastAsia="楷体" w:hAnsi="楷体" w:cs="楷体"/>
          <w:spacing w:val="9"/>
          <w:sz w:val="26"/>
          <w:szCs w:val="26"/>
          <w:lang w:eastAsia="zh-CN"/>
        </w:rPr>
        <w:t>摘编自王子今《秦汉时期生态环境研究》</w:t>
      </w:r>
    </w:p>
    <w:p w14:paraId="3D4896C3" w14:textId="77777777" w:rsidR="00546097" w:rsidRDefault="00EE1D95">
      <w:pPr>
        <w:spacing w:before="319" w:line="222" w:lineRule="auto"/>
        <w:rPr>
          <w:rFonts w:ascii="黑体" w:eastAsia="黑体" w:hAnsi="黑体" w:cs="黑体"/>
          <w:sz w:val="26"/>
          <w:szCs w:val="26"/>
        </w:rPr>
      </w:pPr>
      <w:proofErr w:type="spellStart"/>
      <w:r>
        <w:rPr>
          <w:rFonts w:ascii="黑体" w:eastAsia="黑体" w:hAnsi="黑体" w:cs="黑体"/>
          <w:spacing w:val="8"/>
          <w:sz w:val="26"/>
          <w:szCs w:val="26"/>
        </w:rPr>
        <w:t>材料二</w:t>
      </w:r>
      <w:proofErr w:type="spellEnd"/>
    </w:p>
    <w:p w14:paraId="24CC9E8B" w14:textId="77777777" w:rsidR="00546097" w:rsidRDefault="00EE1D95">
      <w:pPr>
        <w:spacing w:before="238" w:line="418" w:lineRule="auto"/>
        <w:ind w:firstLine="530"/>
        <w:jc w:val="both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雅典是古希腊的代表性城邦之一。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其森林资源主要用于建造军用船只和商船，以及用作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spacing w:val="8"/>
          <w:sz w:val="26"/>
          <w:szCs w:val="26"/>
          <w:lang w:eastAsia="zh-CN"/>
        </w:rPr>
        <w:t>燃料、建筑木材、饲料等。到公元前</w:t>
      </w:r>
      <w:r>
        <w:rPr>
          <w:rFonts w:ascii="楷体" w:eastAsia="楷体" w:hAnsi="楷体" w:cs="楷体"/>
          <w:spacing w:val="8"/>
          <w:sz w:val="26"/>
          <w:szCs w:val="26"/>
          <w:lang w:eastAsia="zh-CN"/>
        </w:rPr>
        <w:t>5</w:t>
      </w:r>
      <w:r>
        <w:rPr>
          <w:rFonts w:ascii="楷体" w:eastAsia="楷体" w:hAnsi="楷体" w:cs="楷体"/>
          <w:spacing w:val="8"/>
          <w:sz w:val="26"/>
          <w:szCs w:val="26"/>
          <w:lang w:eastAsia="zh-CN"/>
        </w:rPr>
        <w:t>世纪中期，雅典及周边地区树木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>由于乱砍滥伐，加之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过度放牧以及持续增长的燃料需求而严重退化，山地水土流失严重，大量淤泥沉积在沿岸地</w:t>
      </w:r>
      <w:r>
        <w:rPr>
          <w:rFonts w:ascii="楷体" w:eastAsia="楷体" w:hAnsi="楷体" w:cs="楷体"/>
          <w:spacing w:val="15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>区，许多河流面临枯竭，随之而来的是农业产量的下降，以及森林资源的持续短缺。为了防</w:t>
      </w:r>
      <w:r>
        <w:rPr>
          <w:rFonts w:ascii="楷体" w:eastAsia="楷体" w:hAnsi="楷体" w:cs="楷体"/>
          <w:spacing w:val="4"/>
          <w:sz w:val="26"/>
          <w:szCs w:val="26"/>
          <w:lang w:eastAsia="zh-CN"/>
        </w:rPr>
        <w:t xml:space="preserve">  </w:t>
      </w:r>
      <w:proofErr w:type="gramStart"/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止</w:t>
      </w:r>
      <w:proofErr w:type="gramEnd"/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森林退化，柏拉图曾提过几点建议：首先</w:t>
      </w:r>
      <w:r>
        <w:rPr>
          <w:rFonts w:ascii="楷体" w:eastAsia="楷体" w:hAnsi="楷体" w:cs="楷体"/>
          <w:sz w:val="26"/>
          <w:szCs w:val="26"/>
          <w:lang w:eastAsia="zh-CN"/>
        </w:rPr>
        <w:t>，对羊群进行看管，避免破坏树木和作物；其次，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禁止滥采树枝作燃料；最后，禁止放火烧山。</w:t>
      </w:r>
    </w:p>
    <w:p w14:paraId="58EAFCF5" w14:textId="77777777" w:rsidR="00546097" w:rsidRDefault="00EE1D95">
      <w:pPr>
        <w:spacing w:before="10" w:line="223" w:lineRule="auto"/>
        <w:ind w:left="4930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——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摘编自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(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美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)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唐纳德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 xml:space="preserve"> ·</w:t>
      </w:r>
      <w:r>
        <w:rPr>
          <w:rFonts w:ascii="楷体" w:eastAsia="楷体" w:hAnsi="楷体" w:cs="楷体"/>
          <w:spacing w:val="-99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>休斯《世界环境史》</w:t>
      </w:r>
    </w:p>
    <w:p w14:paraId="49F72143" w14:textId="77777777" w:rsidR="00546097" w:rsidRDefault="00EE1D95">
      <w:pPr>
        <w:pStyle w:val="a3"/>
        <w:spacing w:before="311" w:line="219" w:lineRule="auto"/>
        <w:ind w:left="90"/>
        <w:rPr>
          <w:sz w:val="26"/>
          <w:szCs w:val="26"/>
          <w:lang w:eastAsia="zh-CN"/>
        </w:rPr>
      </w:pPr>
      <w:r>
        <w:rPr>
          <w:spacing w:val="14"/>
          <w:sz w:val="26"/>
          <w:szCs w:val="26"/>
          <w:lang w:eastAsia="zh-CN"/>
        </w:rPr>
        <w:t>(1)</w:t>
      </w:r>
      <w:r>
        <w:rPr>
          <w:spacing w:val="14"/>
          <w:sz w:val="26"/>
          <w:szCs w:val="26"/>
          <w:lang w:eastAsia="zh-CN"/>
        </w:rPr>
        <w:t>根据材料</w:t>
      </w:r>
      <w:proofErr w:type="gramStart"/>
      <w:r>
        <w:rPr>
          <w:spacing w:val="14"/>
          <w:sz w:val="26"/>
          <w:szCs w:val="26"/>
          <w:lang w:eastAsia="zh-CN"/>
        </w:rPr>
        <w:t>一</w:t>
      </w:r>
      <w:proofErr w:type="gramEnd"/>
      <w:r>
        <w:rPr>
          <w:spacing w:val="14"/>
          <w:sz w:val="26"/>
          <w:szCs w:val="26"/>
          <w:lang w:eastAsia="zh-CN"/>
        </w:rPr>
        <w:t>，概括秦汉时期发展林业的措施。</w:t>
      </w:r>
      <w:r>
        <w:rPr>
          <w:spacing w:val="14"/>
          <w:sz w:val="26"/>
          <w:szCs w:val="26"/>
          <w:lang w:eastAsia="zh-CN"/>
        </w:rPr>
        <w:t>(6</w:t>
      </w:r>
      <w:r>
        <w:rPr>
          <w:spacing w:val="14"/>
          <w:sz w:val="26"/>
          <w:szCs w:val="26"/>
          <w:lang w:eastAsia="zh-CN"/>
        </w:rPr>
        <w:t>分</w:t>
      </w:r>
      <w:r>
        <w:rPr>
          <w:spacing w:val="14"/>
          <w:sz w:val="26"/>
          <w:szCs w:val="26"/>
          <w:lang w:eastAsia="zh-CN"/>
        </w:rPr>
        <w:t>)</w:t>
      </w:r>
    </w:p>
    <w:p w14:paraId="28C3F483" w14:textId="77777777" w:rsidR="00546097" w:rsidRDefault="00EE1D95">
      <w:pPr>
        <w:pStyle w:val="a3"/>
        <w:spacing w:before="272" w:line="219" w:lineRule="auto"/>
        <w:ind w:left="90"/>
        <w:rPr>
          <w:sz w:val="26"/>
          <w:szCs w:val="26"/>
          <w:lang w:eastAsia="zh-CN"/>
        </w:rPr>
      </w:pPr>
      <w:r>
        <w:rPr>
          <w:spacing w:val="16"/>
          <w:sz w:val="26"/>
          <w:szCs w:val="26"/>
          <w:lang w:eastAsia="zh-CN"/>
        </w:rPr>
        <w:t>(2)</w:t>
      </w:r>
      <w:r>
        <w:rPr>
          <w:spacing w:val="16"/>
          <w:sz w:val="26"/>
          <w:szCs w:val="26"/>
          <w:lang w:eastAsia="zh-CN"/>
        </w:rPr>
        <w:t>根据材料并结合所学知识，总结秦汉与雅典林业发展的经验。</w:t>
      </w:r>
      <w:r>
        <w:rPr>
          <w:spacing w:val="16"/>
          <w:sz w:val="26"/>
          <w:szCs w:val="26"/>
          <w:lang w:eastAsia="zh-CN"/>
        </w:rPr>
        <w:t>(8</w:t>
      </w:r>
      <w:r>
        <w:rPr>
          <w:spacing w:val="16"/>
          <w:sz w:val="26"/>
          <w:szCs w:val="26"/>
          <w:lang w:eastAsia="zh-CN"/>
        </w:rPr>
        <w:t>分</w:t>
      </w:r>
      <w:r>
        <w:rPr>
          <w:spacing w:val="16"/>
          <w:sz w:val="26"/>
          <w:szCs w:val="26"/>
          <w:lang w:eastAsia="zh-CN"/>
        </w:rPr>
        <w:t>)</w:t>
      </w:r>
    </w:p>
    <w:p w14:paraId="00881205" w14:textId="77777777" w:rsidR="00546097" w:rsidRDefault="00546097">
      <w:pPr>
        <w:spacing w:line="219" w:lineRule="auto"/>
        <w:rPr>
          <w:sz w:val="26"/>
          <w:szCs w:val="26"/>
          <w:lang w:eastAsia="zh-CN"/>
        </w:rPr>
        <w:sectPr w:rsidR="00546097">
          <w:footerReference w:type="default" r:id="rId15"/>
          <w:pgSz w:w="11900" w:h="16840"/>
          <w:pgMar w:top="1431" w:right="209" w:bottom="400" w:left="1009" w:header="0" w:footer="0" w:gutter="0"/>
          <w:cols w:space="720"/>
        </w:sectPr>
      </w:pPr>
    </w:p>
    <w:p w14:paraId="7F2807C7" w14:textId="77777777" w:rsidR="00546097" w:rsidRDefault="00EE1D95">
      <w:pPr>
        <w:pStyle w:val="a3"/>
        <w:spacing w:before="208" w:line="219" w:lineRule="auto"/>
        <w:rPr>
          <w:sz w:val="27"/>
          <w:szCs w:val="27"/>
          <w:lang w:eastAsia="zh-CN"/>
        </w:rPr>
      </w:pPr>
      <w:r>
        <w:rPr>
          <w:spacing w:val="9"/>
          <w:sz w:val="27"/>
          <w:szCs w:val="27"/>
          <w:lang w:eastAsia="zh-CN"/>
        </w:rPr>
        <w:lastRenderedPageBreak/>
        <w:t xml:space="preserve">18. </w:t>
      </w:r>
      <w:r>
        <w:rPr>
          <w:spacing w:val="9"/>
          <w:sz w:val="27"/>
          <w:szCs w:val="27"/>
          <w:lang w:eastAsia="zh-CN"/>
        </w:rPr>
        <w:t>阅读材料，完成下列要求。</w:t>
      </w:r>
      <w:r>
        <w:rPr>
          <w:spacing w:val="9"/>
          <w:sz w:val="27"/>
          <w:szCs w:val="27"/>
          <w:lang w:eastAsia="zh-CN"/>
        </w:rPr>
        <w:t>(14</w:t>
      </w:r>
      <w:r>
        <w:rPr>
          <w:spacing w:val="9"/>
          <w:sz w:val="27"/>
          <w:szCs w:val="27"/>
          <w:lang w:eastAsia="zh-CN"/>
        </w:rPr>
        <w:t>分</w:t>
      </w:r>
      <w:r>
        <w:rPr>
          <w:spacing w:val="9"/>
          <w:sz w:val="27"/>
          <w:szCs w:val="27"/>
          <w:lang w:eastAsia="zh-CN"/>
        </w:rPr>
        <w:t>)</w:t>
      </w:r>
    </w:p>
    <w:p w14:paraId="3DBF65D0" w14:textId="77777777" w:rsidR="00546097" w:rsidRDefault="00EE1D95">
      <w:pPr>
        <w:spacing w:before="297" w:line="222" w:lineRule="auto"/>
        <w:ind w:left="3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24"/>
          <w:sz w:val="27"/>
          <w:szCs w:val="27"/>
          <w:lang w:eastAsia="zh-CN"/>
        </w:rPr>
        <w:t>材料一</w:t>
      </w:r>
    </w:p>
    <w:p w14:paraId="72B1BFFD" w14:textId="77777777" w:rsidR="00546097" w:rsidRDefault="00EE1D95">
      <w:pPr>
        <w:spacing w:before="310" w:line="424" w:lineRule="auto"/>
        <w:ind w:right="206" w:firstLine="629"/>
        <w:jc w:val="both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七七事变前，中国除东北地区外交通基础十分薄弱。全国抗战爆发</w:t>
      </w:r>
      <w:r>
        <w:rPr>
          <w:rFonts w:ascii="楷体" w:eastAsia="楷体" w:hAnsi="楷体" w:cs="楷体"/>
          <w:spacing w:val="-5"/>
          <w:sz w:val="27"/>
          <w:szCs w:val="27"/>
          <w:lang w:eastAsia="zh-CN"/>
        </w:rPr>
        <w:t>后，国民政府</w:t>
      </w:r>
      <w:proofErr w:type="gramStart"/>
      <w:r>
        <w:rPr>
          <w:rFonts w:ascii="楷体" w:eastAsia="楷体" w:hAnsi="楷体" w:cs="楷体"/>
          <w:spacing w:val="-5"/>
          <w:sz w:val="27"/>
          <w:szCs w:val="27"/>
          <w:lang w:eastAsia="zh-CN"/>
        </w:rPr>
        <w:t>西迁重</w:t>
      </w:r>
      <w:proofErr w:type="gramEnd"/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庆，采取多种措施推动西南地区交通运输业的发展。公路方面，各族群众、爱</w:t>
      </w:r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国华侨齐心协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力，打通滇缅公路全线，修通中印公路，改善西南国际交通。同时，</w:t>
      </w:r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通过改善旧路和修筑新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路，形成以贵阳、重庆为中心的西南公路网，并与西北公路连接起来。铁路方面，</w:t>
      </w:r>
      <w:proofErr w:type="gramStart"/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赶筑滇缅</w:t>
      </w:r>
      <w:proofErr w:type="gramEnd"/>
      <w:r>
        <w:rPr>
          <w:rFonts w:ascii="楷体" w:eastAsia="楷体" w:hAnsi="楷体" w:cs="楷体"/>
          <w:spacing w:val="-4"/>
          <w:sz w:val="27"/>
          <w:szCs w:val="27"/>
          <w:lang w:eastAsia="zh-CN"/>
        </w:rPr>
        <w:t>、</w:t>
      </w:r>
      <w:r>
        <w:rPr>
          <w:rFonts w:ascii="楷体" w:eastAsia="楷体" w:hAnsi="楷体" w:cs="楷体"/>
          <w:spacing w:val="8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z w:val="27"/>
          <w:szCs w:val="27"/>
          <w:lang w:eastAsia="zh-CN"/>
        </w:rPr>
        <w:t>川滇铁路。水运方面，扩展和开辟长江、嘉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陵江等航线，实现水陆联运。空运方面，开辟莫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 </w:t>
      </w:r>
      <w:proofErr w:type="gramStart"/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>斯科至重庆</w:t>
      </w:r>
      <w:proofErr w:type="gramEnd"/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>、重庆至香港、昆明至河内、昆明至仰光及驼峰航线等。</w:t>
      </w:r>
    </w:p>
    <w:p w14:paraId="281F4E8A" w14:textId="77777777" w:rsidR="00546097" w:rsidRDefault="00EE1D95">
      <w:pPr>
        <w:spacing w:before="31" w:line="224" w:lineRule="auto"/>
        <w:ind w:left="4929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——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摘编自章开沅、朱英主编《中国近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现代史》等</w:t>
      </w:r>
    </w:p>
    <w:p w14:paraId="5414C0E6" w14:textId="77777777" w:rsidR="00546097" w:rsidRDefault="00EE1D95">
      <w:pPr>
        <w:spacing w:before="324" w:line="222" w:lineRule="auto"/>
        <w:ind w:left="3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19"/>
          <w:sz w:val="27"/>
          <w:szCs w:val="27"/>
          <w:lang w:eastAsia="zh-CN"/>
        </w:rPr>
        <w:t>材料二</w:t>
      </w:r>
    </w:p>
    <w:p w14:paraId="3B391D4F" w14:textId="77777777" w:rsidR="00546097" w:rsidRDefault="00EE1D95">
      <w:pPr>
        <w:spacing w:before="290" w:line="431" w:lineRule="auto"/>
        <w:ind w:right="96" w:firstLine="639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在抗战大后方的新疆地区，各族儿女的抗战热情不断高涨。在八路军驻新疆办事处推动</w:t>
      </w:r>
      <w:r>
        <w:rPr>
          <w:rFonts w:ascii="楷体" w:eastAsia="楷体" w:hAnsi="楷体" w:cs="楷体"/>
          <w:spacing w:val="4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下，抗战文化宣传和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“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一县</w:t>
      </w:r>
      <w:proofErr w:type="gramStart"/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一</w:t>
      </w:r>
      <w:proofErr w:type="gramEnd"/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机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”</w:t>
      </w:r>
      <w:r>
        <w:rPr>
          <w:rFonts w:ascii="楷体" w:eastAsia="楷体" w:hAnsi="楷体" w:cs="楷体"/>
          <w:spacing w:val="-1"/>
          <w:sz w:val="27"/>
          <w:szCs w:val="27"/>
          <w:lang w:eastAsia="zh-CN"/>
        </w:rPr>
        <w:t>等抗日募捐活动</w:t>
      </w:r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此起彼伏，中</w:t>
      </w:r>
      <w:proofErr w:type="gramStart"/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苏国际</w:t>
      </w:r>
      <w:proofErr w:type="gramEnd"/>
      <w:r>
        <w:rPr>
          <w:rFonts w:ascii="楷体" w:eastAsia="楷体" w:hAnsi="楷体" w:cs="楷体"/>
          <w:spacing w:val="-2"/>
          <w:sz w:val="27"/>
          <w:szCs w:val="27"/>
          <w:lang w:eastAsia="zh-CN"/>
        </w:rPr>
        <w:t>公路交通线和航空线、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中印</w:t>
      </w:r>
      <w:proofErr w:type="gramStart"/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驿</w:t>
      </w:r>
      <w:proofErr w:type="gramEnd"/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运线开通。新疆各族同胞捐献的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10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架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“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新疆号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”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战斗机参加武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汉保卫战，至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1944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年</w:t>
      </w:r>
      <w:r>
        <w:rPr>
          <w:rFonts w:ascii="楷体" w:eastAsia="楷体" w:hAnsi="楷体" w:cs="楷体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8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月，共捐献飞机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154</w:t>
      </w:r>
      <w:r>
        <w:rPr>
          <w:rFonts w:ascii="楷体" w:eastAsia="楷体" w:hAnsi="楷体" w:cs="楷体"/>
          <w:spacing w:val="11"/>
          <w:sz w:val="27"/>
          <w:szCs w:val="27"/>
          <w:lang w:eastAsia="zh-CN"/>
        </w:rPr>
        <w:t>架。此外，新疆各族人民还架桥修路，运输盟国援华物资，并以大量</w:t>
      </w:r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8"/>
          <w:sz w:val="27"/>
          <w:szCs w:val="27"/>
          <w:lang w:eastAsia="zh-CN"/>
        </w:rPr>
        <w:t>的农、牧、矿产品换回抗战急需的武器、弹</w:t>
      </w:r>
      <w:r>
        <w:rPr>
          <w:rFonts w:ascii="楷体" w:eastAsia="楷体" w:hAnsi="楷体" w:cs="楷体"/>
          <w:spacing w:val="7"/>
          <w:sz w:val="27"/>
          <w:szCs w:val="27"/>
          <w:lang w:eastAsia="zh-CN"/>
        </w:rPr>
        <w:t>药和军需品。</w:t>
      </w:r>
    </w:p>
    <w:p w14:paraId="19262CCE" w14:textId="77777777" w:rsidR="00546097" w:rsidRDefault="00EE1D95">
      <w:pPr>
        <w:spacing w:before="47" w:line="223" w:lineRule="auto"/>
        <w:jc w:val="right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b/>
          <w:bCs/>
          <w:spacing w:val="5"/>
          <w:sz w:val="27"/>
          <w:szCs w:val="27"/>
          <w:lang w:eastAsia="zh-CN"/>
        </w:rPr>
        <w:t>——</w:t>
      </w:r>
      <w:r>
        <w:rPr>
          <w:rFonts w:ascii="楷体" w:eastAsia="楷体" w:hAnsi="楷体" w:cs="楷体"/>
          <w:b/>
          <w:bCs/>
          <w:spacing w:val="5"/>
          <w:sz w:val="27"/>
          <w:szCs w:val="27"/>
          <w:lang w:eastAsia="zh-CN"/>
        </w:rPr>
        <w:t>摘编自本书编写组《中华民族共同体概论》</w:t>
      </w:r>
    </w:p>
    <w:p w14:paraId="68918ACA" w14:textId="77777777" w:rsidR="00546097" w:rsidRDefault="00EE1D95">
      <w:pPr>
        <w:pStyle w:val="a3"/>
        <w:spacing w:before="313" w:line="219" w:lineRule="auto"/>
        <w:ind w:left="250"/>
        <w:rPr>
          <w:sz w:val="27"/>
          <w:szCs w:val="27"/>
          <w:lang w:eastAsia="zh-CN"/>
        </w:rPr>
      </w:pPr>
      <w:r>
        <w:rPr>
          <w:spacing w:val="13"/>
          <w:sz w:val="27"/>
          <w:szCs w:val="27"/>
          <w:lang w:eastAsia="zh-CN"/>
        </w:rPr>
        <w:t>(1)</w:t>
      </w:r>
      <w:r>
        <w:rPr>
          <w:spacing w:val="13"/>
          <w:sz w:val="27"/>
          <w:szCs w:val="27"/>
          <w:lang w:eastAsia="zh-CN"/>
        </w:rPr>
        <w:t>根据材料</w:t>
      </w:r>
      <w:proofErr w:type="gramStart"/>
      <w:r>
        <w:rPr>
          <w:spacing w:val="13"/>
          <w:sz w:val="27"/>
          <w:szCs w:val="27"/>
          <w:lang w:eastAsia="zh-CN"/>
        </w:rPr>
        <w:t>一</w:t>
      </w:r>
      <w:proofErr w:type="gramEnd"/>
      <w:r>
        <w:rPr>
          <w:spacing w:val="13"/>
          <w:sz w:val="27"/>
          <w:szCs w:val="27"/>
          <w:lang w:eastAsia="zh-CN"/>
        </w:rPr>
        <w:t>，概括全国抗战时期西南交通运输业发展的特点。</w:t>
      </w:r>
      <w:r>
        <w:rPr>
          <w:spacing w:val="13"/>
          <w:sz w:val="27"/>
          <w:szCs w:val="27"/>
          <w:lang w:eastAsia="zh-CN"/>
        </w:rPr>
        <w:t>(6</w:t>
      </w:r>
      <w:r>
        <w:rPr>
          <w:spacing w:val="13"/>
          <w:sz w:val="27"/>
          <w:szCs w:val="27"/>
          <w:lang w:eastAsia="zh-CN"/>
        </w:rPr>
        <w:t>分</w:t>
      </w:r>
      <w:r>
        <w:rPr>
          <w:spacing w:val="13"/>
          <w:sz w:val="27"/>
          <w:szCs w:val="27"/>
          <w:lang w:eastAsia="zh-CN"/>
        </w:rPr>
        <w:t>)</w:t>
      </w:r>
    </w:p>
    <w:p w14:paraId="32864AD0" w14:textId="77777777" w:rsidR="00546097" w:rsidRDefault="00EE1D95">
      <w:pPr>
        <w:pStyle w:val="a3"/>
        <w:spacing w:before="320" w:line="219" w:lineRule="auto"/>
        <w:ind w:left="240"/>
        <w:rPr>
          <w:sz w:val="27"/>
          <w:szCs w:val="27"/>
          <w:lang w:eastAsia="zh-CN"/>
        </w:rPr>
      </w:pPr>
      <w:r>
        <w:rPr>
          <w:spacing w:val="15"/>
          <w:sz w:val="27"/>
          <w:szCs w:val="27"/>
          <w:lang w:eastAsia="zh-CN"/>
        </w:rPr>
        <w:t>(2)</w:t>
      </w:r>
      <w:r>
        <w:rPr>
          <w:spacing w:val="15"/>
          <w:sz w:val="27"/>
          <w:szCs w:val="27"/>
          <w:lang w:eastAsia="zh-CN"/>
        </w:rPr>
        <w:t>根据材料并结合所学知识，简析全国抗战时期大后方交通建设的意义。</w:t>
      </w:r>
      <w:r>
        <w:rPr>
          <w:spacing w:val="15"/>
          <w:sz w:val="27"/>
          <w:szCs w:val="27"/>
          <w:lang w:eastAsia="zh-CN"/>
        </w:rPr>
        <w:t>(8</w:t>
      </w:r>
      <w:r>
        <w:rPr>
          <w:spacing w:val="15"/>
          <w:sz w:val="27"/>
          <w:szCs w:val="27"/>
          <w:lang w:eastAsia="zh-CN"/>
        </w:rPr>
        <w:t>分</w:t>
      </w:r>
      <w:r>
        <w:rPr>
          <w:spacing w:val="15"/>
          <w:sz w:val="27"/>
          <w:szCs w:val="27"/>
          <w:lang w:eastAsia="zh-CN"/>
        </w:rPr>
        <w:t>)</w:t>
      </w:r>
    </w:p>
    <w:p w14:paraId="64F0E8D3" w14:textId="77777777" w:rsidR="00546097" w:rsidRDefault="00546097">
      <w:pPr>
        <w:spacing w:line="219" w:lineRule="auto"/>
        <w:rPr>
          <w:sz w:val="27"/>
          <w:szCs w:val="27"/>
          <w:lang w:eastAsia="zh-CN"/>
        </w:rPr>
        <w:sectPr w:rsidR="00546097">
          <w:pgSz w:w="11900" w:h="16840"/>
          <w:pgMar w:top="1431" w:right="268" w:bottom="400" w:left="510" w:header="0" w:footer="0" w:gutter="0"/>
          <w:cols w:space="720"/>
        </w:sectPr>
      </w:pPr>
    </w:p>
    <w:p w14:paraId="0920C9A3" w14:textId="77777777" w:rsidR="00546097" w:rsidRDefault="00546097">
      <w:pPr>
        <w:spacing w:line="294" w:lineRule="auto"/>
        <w:rPr>
          <w:lang w:eastAsia="zh-CN"/>
        </w:rPr>
      </w:pPr>
    </w:p>
    <w:p w14:paraId="49E423AB" w14:textId="77777777" w:rsidR="00546097" w:rsidRDefault="00546097">
      <w:pPr>
        <w:spacing w:line="295" w:lineRule="auto"/>
        <w:rPr>
          <w:lang w:eastAsia="zh-CN"/>
        </w:rPr>
      </w:pPr>
    </w:p>
    <w:p w14:paraId="50392C77" w14:textId="77777777" w:rsidR="00546097" w:rsidRDefault="00546097">
      <w:pPr>
        <w:spacing w:line="295" w:lineRule="auto"/>
        <w:rPr>
          <w:lang w:eastAsia="zh-CN"/>
        </w:rPr>
      </w:pPr>
    </w:p>
    <w:p w14:paraId="3C6BA6CD" w14:textId="77777777" w:rsidR="00546097" w:rsidRDefault="00EE1D95">
      <w:pPr>
        <w:pStyle w:val="a3"/>
        <w:spacing w:before="84" w:line="219" w:lineRule="auto"/>
        <w:ind w:left="160"/>
        <w:outlineLvl w:val="3"/>
        <w:rPr>
          <w:sz w:val="26"/>
          <w:szCs w:val="26"/>
          <w:lang w:eastAsia="zh-CN"/>
        </w:rPr>
      </w:pPr>
      <w:r>
        <w:rPr>
          <w:b/>
          <w:bCs/>
          <w:sz w:val="26"/>
          <w:szCs w:val="26"/>
          <w:lang w:eastAsia="zh-CN"/>
        </w:rPr>
        <w:t>19.</w:t>
      </w:r>
      <w:r>
        <w:rPr>
          <w:spacing w:val="-46"/>
          <w:sz w:val="26"/>
          <w:szCs w:val="26"/>
          <w:lang w:eastAsia="zh-CN"/>
        </w:rPr>
        <w:t xml:space="preserve"> </w:t>
      </w:r>
      <w:r>
        <w:rPr>
          <w:b/>
          <w:bCs/>
          <w:sz w:val="26"/>
          <w:szCs w:val="26"/>
          <w:lang w:eastAsia="zh-CN"/>
        </w:rPr>
        <w:t>阅读材料，完成下列要求。</w:t>
      </w:r>
      <w:r>
        <w:rPr>
          <w:b/>
          <w:bCs/>
          <w:sz w:val="26"/>
          <w:szCs w:val="26"/>
          <w:lang w:eastAsia="zh-CN"/>
        </w:rPr>
        <w:t>(12</w:t>
      </w:r>
      <w:r>
        <w:rPr>
          <w:b/>
          <w:bCs/>
          <w:sz w:val="26"/>
          <w:szCs w:val="26"/>
          <w:lang w:eastAsia="zh-CN"/>
        </w:rPr>
        <w:t>分</w:t>
      </w:r>
      <w:r>
        <w:rPr>
          <w:b/>
          <w:bCs/>
          <w:sz w:val="26"/>
          <w:szCs w:val="26"/>
          <w:lang w:eastAsia="zh-CN"/>
        </w:rPr>
        <w:t>)</w:t>
      </w:r>
    </w:p>
    <w:p w14:paraId="08EACA96" w14:textId="77777777" w:rsidR="00546097" w:rsidRDefault="00EE1D95">
      <w:pPr>
        <w:spacing w:before="283" w:line="222" w:lineRule="auto"/>
        <w:ind w:left="70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rFonts w:ascii="黑体" w:eastAsia="黑体" w:hAnsi="黑体" w:cs="黑体"/>
          <w:b/>
          <w:bCs/>
          <w:spacing w:val="-6"/>
          <w:sz w:val="26"/>
          <w:szCs w:val="26"/>
          <w:lang w:eastAsia="zh-CN"/>
        </w:rPr>
        <w:t>材料</w:t>
      </w:r>
    </w:p>
    <w:p w14:paraId="326A943D" w14:textId="77777777" w:rsidR="00546097" w:rsidRDefault="00EE1D95">
      <w:pPr>
        <w:spacing w:before="249" w:line="403" w:lineRule="auto"/>
        <w:ind w:left="66" w:firstLine="529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工业革命后，越来越多的机器取代了双手，蒸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汽机取代了人力、畜力、风力和水力，火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车和汽船取代了马车、牛车和帆船。第二次工业革命中电力和内燃机得到广泛运用，新兴产</w:t>
      </w:r>
    </w:p>
    <w:p w14:paraId="3DC5C765" w14:textId="77777777" w:rsidR="00546097" w:rsidRDefault="00EE1D95">
      <w:pPr>
        <w:spacing w:before="5" w:line="435" w:lineRule="auto"/>
        <w:ind w:left="26" w:right="4" w:firstLine="40"/>
        <w:jc w:val="both"/>
        <w:rPr>
          <w:rFonts w:ascii="楷体" w:eastAsia="楷体" w:hAnsi="楷体" w:cs="楷体"/>
          <w:sz w:val="17"/>
          <w:szCs w:val="17"/>
          <w:lang w:eastAsia="zh-CN"/>
        </w:rPr>
      </w:pP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业部门兴起，不仅在体力上解放了人类，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解放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还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延伸到人类的脑力。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20</w:t>
      </w:r>
      <w:r>
        <w:rPr>
          <w:rFonts w:ascii="楷体" w:eastAsia="楷体" w:hAnsi="楷体" w:cs="楷体"/>
          <w:spacing w:val="1"/>
          <w:sz w:val="26"/>
          <w:szCs w:val="26"/>
          <w:lang w:eastAsia="zh-CN"/>
        </w:rPr>
        <w:t>世纪上半期，在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3"/>
          <w:sz w:val="26"/>
          <w:szCs w:val="26"/>
          <w:lang w:eastAsia="zh-CN"/>
        </w:rPr>
        <w:t>物理学革命的带动下，新科技革命的发展加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速运行、不断上升，但这并不意味着人的劳动被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否定，相反，人的创新性、应变性和智慧性等特征使其在智能工厂中的作用愈发变得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spacing w:val="2"/>
          <w:sz w:val="26"/>
          <w:szCs w:val="26"/>
          <w:lang w:eastAsia="zh-CN"/>
        </w:rPr>
        <w:t>核心</w:t>
      </w:r>
      <w:r>
        <w:rPr>
          <w:rFonts w:ascii="楷体" w:eastAsia="楷体" w:hAnsi="楷体" w:cs="楷体"/>
          <w:spacing w:val="14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  <w:lang w:eastAsia="zh-CN"/>
        </w:rPr>
        <w:t>化</w:t>
      </w:r>
      <w:r>
        <w:rPr>
          <w:rFonts w:ascii="楷体" w:eastAsia="楷体" w:hAnsi="楷体" w:cs="楷体"/>
          <w:spacing w:val="-16"/>
          <w:sz w:val="17"/>
          <w:szCs w:val="17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  <w:lang w:eastAsia="zh-CN"/>
        </w:rPr>
        <w:t>”</w:t>
      </w:r>
      <w:r>
        <w:rPr>
          <w:rFonts w:ascii="楷体" w:eastAsia="楷体" w:hAnsi="楷体" w:cs="楷体"/>
          <w:spacing w:val="-63"/>
          <w:sz w:val="17"/>
          <w:szCs w:val="17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17"/>
          <w:szCs w:val="17"/>
          <w:lang w:eastAsia="zh-CN"/>
        </w:rPr>
        <w:t>。</w:t>
      </w:r>
    </w:p>
    <w:p w14:paraId="677F425C" w14:textId="77777777" w:rsidR="00546097" w:rsidRDefault="00EE1D95">
      <w:pPr>
        <w:spacing w:before="110" w:line="417" w:lineRule="auto"/>
        <w:ind w:right="23" w:firstLine="530"/>
        <w:jc w:val="both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这一进程对人类的心理状态也产生了颠覆性的影响，开始产生持久的创造、发展</w:t>
      </w:r>
      <w:r>
        <w:rPr>
          <w:rFonts w:ascii="楷体" w:eastAsia="楷体" w:hAnsi="楷体" w:cs="楷体"/>
          <w:b/>
          <w:bCs/>
          <w:spacing w:val="-1"/>
          <w:sz w:val="26"/>
          <w:szCs w:val="26"/>
          <w:lang w:eastAsia="zh-CN"/>
        </w:rPr>
        <w:t>和改进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的动力，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“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变化而非停滞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”</w:t>
      </w:r>
      <w:r>
        <w:rPr>
          <w:rFonts w:ascii="楷体" w:eastAsia="楷体" w:hAnsi="楷体" w:cs="楷体"/>
          <w:b/>
          <w:bCs/>
          <w:sz w:val="26"/>
          <w:szCs w:val="26"/>
          <w:lang w:eastAsia="zh-CN"/>
        </w:rPr>
        <w:t>这样的观念深入人</w:t>
      </w:r>
      <w:r>
        <w:rPr>
          <w:rFonts w:ascii="楷体" w:eastAsia="楷体" w:hAnsi="楷体" w:cs="楷体"/>
          <w:b/>
          <w:bCs/>
          <w:spacing w:val="-1"/>
          <w:sz w:val="26"/>
          <w:szCs w:val="26"/>
          <w:lang w:eastAsia="zh-CN"/>
        </w:rPr>
        <w:t>心。世界和人类的未来需要我们通过自己的智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"/>
          <w:sz w:val="26"/>
          <w:szCs w:val="26"/>
          <w:lang w:eastAsia="zh-CN"/>
        </w:rPr>
        <w:t>慧和创造力，重拾我们作为行动者、创造者、实际问题解决者的本能。</w:t>
      </w:r>
    </w:p>
    <w:p w14:paraId="1821A701" w14:textId="77777777" w:rsidR="00546097" w:rsidRDefault="00EE1D95">
      <w:pPr>
        <w:spacing w:before="9" w:line="222" w:lineRule="auto"/>
        <w:ind w:right="46"/>
        <w:jc w:val="right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——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摘编自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(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英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)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罗杰</w:t>
      </w:r>
      <w:r>
        <w:rPr>
          <w:rFonts w:ascii="楷体" w:eastAsia="楷体" w:hAnsi="楷体" w:cs="楷体"/>
          <w:spacing w:val="7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·</w:t>
      </w:r>
      <w:r>
        <w:rPr>
          <w:rFonts w:ascii="楷体" w:eastAsia="楷体" w:hAnsi="楷体" w:cs="楷体"/>
          <w:spacing w:val="-90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7"/>
          <w:sz w:val="26"/>
          <w:szCs w:val="26"/>
          <w:lang w:eastAsia="zh-CN"/>
        </w:rPr>
        <w:t>奥斯本《钢铁、蒸汽与资本：工业革命的起源》等</w:t>
      </w:r>
    </w:p>
    <w:p w14:paraId="5E109433" w14:textId="77777777" w:rsidR="00546097" w:rsidRDefault="00EE1D95">
      <w:pPr>
        <w:pStyle w:val="a3"/>
        <w:spacing w:before="293" w:line="219" w:lineRule="auto"/>
        <w:ind w:left="70"/>
        <w:rPr>
          <w:sz w:val="26"/>
          <w:szCs w:val="26"/>
          <w:lang w:eastAsia="zh-CN"/>
        </w:rPr>
      </w:pPr>
      <w:r>
        <w:rPr>
          <w:b/>
          <w:bCs/>
          <w:spacing w:val="8"/>
          <w:sz w:val="26"/>
          <w:szCs w:val="26"/>
          <w:lang w:eastAsia="zh-CN"/>
        </w:rPr>
        <w:t>(1)</w:t>
      </w:r>
      <w:r>
        <w:rPr>
          <w:b/>
          <w:bCs/>
          <w:spacing w:val="8"/>
          <w:sz w:val="26"/>
          <w:szCs w:val="26"/>
          <w:lang w:eastAsia="zh-CN"/>
        </w:rPr>
        <w:t>根据材料并结合所学知识，归纳工业革命以来技术革新的特点。</w:t>
      </w:r>
      <w:r>
        <w:rPr>
          <w:b/>
          <w:bCs/>
          <w:spacing w:val="8"/>
          <w:sz w:val="26"/>
          <w:szCs w:val="26"/>
          <w:lang w:eastAsia="zh-CN"/>
        </w:rPr>
        <w:t>(6</w:t>
      </w:r>
      <w:r>
        <w:rPr>
          <w:b/>
          <w:bCs/>
          <w:spacing w:val="8"/>
          <w:sz w:val="26"/>
          <w:szCs w:val="26"/>
          <w:lang w:eastAsia="zh-CN"/>
        </w:rPr>
        <w:t>分</w:t>
      </w:r>
      <w:r>
        <w:rPr>
          <w:b/>
          <w:bCs/>
          <w:spacing w:val="8"/>
          <w:sz w:val="26"/>
          <w:szCs w:val="26"/>
          <w:lang w:eastAsia="zh-CN"/>
        </w:rPr>
        <w:t>)</w:t>
      </w:r>
    </w:p>
    <w:p w14:paraId="3D124344" w14:textId="77777777" w:rsidR="00546097" w:rsidRDefault="00EE1D95">
      <w:pPr>
        <w:pStyle w:val="a3"/>
        <w:spacing w:before="291" w:line="219" w:lineRule="auto"/>
        <w:ind w:left="70"/>
        <w:rPr>
          <w:sz w:val="26"/>
          <w:szCs w:val="26"/>
          <w:lang w:eastAsia="zh-CN"/>
        </w:rPr>
      </w:pPr>
      <w:r>
        <w:rPr>
          <w:b/>
          <w:bCs/>
          <w:spacing w:val="9"/>
          <w:sz w:val="26"/>
          <w:szCs w:val="26"/>
          <w:lang w:eastAsia="zh-CN"/>
        </w:rPr>
        <w:t>(2)</w:t>
      </w:r>
      <w:r>
        <w:rPr>
          <w:b/>
          <w:bCs/>
          <w:spacing w:val="9"/>
          <w:sz w:val="26"/>
          <w:szCs w:val="26"/>
          <w:lang w:eastAsia="zh-CN"/>
        </w:rPr>
        <w:t>根据材料并结合所学知识，简析工业革命以来人类创造力与科技发展的关系。</w:t>
      </w:r>
      <w:r>
        <w:rPr>
          <w:b/>
          <w:bCs/>
          <w:spacing w:val="9"/>
          <w:sz w:val="26"/>
          <w:szCs w:val="26"/>
          <w:lang w:eastAsia="zh-CN"/>
        </w:rPr>
        <w:t>(6</w:t>
      </w:r>
      <w:r>
        <w:rPr>
          <w:b/>
          <w:bCs/>
          <w:spacing w:val="9"/>
          <w:sz w:val="26"/>
          <w:szCs w:val="26"/>
          <w:lang w:eastAsia="zh-CN"/>
        </w:rPr>
        <w:t>分</w:t>
      </w:r>
      <w:r>
        <w:rPr>
          <w:b/>
          <w:bCs/>
          <w:spacing w:val="9"/>
          <w:sz w:val="26"/>
          <w:szCs w:val="26"/>
          <w:lang w:eastAsia="zh-CN"/>
        </w:rPr>
        <w:t>)</w:t>
      </w:r>
    </w:p>
    <w:p w14:paraId="00AB6046" w14:textId="77777777" w:rsidR="00546097" w:rsidRDefault="00546097">
      <w:pPr>
        <w:spacing w:line="219" w:lineRule="auto"/>
        <w:rPr>
          <w:sz w:val="26"/>
          <w:szCs w:val="26"/>
          <w:lang w:eastAsia="zh-CN"/>
        </w:rPr>
        <w:sectPr w:rsidR="00546097">
          <w:pgSz w:w="11900" w:h="16840"/>
          <w:pgMar w:top="1431" w:right="370" w:bottom="400" w:left="993" w:header="0" w:footer="0" w:gutter="0"/>
          <w:cols w:space="720"/>
        </w:sectPr>
      </w:pPr>
    </w:p>
    <w:p w14:paraId="4999055E" w14:textId="77777777" w:rsidR="00546097" w:rsidRDefault="00EE1D95">
      <w:pPr>
        <w:pStyle w:val="a3"/>
        <w:spacing w:before="168" w:line="219" w:lineRule="auto"/>
        <w:rPr>
          <w:sz w:val="27"/>
          <w:szCs w:val="27"/>
          <w:lang w:eastAsia="zh-CN"/>
        </w:rPr>
      </w:pPr>
      <w:r>
        <w:rPr>
          <w:spacing w:val="14"/>
          <w:sz w:val="27"/>
          <w:szCs w:val="27"/>
          <w:lang w:eastAsia="zh-CN"/>
        </w:rPr>
        <w:lastRenderedPageBreak/>
        <w:t xml:space="preserve">20. </w:t>
      </w:r>
      <w:r>
        <w:rPr>
          <w:spacing w:val="14"/>
          <w:sz w:val="27"/>
          <w:szCs w:val="27"/>
          <w:lang w:eastAsia="zh-CN"/>
        </w:rPr>
        <w:t>阅读材料，完成下列要求。</w:t>
      </w:r>
      <w:r>
        <w:rPr>
          <w:spacing w:val="14"/>
          <w:sz w:val="27"/>
          <w:szCs w:val="27"/>
          <w:lang w:eastAsia="zh-CN"/>
        </w:rPr>
        <w:t>(12</w:t>
      </w:r>
      <w:r>
        <w:rPr>
          <w:spacing w:val="14"/>
          <w:sz w:val="27"/>
          <w:szCs w:val="27"/>
          <w:lang w:eastAsia="zh-CN"/>
        </w:rPr>
        <w:t>分</w:t>
      </w:r>
      <w:r>
        <w:rPr>
          <w:spacing w:val="14"/>
          <w:sz w:val="27"/>
          <w:szCs w:val="27"/>
          <w:lang w:eastAsia="zh-CN"/>
        </w:rPr>
        <w:t>)</w:t>
      </w:r>
    </w:p>
    <w:p w14:paraId="0E6FB9E0" w14:textId="77777777" w:rsidR="00546097" w:rsidRDefault="00EE1D95">
      <w:pPr>
        <w:spacing w:before="297" w:line="222" w:lineRule="auto"/>
        <w:ind w:left="3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27"/>
          <w:szCs w:val="27"/>
          <w:lang w:eastAsia="zh-CN"/>
        </w:rPr>
        <w:t>材料</w:t>
      </w:r>
    </w:p>
    <w:p w14:paraId="6F3A7354" w14:textId="77777777" w:rsidR="00546097" w:rsidRDefault="00EE1D95">
      <w:pPr>
        <w:spacing w:before="278" w:line="412" w:lineRule="auto"/>
        <w:ind w:right="517" w:firstLine="550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铜镜是古代中国人的日常生活用品，其上铸刻的铭文能反映人们的价值取向。表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2</w:t>
      </w:r>
      <w:r>
        <w:rPr>
          <w:rFonts w:ascii="楷体" w:eastAsia="楷体" w:hAnsi="楷体" w:cs="楷体"/>
          <w:spacing w:val="1"/>
          <w:sz w:val="27"/>
          <w:szCs w:val="27"/>
          <w:lang w:eastAsia="zh-CN"/>
        </w:rPr>
        <w:t>所列</w:t>
      </w:r>
      <w:r>
        <w:rPr>
          <w:rFonts w:ascii="楷体" w:eastAsia="楷体" w:hAnsi="楷体" w:cs="楷体"/>
          <w:spacing w:val="18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12"/>
          <w:sz w:val="27"/>
          <w:szCs w:val="27"/>
          <w:lang w:eastAsia="zh-CN"/>
        </w:rPr>
        <w:t>为部分常见的铜镜铭文。</w:t>
      </w:r>
    </w:p>
    <w:p w14:paraId="30675D1F" w14:textId="77777777" w:rsidR="00546097" w:rsidRDefault="00EE1D95">
      <w:pPr>
        <w:pStyle w:val="a3"/>
        <w:spacing w:before="1" w:line="220" w:lineRule="auto"/>
        <w:ind w:left="5350"/>
        <w:rPr>
          <w:sz w:val="33"/>
          <w:szCs w:val="33"/>
        </w:rPr>
      </w:pPr>
      <w:r>
        <w:rPr>
          <w:spacing w:val="17"/>
          <w:sz w:val="33"/>
          <w:szCs w:val="33"/>
        </w:rPr>
        <w:t>表</w:t>
      </w:r>
      <w:r>
        <w:rPr>
          <w:spacing w:val="17"/>
          <w:sz w:val="33"/>
          <w:szCs w:val="33"/>
        </w:rPr>
        <w:t>2</w:t>
      </w:r>
    </w:p>
    <w:p w14:paraId="086C2EA1" w14:textId="77777777" w:rsidR="00546097" w:rsidRDefault="00546097">
      <w:pPr>
        <w:spacing w:line="204" w:lineRule="exact"/>
      </w:pPr>
    </w:p>
    <w:tbl>
      <w:tblPr>
        <w:tblStyle w:val="TableNormal"/>
        <w:tblW w:w="9160" w:type="dxa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7027"/>
      </w:tblGrid>
      <w:tr w:rsidR="00546097" w14:paraId="5CB26F2A" w14:textId="77777777">
        <w:trPr>
          <w:trHeight w:val="714"/>
        </w:trPr>
        <w:tc>
          <w:tcPr>
            <w:tcW w:w="2133" w:type="dxa"/>
          </w:tcPr>
          <w:p w14:paraId="39458B17" w14:textId="77777777" w:rsidR="00546097" w:rsidRDefault="00EE1D95">
            <w:pPr>
              <w:pStyle w:val="TableText"/>
              <w:spacing w:before="220" w:line="221" w:lineRule="auto"/>
              <w:ind w:left="7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主题</w:t>
            </w:r>
          </w:p>
        </w:tc>
        <w:tc>
          <w:tcPr>
            <w:tcW w:w="7027" w:type="dxa"/>
          </w:tcPr>
          <w:p w14:paraId="3BF5B877" w14:textId="77777777" w:rsidR="00546097" w:rsidRDefault="00EE1D95">
            <w:pPr>
              <w:pStyle w:val="TableText"/>
              <w:spacing w:before="217" w:line="219" w:lineRule="auto"/>
              <w:ind w:left="2792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铭</w:t>
            </w:r>
            <w:r>
              <w:rPr>
                <w:spacing w:val="-15"/>
                <w:sz w:val="29"/>
                <w:szCs w:val="29"/>
              </w:rPr>
              <w:t xml:space="preserve"> </w:t>
            </w:r>
            <w:r>
              <w:rPr>
                <w:spacing w:val="-15"/>
                <w:sz w:val="29"/>
                <w:szCs w:val="29"/>
              </w:rPr>
              <w:t>文</w:t>
            </w:r>
            <w:r>
              <w:rPr>
                <w:spacing w:val="30"/>
                <w:sz w:val="29"/>
                <w:szCs w:val="29"/>
              </w:rPr>
              <w:t xml:space="preserve"> </w:t>
            </w:r>
            <w:r>
              <w:rPr>
                <w:spacing w:val="-15"/>
                <w:sz w:val="29"/>
                <w:szCs w:val="29"/>
              </w:rPr>
              <w:t>内</w:t>
            </w:r>
            <w:r>
              <w:rPr>
                <w:spacing w:val="-2"/>
                <w:sz w:val="29"/>
                <w:szCs w:val="29"/>
              </w:rPr>
              <w:t xml:space="preserve"> </w:t>
            </w:r>
            <w:r>
              <w:rPr>
                <w:spacing w:val="-15"/>
                <w:sz w:val="29"/>
                <w:szCs w:val="29"/>
              </w:rPr>
              <w:t>容</w:t>
            </w:r>
          </w:p>
        </w:tc>
      </w:tr>
      <w:tr w:rsidR="00546097" w14:paraId="72A2D983" w14:textId="77777777">
        <w:trPr>
          <w:trHeight w:val="708"/>
        </w:trPr>
        <w:tc>
          <w:tcPr>
            <w:tcW w:w="2133" w:type="dxa"/>
            <w:vMerge w:val="restart"/>
            <w:tcBorders>
              <w:bottom w:val="nil"/>
            </w:tcBorders>
          </w:tcPr>
          <w:p w14:paraId="445F9877" w14:textId="77777777" w:rsidR="00546097" w:rsidRDefault="00546097">
            <w:pPr>
              <w:spacing w:line="274" w:lineRule="auto"/>
            </w:pPr>
          </w:p>
          <w:p w14:paraId="2268F0E3" w14:textId="77777777" w:rsidR="00546097" w:rsidRDefault="00546097">
            <w:pPr>
              <w:spacing w:line="274" w:lineRule="auto"/>
            </w:pPr>
          </w:p>
          <w:p w14:paraId="2EEDFE45" w14:textId="77777777" w:rsidR="00546097" w:rsidRDefault="00EE1D95">
            <w:pPr>
              <w:pStyle w:val="TableText"/>
              <w:spacing w:before="72" w:line="222" w:lineRule="auto"/>
              <w:ind w:left="9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7027" w:type="dxa"/>
          </w:tcPr>
          <w:p w14:paraId="7B4073AE" w14:textId="77777777" w:rsidR="00546097" w:rsidRDefault="00EE1D95">
            <w:pPr>
              <w:pStyle w:val="TableText"/>
              <w:spacing w:before="213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与天相寿，与地相长。</w:t>
            </w:r>
          </w:p>
        </w:tc>
      </w:tr>
      <w:tr w:rsidR="00546097" w14:paraId="1211D714" w14:textId="77777777">
        <w:trPr>
          <w:trHeight w:val="728"/>
        </w:trPr>
        <w:tc>
          <w:tcPr>
            <w:tcW w:w="2133" w:type="dxa"/>
            <w:vMerge/>
            <w:tcBorders>
              <w:top w:val="nil"/>
            </w:tcBorders>
          </w:tcPr>
          <w:p w14:paraId="6C7F67CE" w14:textId="77777777" w:rsidR="00546097" w:rsidRDefault="00546097">
            <w:pPr>
              <w:rPr>
                <w:lang w:eastAsia="zh-CN"/>
              </w:rPr>
            </w:pPr>
          </w:p>
        </w:tc>
        <w:tc>
          <w:tcPr>
            <w:tcW w:w="7027" w:type="dxa"/>
          </w:tcPr>
          <w:p w14:paraId="6EBE355B" w14:textId="77777777" w:rsidR="00546097" w:rsidRDefault="00EE1D95">
            <w:pPr>
              <w:pStyle w:val="TableText"/>
              <w:spacing w:before="225" w:line="219" w:lineRule="auto"/>
              <w:ind w:left="142"/>
              <w:rPr>
                <w:sz w:val="29"/>
                <w:szCs w:val="29"/>
              </w:rPr>
            </w:pPr>
            <w:proofErr w:type="spellStart"/>
            <w:r>
              <w:rPr>
                <w:sz w:val="29"/>
                <w:szCs w:val="29"/>
              </w:rPr>
              <w:t>延年益寿辟不祥</w:t>
            </w:r>
            <w:proofErr w:type="spellEnd"/>
            <w:r>
              <w:rPr>
                <w:sz w:val="29"/>
                <w:szCs w:val="29"/>
              </w:rPr>
              <w:t>。</w:t>
            </w:r>
          </w:p>
        </w:tc>
      </w:tr>
      <w:tr w:rsidR="00546097" w14:paraId="246A52DF" w14:textId="77777777">
        <w:trPr>
          <w:trHeight w:val="719"/>
        </w:trPr>
        <w:tc>
          <w:tcPr>
            <w:tcW w:w="2133" w:type="dxa"/>
            <w:vMerge w:val="restart"/>
            <w:tcBorders>
              <w:bottom w:val="nil"/>
            </w:tcBorders>
          </w:tcPr>
          <w:p w14:paraId="5174C6D9" w14:textId="77777777" w:rsidR="00546097" w:rsidRDefault="00546097">
            <w:pPr>
              <w:spacing w:line="245" w:lineRule="auto"/>
            </w:pPr>
          </w:p>
          <w:p w14:paraId="07FD4F99" w14:textId="77777777" w:rsidR="00546097" w:rsidRDefault="00546097">
            <w:pPr>
              <w:spacing w:line="245" w:lineRule="auto"/>
            </w:pPr>
          </w:p>
          <w:p w14:paraId="1BE34F1D" w14:textId="77777777" w:rsidR="00546097" w:rsidRDefault="00EE1D95">
            <w:pPr>
              <w:pStyle w:val="TableText"/>
              <w:spacing w:before="94" w:line="220" w:lineRule="auto"/>
              <w:ind w:left="9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家</w:t>
            </w:r>
          </w:p>
        </w:tc>
        <w:tc>
          <w:tcPr>
            <w:tcW w:w="7027" w:type="dxa"/>
          </w:tcPr>
          <w:p w14:paraId="7A5EDDA7" w14:textId="77777777" w:rsidR="00546097" w:rsidRDefault="00EE1D95">
            <w:pPr>
              <w:pStyle w:val="TableText"/>
              <w:spacing w:before="227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家当大富乐未央，子孙具备居中央。</w:t>
            </w:r>
          </w:p>
        </w:tc>
      </w:tr>
      <w:tr w:rsidR="00546097" w14:paraId="55A6F4F5" w14:textId="77777777">
        <w:trPr>
          <w:trHeight w:val="719"/>
        </w:trPr>
        <w:tc>
          <w:tcPr>
            <w:tcW w:w="2133" w:type="dxa"/>
            <w:vMerge/>
            <w:tcBorders>
              <w:top w:val="nil"/>
            </w:tcBorders>
          </w:tcPr>
          <w:p w14:paraId="1DF9EA96" w14:textId="77777777" w:rsidR="00546097" w:rsidRDefault="00546097">
            <w:pPr>
              <w:rPr>
                <w:lang w:eastAsia="zh-CN"/>
              </w:rPr>
            </w:pPr>
          </w:p>
        </w:tc>
        <w:tc>
          <w:tcPr>
            <w:tcW w:w="7027" w:type="dxa"/>
          </w:tcPr>
          <w:p w14:paraId="17A95177" w14:textId="77777777" w:rsidR="00546097" w:rsidRDefault="00EE1D95">
            <w:pPr>
              <w:pStyle w:val="TableText"/>
              <w:spacing w:before="228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七</w:t>
            </w:r>
            <w:proofErr w:type="gramStart"/>
            <w:r>
              <w:rPr>
                <w:sz w:val="29"/>
                <w:szCs w:val="29"/>
                <w:lang w:eastAsia="zh-CN"/>
              </w:rPr>
              <w:t>子八孙居</w:t>
            </w:r>
            <w:proofErr w:type="gramEnd"/>
            <w:r>
              <w:rPr>
                <w:sz w:val="29"/>
                <w:szCs w:val="29"/>
                <w:lang w:eastAsia="zh-CN"/>
              </w:rPr>
              <w:t>中央，夫妻相</w:t>
            </w:r>
            <w:proofErr w:type="gramStart"/>
            <w:r>
              <w:rPr>
                <w:sz w:val="29"/>
                <w:szCs w:val="29"/>
                <w:lang w:eastAsia="zh-CN"/>
              </w:rPr>
              <w:t>保如威央兮</w:t>
            </w:r>
            <w:proofErr w:type="gramEnd"/>
            <w:r>
              <w:rPr>
                <w:sz w:val="29"/>
                <w:szCs w:val="29"/>
                <w:lang w:eastAsia="zh-CN"/>
              </w:rPr>
              <w:t>。</w:t>
            </w:r>
          </w:p>
        </w:tc>
      </w:tr>
      <w:tr w:rsidR="00546097" w14:paraId="691D88B8" w14:textId="77777777">
        <w:trPr>
          <w:trHeight w:val="748"/>
        </w:trPr>
        <w:tc>
          <w:tcPr>
            <w:tcW w:w="2133" w:type="dxa"/>
            <w:vMerge w:val="restart"/>
            <w:tcBorders>
              <w:bottom w:val="nil"/>
            </w:tcBorders>
          </w:tcPr>
          <w:p w14:paraId="011033B9" w14:textId="77777777" w:rsidR="00546097" w:rsidRDefault="00546097">
            <w:pPr>
              <w:spacing w:line="258" w:lineRule="auto"/>
              <w:rPr>
                <w:lang w:eastAsia="zh-CN"/>
              </w:rPr>
            </w:pPr>
          </w:p>
          <w:p w14:paraId="659CF614" w14:textId="77777777" w:rsidR="00546097" w:rsidRDefault="00546097">
            <w:pPr>
              <w:spacing w:line="258" w:lineRule="auto"/>
              <w:rPr>
                <w:lang w:eastAsia="zh-CN"/>
              </w:rPr>
            </w:pPr>
          </w:p>
          <w:p w14:paraId="51994E1C" w14:textId="77777777" w:rsidR="00546097" w:rsidRDefault="00EE1D95">
            <w:pPr>
              <w:pStyle w:val="TableText"/>
              <w:spacing w:before="94" w:line="222" w:lineRule="auto"/>
              <w:ind w:left="9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国</w:t>
            </w:r>
          </w:p>
        </w:tc>
        <w:tc>
          <w:tcPr>
            <w:tcW w:w="7027" w:type="dxa"/>
          </w:tcPr>
          <w:p w14:paraId="01565C3F" w14:textId="77777777" w:rsidR="00546097" w:rsidRDefault="00EE1D95">
            <w:pPr>
              <w:pStyle w:val="TableText"/>
              <w:spacing w:before="239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多</w:t>
            </w:r>
            <w:proofErr w:type="gramStart"/>
            <w:r>
              <w:rPr>
                <w:sz w:val="29"/>
                <w:szCs w:val="29"/>
                <w:lang w:eastAsia="zh-CN"/>
              </w:rPr>
              <w:t>贺国家</w:t>
            </w:r>
            <w:proofErr w:type="gramEnd"/>
            <w:r>
              <w:rPr>
                <w:sz w:val="29"/>
                <w:szCs w:val="29"/>
                <w:lang w:eastAsia="zh-CN"/>
              </w:rPr>
              <w:t>人民息，风雨时节五谷熟。</w:t>
            </w:r>
          </w:p>
        </w:tc>
      </w:tr>
      <w:tr w:rsidR="00546097" w14:paraId="06808CF4" w14:textId="77777777">
        <w:trPr>
          <w:trHeight w:val="734"/>
        </w:trPr>
        <w:tc>
          <w:tcPr>
            <w:tcW w:w="2133" w:type="dxa"/>
            <w:vMerge/>
            <w:tcBorders>
              <w:top w:val="nil"/>
            </w:tcBorders>
          </w:tcPr>
          <w:p w14:paraId="2D12DEA7" w14:textId="77777777" w:rsidR="00546097" w:rsidRDefault="00546097">
            <w:pPr>
              <w:rPr>
                <w:lang w:eastAsia="zh-CN"/>
              </w:rPr>
            </w:pPr>
          </w:p>
        </w:tc>
        <w:tc>
          <w:tcPr>
            <w:tcW w:w="7027" w:type="dxa"/>
          </w:tcPr>
          <w:p w14:paraId="47F46982" w14:textId="77777777" w:rsidR="00546097" w:rsidRDefault="00EE1D95">
            <w:pPr>
              <w:pStyle w:val="TableText"/>
              <w:spacing w:before="231" w:line="220" w:lineRule="auto"/>
              <w:ind w:left="14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中国大宁，子孙益昌。</w:t>
            </w:r>
          </w:p>
        </w:tc>
      </w:tr>
    </w:tbl>
    <w:p w14:paraId="0CAC0F43" w14:textId="77777777" w:rsidR="00546097" w:rsidRDefault="00EE1D95">
      <w:pPr>
        <w:spacing w:before="270" w:line="224" w:lineRule="auto"/>
        <w:ind w:left="6110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9"/>
          <w:sz w:val="27"/>
          <w:szCs w:val="27"/>
          <w:lang w:eastAsia="zh-CN"/>
        </w:rPr>
        <w:t>——</w:t>
      </w:r>
      <w:r>
        <w:rPr>
          <w:rFonts w:ascii="楷体" w:eastAsia="楷体" w:hAnsi="楷体" w:cs="楷体"/>
          <w:spacing w:val="9"/>
          <w:sz w:val="27"/>
          <w:szCs w:val="27"/>
          <w:lang w:eastAsia="zh-CN"/>
        </w:rPr>
        <w:t>摘编自葛兆光《中国思想史》第一卷</w:t>
      </w:r>
    </w:p>
    <w:p w14:paraId="3FD22DAB" w14:textId="77777777" w:rsidR="00546097" w:rsidRDefault="00546097">
      <w:pPr>
        <w:spacing w:line="444" w:lineRule="auto"/>
        <w:rPr>
          <w:lang w:eastAsia="zh-CN"/>
        </w:rPr>
      </w:pPr>
    </w:p>
    <w:p w14:paraId="7D2ED907" w14:textId="77777777" w:rsidR="00546097" w:rsidRDefault="00EE1D95">
      <w:pPr>
        <w:pStyle w:val="a3"/>
        <w:spacing w:before="88" w:line="460" w:lineRule="auto"/>
        <w:ind w:left="89" w:firstLine="544"/>
        <w:rPr>
          <w:sz w:val="27"/>
          <w:szCs w:val="27"/>
        </w:rPr>
      </w:pPr>
      <w:r>
        <w:rPr>
          <w:spacing w:val="9"/>
          <w:sz w:val="27"/>
          <w:szCs w:val="27"/>
          <w:lang w:eastAsia="zh-CN"/>
        </w:rPr>
        <w:t>选择中华优秀传统文化中的一种或多种价值取向，根据材料并结合中国史实进行阐述。</w:t>
      </w:r>
      <w:r>
        <w:rPr>
          <w:spacing w:val="12"/>
          <w:sz w:val="27"/>
          <w:szCs w:val="27"/>
          <w:lang w:eastAsia="zh-CN"/>
        </w:rPr>
        <w:t xml:space="preserve"> </w:t>
      </w:r>
      <w:r>
        <w:rPr>
          <w:spacing w:val="8"/>
          <w:sz w:val="27"/>
          <w:szCs w:val="27"/>
          <w:lang w:eastAsia="zh-CN"/>
        </w:rPr>
        <w:t>(</w:t>
      </w:r>
      <w:r>
        <w:rPr>
          <w:spacing w:val="8"/>
          <w:sz w:val="27"/>
          <w:szCs w:val="27"/>
          <w:lang w:eastAsia="zh-CN"/>
        </w:rPr>
        <w:t>要求：明确列出价值取向，自拟题目，观点正确，史论结合，论述充分，逻辑</w:t>
      </w:r>
      <w:r>
        <w:rPr>
          <w:spacing w:val="7"/>
          <w:sz w:val="27"/>
          <w:szCs w:val="27"/>
          <w:lang w:eastAsia="zh-CN"/>
        </w:rPr>
        <w:t>严密。</w:t>
      </w:r>
      <w:r>
        <w:rPr>
          <w:spacing w:val="7"/>
          <w:sz w:val="27"/>
          <w:szCs w:val="27"/>
        </w:rPr>
        <w:t>)</w:t>
      </w:r>
    </w:p>
    <w:sectPr w:rsidR="00546097">
      <w:pgSz w:w="11900" w:h="16840"/>
      <w:pgMar w:top="1431" w:right="0" w:bottom="400" w:left="6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24BA6" w14:textId="77777777" w:rsidR="00B32D12" w:rsidRDefault="00B32D12">
      <w:r>
        <w:separator/>
      </w:r>
    </w:p>
  </w:endnote>
  <w:endnote w:type="continuationSeparator" w:id="0">
    <w:p w14:paraId="10F9CAD1" w14:textId="77777777" w:rsidR="00B32D12" w:rsidRDefault="00B3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B692" w14:textId="77777777" w:rsidR="00EE1D95" w:rsidRDefault="00EE1D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111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516835" w14:textId="77777777" w:rsidR="00EE1D95" w:rsidRDefault="00EE1D95" w:rsidP="00EE1D95">
            <w:pPr>
              <w:pStyle w:val="a5"/>
              <w:jc w:val="center"/>
              <w:rPr>
                <w:rFonts w:eastAsia="宋体"/>
                <w:snapToGrid/>
                <w:color w:val="auto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>PAGE</w:instrText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2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页</w:t>
            </w:r>
            <w:r>
              <w:rPr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，共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>NUMPAGES</w:instrText>
            </w:r>
            <w:r>
              <w:rPr>
                <w:szCs w:val="21"/>
              </w:rPr>
              <w:fldChar w:fldCharType="separate"/>
            </w:r>
            <w:r>
              <w:rPr>
                <w:noProof/>
                <w:szCs w:val="21"/>
              </w:rPr>
              <w:t>9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页</w:t>
            </w:r>
          </w:p>
        </w:sdtContent>
      </w:sdt>
    </w:sdtContent>
  </w:sdt>
  <w:p w14:paraId="5D17AC6B" w14:textId="77777777" w:rsidR="00EE1D95" w:rsidRDefault="00EE1D95" w:rsidP="00EE1D95">
    <w:pPr>
      <w:pStyle w:val="a5"/>
      <w:tabs>
        <w:tab w:val="clear" w:pos="4153"/>
        <w:tab w:val="left" w:pos="5335"/>
      </w:tabs>
      <w:jc w:val="center"/>
      <w:rPr>
        <w:kern w:val="2"/>
        <w:szCs w:val="24"/>
        <w:lang w:eastAsia="zh-CN"/>
      </w:rPr>
    </w:pPr>
    <w:r>
      <w:rPr>
        <w:rFonts w:ascii="微软雅黑" w:eastAsia="微软雅黑" w:hAnsi="微软雅黑" w:cs="微软雅黑" w:hint="eastAsia"/>
        <w:szCs w:val="21"/>
        <w:lang w:eastAsia="zh-CN"/>
      </w:rPr>
      <w:t>中学历史教学园地</w:t>
    </w:r>
    <w:r>
      <w:rPr>
        <w:szCs w:val="21"/>
        <w:lang w:eastAsia="zh-CN"/>
      </w:rPr>
      <w:t xml:space="preserve">  </w:t>
    </w:r>
    <w:hyperlink r:id="rId1" w:history="1">
      <w:r>
        <w:rPr>
          <w:rStyle w:val="a6"/>
          <w:szCs w:val="21"/>
          <w:lang w:eastAsia="zh-CN"/>
        </w:rPr>
        <w:t>www</w:t>
      </w:r>
      <w:r>
        <w:rPr>
          <w:rStyle w:val="a6"/>
          <w:rFonts w:ascii="微软雅黑" w:eastAsia="微软雅黑" w:hAnsi="微软雅黑" w:cs="微软雅黑" w:hint="eastAsia"/>
          <w:szCs w:val="21"/>
          <w:lang w:eastAsia="zh-CN"/>
        </w:rPr>
        <w:t>．</w:t>
      </w:r>
      <w:r>
        <w:rPr>
          <w:rStyle w:val="a6"/>
          <w:szCs w:val="21"/>
          <w:lang w:eastAsia="zh-CN"/>
        </w:rPr>
        <w:t>zxls</w:t>
      </w:r>
      <w:r>
        <w:rPr>
          <w:rStyle w:val="a6"/>
          <w:rFonts w:ascii="微软雅黑" w:eastAsia="微软雅黑" w:hAnsi="微软雅黑" w:cs="微软雅黑" w:hint="eastAsia"/>
          <w:szCs w:val="21"/>
          <w:lang w:eastAsia="zh-CN"/>
        </w:rPr>
        <w:t>．</w:t>
      </w:r>
      <w:r>
        <w:rPr>
          <w:rStyle w:val="a6"/>
          <w:szCs w:val="21"/>
          <w:lang w:eastAsia="zh-CN"/>
        </w:rPr>
        <w:t>com</w:t>
      </w:r>
    </w:hyperlink>
    <w:r>
      <w:rPr>
        <w:szCs w:val="21"/>
        <w:lang w:eastAsia="zh-CN"/>
      </w:rPr>
      <w:t xml:space="preserve">  </w:t>
    </w:r>
    <w:r>
      <w:rPr>
        <w:rFonts w:ascii="微软雅黑" w:eastAsia="微软雅黑" w:hAnsi="微软雅黑" w:cs="微软雅黑" w:hint="eastAsia"/>
        <w:szCs w:val="21"/>
        <w:lang w:eastAsia="zh-CN"/>
      </w:rPr>
      <w:t>史界朋友精神家园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C81BB" w14:textId="77777777" w:rsidR="00EE1D95" w:rsidRDefault="00EE1D95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872D5" w14:textId="77777777" w:rsidR="00546097" w:rsidRDefault="00EE1D95">
    <w:pPr>
      <w:spacing w:line="179" w:lineRule="auto"/>
      <w:ind w:left="4540"/>
      <w:rPr>
        <w:rFonts w:ascii="Times New Roman" w:eastAsia="Times New Roman" w:hAnsi="Times New Roman" w:cs="Times New Roman"/>
        <w:sz w:val="23"/>
        <w:szCs w:val="23"/>
      </w:rPr>
    </w:pPr>
    <w:r>
      <w:rPr>
        <w:rFonts w:ascii="Times New Roman" w:eastAsia="Times New Roman" w:hAnsi="Times New Roman" w:cs="Times New Roman"/>
        <w:spacing w:val="-3"/>
        <w:sz w:val="23"/>
        <w:szCs w:val="23"/>
      </w:rPr>
      <w:t>73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B4D7" w14:textId="77777777" w:rsidR="00546097" w:rsidRDefault="0054609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438F" w14:textId="77777777" w:rsidR="00B32D12" w:rsidRDefault="00B32D12">
      <w:r>
        <w:separator/>
      </w:r>
    </w:p>
  </w:footnote>
  <w:footnote w:type="continuationSeparator" w:id="0">
    <w:p w14:paraId="2C29CEF6" w14:textId="77777777" w:rsidR="00B32D12" w:rsidRDefault="00B3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86E01" w14:textId="77777777" w:rsidR="00EE1D95" w:rsidRDefault="00EE1D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22317" w14:textId="1C87B57A" w:rsidR="00EE1D95" w:rsidRDefault="00EE1D95" w:rsidP="00EE1D95">
    <w:pPr>
      <w:pStyle w:val="a4"/>
      <w:pBdr>
        <w:bottom w:val="single" w:sz="6" w:space="0" w:color="auto"/>
      </w:pBdr>
      <w:rPr>
        <w:rFonts w:ascii="黑体" w:eastAsia="黑体" w:hAnsi="Gungsuh"/>
        <w:snapToGrid/>
        <w:color w:val="auto"/>
        <w:sz w:val="21"/>
        <w:szCs w:val="21"/>
        <w:lang w:eastAsia="zh-CN"/>
      </w:rPr>
    </w:pPr>
    <w:r>
      <w:rPr>
        <w:rFonts w:eastAsia="宋体"/>
        <w:noProof/>
        <w:szCs w:val="24"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FCCC3D" wp14:editId="1B5EBD0F">
              <wp:simplePos x="0" y="0"/>
              <wp:positionH relativeFrom="column">
                <wp:posOffset>-770255</wp:posOffset>
              </wp:positionH>
              <wp:positionV relativeFrom="paragraph">
                <wp:posOffset>76200</wp:posOffset>
              </wp:positionV>
              <wp:extent cx="7429500" cy="693420"/>
              <wp:effectExtent l="0" t="0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58334" id="矩形 3" o:spid="_x0000_s1026" style="position:absolute;left:0;text-align:left;margin-left:-60.65pt;margin-top:6pt;width:585pt;height:5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" stroked="f"/>
          </w:pict>
        </mc:Fallback>
      </mc:AlternateContent>
    </w:r>
    <w:r>
      <w:rPr>
        <w:rFonts w:eastAsia="宋体"/>
        <w:szCs w:val="24"/>
      </w:rPr>
      <w:pict w14:anchorId="523419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left:0;text-align:left;margin-left:-64.4pt;margin-top:274.3pt;width:582.35pt;height:97.05pt;rotation:315;z-index:-251658240;mso-position-horizontal-relative:margin;mso-position-vertical-relative:margin" o:allowincell="f" fillcolor="silver" stroked="f">
          <v:fill opacity=".5"/>
          <v:textpath style="font-family:&quot;宋体&quot;;font-size:8pt" trim="t" string="www.zxls.com"/>
          <w10:wrap anchorx="margin" anchory="margin"/>
        </v:shape>
      </w:pict>
    </w:r>
    <w:r>
      <w:rPr>
        <w:rFonts w:ascii="黑体" w:eastAsia="黑体" w:hAnsi="Gungsuh"/>
        <w:noProof/>
        <w:sz w:val="21"/>
        <w:szCs w:val="21"/>
        <w:lang w:eastAsia="zh-CN"/>
      </w:rPr>
      <w:drawing>
        <wp:inline distT="0" distB="0" distL="0" distR="0" wp14:anchorId="33D083EE" wp14:editId="161CF590">
          <wp:extent cx="3267075" cy="581025"/>
          <wp:effectExtent l="0" t="0" r="9525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CA6E8" w14:textId="77777777" w:rsidR="00EE1D95" w:rsidRDefault="00EE1D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7"/>
    <w:rsid w:val="003E2B53"/>
    <w:rsid w:val="00546097"/>
    <w:rsid w:val="006040A4"/>
    <w:rsid w:val="00B32D12"/>
    <w:rsid w:val="00BE32CA"/>
    <w:rsid w:val="00EE1D95"/>
    <w:rsid w:val="1A6B7368"/>
    <w:rsid w:val="6F8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9C3CF6"/>
  <w15:docId w15:val="{E73AF1C8-16CD-409E-924C-50DA9F0B6C07}"/>
  <w:docVars>
    <w:docVar w:name="ksoschemedata" w:val="cff517f3-6ff8-4dbe-bd38-5b910bfee6b4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5"/>
      <w:szCs w:val="25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5"/>
      <w:szCs w:val="25"/>
    </w:rPr>
  </w:style>
  <w:style w:type="paragraph" w:styleId="a4">
    <w:name w:val="header"/>
    <w:basedOn w:val="a"/>
    <w:link w:val="Char"/>
    <w:rsid w:val="00BE32C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32CA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BE32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2CA"/>
    <w:rPr>
      <w:rFonts w:eastAsia="Arial"/>
      <w:snapToGrid w:val="0"/>
      <w:color w:val="000000"/>
      <w:sz w:val="18"/>
      <w:szCs w:val="18"/>
      <w:lang w:eastAsia="en-US"/>
    </w:rPr>
  </w:style>
  <w:style w:type="character" w:styleId="a6">
    <w:name w:val="Hyperlink"/>
    <w:unhideWhenUsed/>
    <w:rsid w:val="00EE1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xl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4327</Words>
  <Characters>1053</Characters>
  <Application>Microsoft Office Word</Application>
  <DocSecurity>0</DocSecurity>
  <Lines>8</Lines>
  <Paragraphs>10</Paragraphs>
  <ScaleCrop>false</ScaleCrop>
  <Company>cc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printer</cp:lastModifiedBy>
  <cp:revision>2</cp:revision>
  <dcterms:created xsi:type="dcterms:W3CDTF">2025-06-21T07:19:00Z</dcterms:created>
  <dcterms:modified xsi:type="dcterms:W3CDTF">2026-06-16T09:51:00Z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2025-06-19T11:33:18Z</vt:filetime>
  </property>
  <property fmtid="{D5CDD505-2E9C-101B-9397-08002B2CF9AE}" pid="4" name="UsrData">
    <vt:lpwstr>685384fa9172dd001f8bd3b7wl</vt:lpwstr>
  </property>
  <property fmtid="{D5CDD505-2E9C-101B-9397-08002B2CF9AE}" pid="5" name="KSOProductBuildVer">
    <vt:lpwstr>2052-12.1.0.21541</vt:lpwstr>
  </property>
  <property fmtid="{D5CDD505-2E9C-101B-9397-08002B2CF9AE}" pid="6" name="ICV">
    <vt:lpwstr>BCD04579780046E6A97BC97D4A09D28C_13</vt:lpwstr>
  </property>
</Properties>
</file>